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73DDD" w14:textId="77777777" w:rsidR="00D80E5D" w:rsidRDefault="00D80E5D" w:rsidP="00D80E5D">
      <w:pPr>
        <w:jc w:val="center"/>
        <w:rPr>
          <w:rFonts w:ascii="Times New Roman" w:hAnsi="Times New Roman" w:cs="Times New Roman"/>
          <w:b/>
          <w:bCs/>
        </w:rPr>
      </w:pPr>
    </w:p>
    <w:p w14:paraId="4E4F0423" w14:textId="77777777" w:rsidR="00C36C58" w:rsidRDefault="00C36C58" w:rsidP="00D80E5D">
      <w:pPr>
        <w:jc w:val="center"/>
        <w:rPr>
          <w:rFonts w:ascii="Times New Roman" w:hAnsi="Times New Roman" w:cs="Times New Roman"/>
          <w:b/>
          <w:bCs/>
        </w:rPr>
      </w:pPr>
    </w:p>
    <w:p w14:paraId="0EC9FFC2" w14:textId="2BBBD0C4" w:rsidR="00B93BEC" w:rsidRPr="00B93BEC" w:rsidRDefault="00B93BEC" w:rsidP="00B93BEC">
      <w:pPr>
        <w:spacing w:after="0"/>
        <w:jc w:val="both"/>
        <w:rPr>
          <w:rFonts w:ascii="Times New Roman" w:hAnsi="Times New Roman" w:cs="Times New Roman"/>
          <w:b/>
          <w:bCs/>
          <w:sz w:val="24"/>
          <w:szCs w:val="24"/>
          <w:lang w:val="en-GB"/>
        </w:rPr>
      </w:pPr>
      <w:r w:rsidRPr="00B93BEC">
        <w:rPr>
          <w:rFonts w:ascii="Times New Roman" w:hAnsi="Times New Roman" w:cs="Times New Roman"/>
          <w:b/>
          <w:bCs/>
          <w:sz w:val="24"/>
          <w:szCs w:val="24"/>
          <w:lang w:val="en-GB"/>
        </w:rPr>
        <w:t>SOLICITAR</w:t>
      </w:r>
      <w:r w:rsidRPr="00B93BEC">
        <w:rPr>
          <w:rFonts w:ascii="Times New Roman" w:hAnsi="Times New Roman" w:cs="Times New Roman"/>
          <w:b/>
          <w:bCs/>
          <w:sz w:val="24"/>
          <w:szCs w:val="24"/>
          <w:lang w:val="en-GB"/>
        </w:rPr>
        <w:t>E CLARIFICARE:</w:t>
      </w:r>
    </w:p>
    <w:p w14:paraId="76657EAE" w14:textId="77777777" w:rsidR="00B93BEC" w:rsidRPr="00B93BEC" w:rsidRDefault="00B93BEC" w:rsidP="00B93BEC">
      <w:pPr>
        <w:spacing w:after="0"/>
        <w:jc w:val="both"/>
        <w:rPr>
          <w:rFonts w:ascii="Times New Roman" w:hAnsi="Times New Roman" w:cs="Times New Roman"/>
          <w:sz w:val="24"/>
          <w:szCs w:val="24"/>
          <w:lang w:val="en-GB"/>
        </w:rPr>
      </w:pPr>
      <w:proofErr w:type="spellStart"/>
      <w:r w:rsidRPr="00B93BEC">
        <w:rPr>
          <w:rFonts w:ascii="Times New Roman" w:hAnsi="Times New Roman" w:cs="Times New Roman"/>
          <w:sz w:val="24"/>
          <w:szCs w:val="24"/>
          <w:lang w:val="en-GB"/>
        </w:rPr>
        <w:t>În</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legătură</w:t>
      </w:r>
      <w:proofErr w:type="spellEnd"/>
      <w:r w:rsidRPr="00B93BEC">
        <w:rPr>
          <w:rFonts w:ascii="Times New Roman" w:hAnsi="Times New Roman" w:cs="Times New Roman"/>
          <w:sz w:val="24"/>
          <w:szCs w:val="24"/>
          <w:lang w:val="en-GB"/>
        </w:rPr>
        <w:t xml:space="preserve"> cu </w:t>
      </w:r>
      <w:proofErr w:type="spellStart"/>
      <w:r w:rsidRPr="00B93BEC">
        <w:rPr>
          <w:rFonts w:ascii="Times New Roman" w:hAnsi="Times New Roman" w:cs="Times New Roman"/>
          <w:sz w:val="24"/>
          <w:szCs w:val="24"/>
          <w:lang w:val="en-GB"/>
        </w:rPr>
        <w:t>achiziția</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directă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publicată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în</w:t>
      </w:r>
      <w:proofErr w:type="spellEnd"/>
      <w:r w:rsidRPr="00B93BEC">
        <w:rPr>
          <w:rFonts w:ascii="Times New Roman" w:hAnsi="Times New Roman" w:cs="Times New Roman"/>
          <w:sz w:val="24"/>
          <w:szCs w:val="24"/>
          <w:lang w:val="en-GB"/>
        </w:rPr>
        <w:t xml:space="preserve"> SEAP sub nr. ADV1545357, </w:t>
      </w:r>
      <w:proofErr w:type="spellStart"/>
      <w:r w:rsidRPr="00B93BEC">
        <w:rPr>
          <w:rFonts w:ascii="Times New Roman" w:hAnsi="Times New Roman" w:cs="Times New Roman"/>
          <w:sz w:val="24"/>
          <w:szCs w:val="24"/>
          <w:lang w:val="en-GB"/>
        </w:rPr>
        <w:t>având</w:t>
      </w:r>
      <w:proofErr w:type="spellEnd"/>
      <w:r w:rsidRPr="00B93BEC">
        <w:rPr>
          <w:rFonts w:ascii="Times New Roman" w:hAnsi="Times New Roman" w:cs="Times New Roman"/>
          <w:sz w:val="24"/>
          <w:szCs w:val="24"/>
          <w:lang w:val="en-GB"/>
        </w:rPr>
        <w:t xml:space="preserve"> ca </w:t>
      </w:r>
      <w:proofErr w:type="spellStart"/>
      <w:r w:rsidRPr="00B93BEC">
        <w:rPr>
          <w:rFonts w:ascii="Times New Roman" w:hAnsi="Times New Roman" w:cs="Times New Roman"/>
          <w:sz w:val="24"/>
          <w:szCs w:val="24"/>
          <w:lang w:val="en-GB"/>
        </w:rPr>
        <w:t>obiect</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Servicii</w:t>
      </w:r>
      <w:proofErr w:type="spellEnd"/>
      <w:r w:rsidRPr="00B93BEC">
        <w:rPr>
          <w:rFonts w:ascii="Times New Roman" w:hAnsi="Times New Roman" w:cs="Times New Roman"/>
          <w:sz w:val="24"/>
          <w:szCs w:val="24"/>
          <w:lang w:val="en-GB"/>
        </w:rPr>
        <w:t xml:space="preserve"> de </w:t>
      </w:r>
      <w:proofErr w:type="spellStart"/>
      <w:r w:rsidRPr="00B93BEC">
        <w:rPr>
          <w:rFonts w:ascii="Times New Roman" w:hAnsi="Times New Roman" w:cs="Times New Roman"/>
          <w:sz w:val="24"/>
          <w:szCs w:val="24"/>
          <w:lang w:val="en-GB"/>
        </w:rPr>
        <w:t>elaborare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documentații</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tehnico-economice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fazele</w:t>
      </w:r>
      <w:proofErr w:type="spellEnd"/>
      <w:r w:rsidRPr="00B93BEC">
        <w:rPr>
          <w:rFonts w:ascii="Times New Roman" w:hAnsi="Times New Roman" w:cs="Times New Roman"/>
          <w:sz w:val="24"/>
          <w:szCs w:val="24"/>
          <w:lang w:val="en-GB"/>
        </w:rPr>
        <w:t xml:space="preserve"> D.A.L.I., D.T.A.C.- D.T.O.E., P.T.- D.E., AS-BUILT) </w:t>
      </w:r>
      <w:proofErr w:type="spellStart"/>
      <w:r w:rsidRPr="00B93BEC">
        <w:rPr>
          <w:rFonts w:ascii="Times New Roman" w:hAnsi="Times New Roman" w:cs="Times New Roman"/>
          <w:sz w:val="24"/>
          <w:szCs w:val="24"/>
          <w:lang w:val="en-GB"/>
        </w:rPr>
        <w:t>și</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asistență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tehnică</w:t>
      </w:r>
      <w:proofErr w:type="spellEnd"/>
      <w:r w:rsidRPr="00B93BEC">
        <w:rPr>
          <w:rFonts w:ascii="Times New Roman" w:hAnsi="Times New Roman" w:cs="Times New Roman"/>
          <w:sz w:val="24"/>
          <w:szCs w:val="24"/>
          <w:lang w:val="en-GB"/>
        </w:rPr>
        <w:t xml:space="preserve"> din </w:t>
      </w:r>
      <w:proofErr w:type="spellStart"/>
      <w:r w:rsidRPr="00B93BEC">
        <w:rPr>
          <w:rFonts w:ascii="Times New Roman" w:hAnsi="Times New Roman" w:cs="Times New Roman"/>
          <w:sz w:val="24"/>
          <w:szCs w:val="24"/>
          <w:lang w:val="en-GB"/>
        </w:rPr>
        <w:t>partea</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proiectantului</w:t>
      </w:r>
      <w:proofErr w:type="spellEnd"/>
      <w:r w:rsidRPr="00B93BEC">
        <w:rPr>
          <w:rFonts w:ascii="Times New Roman" w:hAnsi="Times New Roman" w:cs="Times New Roman"/>
          <w:sz w:val="24"/>
          <w:szCs w:val="24"/>
          <w:lang w:val="en-GB"/>
        </w:rPr>
        <w:t xml:space="preserve">… str. </w:t>
      </w:r>
      <w:proofErr w:type="spellStart"/>
      <w:r w:rsidRPr="00B93BEC">
        <w:rPr>
          <w:rFonts w:ascii="Times New Roman" w:hAnsi="Times New Roman" w:cs="Times New Roman"/>
          <w:sz w:val="24"/>
          <w:szCs w:val="24"/>
          <w:lang w:val="en-GB"/>
        </w:rPr>
        <w:t>Lipscani</w:t>
      </w:r>
      <w:proofErr w:type="spellEnd"/>
      <w:r w:rsidRPr="00B93BEC">
        <w:rPr>
          <w:rFonts w:ascii="Times New Roman" w:hAnsi="Times New Roman" w:cs="Times New Roman"/>
          <w:sz w:val="24"/>
          <w:szCs w:val="24"/>
          <w:lang w:val="en-GB"/>
        </w:rPr>
        <w:t xml:space="preserve"> nr. 44, Sector 3, </w:t>
      </w:r>
      <w:proofErr w:type="spellStart"/>
      <w:r w:rsidRPr="00B93BEC">
        <w:rPr>
          <w:rFonts w:ascii="Times New Roman" w:hAnsi="Times New Roman" w:cs="Times New Roman"/>
          <w:sz w:val="24"/>
          <w:szCs w:val="24"/>
          <w:lang w:val="en-GB"/>
        </w:rPr>
        <w:t>București</w:t>
      </w:r>
      <w:proofErr w:type="spellEnd"/>
      <w:r w:rsidRPr="00B93BEC">
        <w:rPr>
          <w:rFonts w:ascii="Times New Roman" w:hAnsi="Times New Roman" w:cs="Times New Roman"/>
          <w:sz w:val="24"/>
          <w:szCs w:val="24"/>
          <w:lang w:val="en-GB"/>
        </w:rPr>
        <w:t xml:space="preserve">", cu termen de </w:t>
      </w:r>
      <w:proofErr w:type="spellStart"/>
      <w:r w:rsidRPr="00B93BEC">
        <w:rPr>
          <w:rFonts w:ascii="Times New Roman" w:hAnsi="Times New Roman" w:cs="Times New Roman"/>
          <w:sz w:val="24"/>
          <w:szCs w:val="24"/>
          <w:lang w:val="en-GB"/>
        </w:rPr>
        <w:t>depunere</w:t>
      </w:r>
      <w:proofErr w:type="spellEnd"/>
      <w:r w:rsidRPr="00B93BEC">
        <w:rPr>
          <w:rFonts w:ascii="Times New Roman" w:hAnsi="Times New Roman" w:cs="Times New Roman"/>
          <w:sz w:val="24"/>
          <w:szCs w:val="24"/>
          <w:lang w:val="en-GB"/>
        </w:rPr>
        <w:t xml:space="preserve"> 31.08.2026, ora 15:00, </w:t>
      </w:r>
      <w:proofErr w:type="spellStart"/>
      <w:r w:rsidRPr="00B93BEC">
        <w:rPr>
          <w:rFonts w:ascii="Times New Roman" w:hAnsi="Times New Roman" w:cs="Times New Roman"/>
          <w:sz w:val="24"/>
          <w:szCs w:val="24"/>
          <w:lang w:val="en-GB"/>
        </w:rPr>
        <w:t>vă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adresăm</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următoarele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solicitări</w:t>
      </w:r>
      <w:proofErr w:type="spellEnd"/>
      <w:r w:rsidRPr="00B93BEC">
        <w:rPr>
          <w:rFonts w:ascii="Times New Roman" w:hAnsi="Times New Roman" w:cs="Times New Roman"/>
          <w:sz w:val="24"/>
          <w:szCs w:val="24"/>
          <w:lang w:val="en-GB"/>
        </w:rPr>
        <w:t xml:space="preserve"> de </w:t>
      </w:r>
      <w:proofErr w:type="spellStart"/>
      <w:r w:rsidRPr="00B93BEC">
        <w:rPr>
          <w:rFonts w:ascii="Times New Roman" w:hAnsi="Times New Roman" w:cs="Times New Roman"/>
          <w:sz w:val="24"/>
          <w:szCs w:val="24"/>
          <w:lang w:val="en-GB"/>
        </w:rPr>
        <w:t>clarificare</w:t>
      </w:r>
      <w:proofErr w:type="spellEnd"/>
      <w:r w:rsidRPr="00B93BEC">
        <w:rPr>
          <w:rFonts w:ascii="Times New Roman" w:hAnsi="Times New Roman" w:cs="Times New Roman"/>
          <w:sz w:val="24"/>
          <w:szCs w:val="24"/>
          <w:lang w:val="en-GB"/>
        </w:rPr>
        <w:t>:</w:t>
      </w:r>
    </w:p>
    <w:p w14:paraId="2EB9C4CF" w14:textId="77777777" w:rsidR="00B93BEC" w:rsidRPr="00B93BEC" w:rsidRDefault="00B93BEC" w:rsidP="00B93BEC">
      <w:pPr>
        <w:spacing w:after="0"/>
        <w:jc w:val="both"/>
        <w:rPr>
          <w:rFonts w:ascii="Times New Roman" w:hAnsi="Times New Roman" w:cs="Times New Roman"/>
          <w:sz w:val="24"/>
          <w:szCs w:val="24"/>
          <w:lang w:val="en-GB"/>
        </w:rPr>
      </w:pPr>
      <w:r w:rsidRPr="00B93BEC">
        <w:rPr>
          <w:rFonts w:ascii="Times New Roman" w:hAnsi="Times New Roman" w:cs="Times New Roman"/>
          <w:b/>
          <w:bCs/>
          <w:sz w:val="24"/>
          <w:szCs w:val="24"/>
          <w:lang w:val="en-GB"/>
        </w:rPr>
        <w:t>1.</w:t>
      </w:r>
      <w:r w:rsidRPr="00B93BEC">
        <w:rPr>
          <w:rFonts w:ascii="Times New Roman" w:hAnsi="Times New Roman" w:cs="Times New Roman"/>
          <w:sz w:val="24"/>
          <w:szCs w:val="24"/>
          <w:lang w:val="en-GB"/>
        </w:rPr>
        <w:t xml:space="preserve"> La </w:t>
      </w:r>
      <w:proofErr w:type="spellStart"/>
      <w:r w:rsidRPr="00B93BEC">
        <w:rPr>
          <w:rFonts w:ascii="Times New Roman" w:hAnsi="Times New Roman" w:cs="Times New Roman"/>
          <w:sz w:val="24"/>
          <w:szCs w:val="24"/>
          <w:lang w:val="en-GB"/>
        </w:rPr>
        <w:t>clauza</w:t>
      </w:r>
      <w:proofErr w:type="spellEnd"/>
      <w:r w:rsidRPr="00B93BEC">
        <w:rPr>
          <w:rFonts w:ascii="Times New Roman" w:hAnsi="Times New Roman" w:cs="Times New Roman"/>
          <w:sz w:val="24"/>
          <w:szCs w:val="24"/>
          <w:lang w:val="en-GB"/>
        </w:rPr>
        <w:t xml:space="preserve"> 10.2 </w:t>
      </w:r>
      <w:proofErr w:type="spellStart"/>
      <w:r w:rsidRPr="00B93BEC">
        <w:rPr>
          <w:rFonts w:ascii="Times New Roman" w:hAnsi="Times New Roman" w:cs="Times New Roman"/>
          <w:sz w:val="24"/>
          <w:szCs w:val="24"/>
          <w:lang w:val="en-GB"/>
        </w:rPr>
        <w:t>alin</w:t>
      </w:r>
      <w:proofErr w:type="spellEnd"/>
      <w:r w:rsidRPr="00B93BEC">
        <w:rPr>
          <w:rFonts w:ascii="Times New Roman" w:hAnsi="Times New Roman" w:cs="Times New Roman"/>
          <w:sz w:val="24"/>
          <w:szCs w:val="24"/>
          <w:lang w:val="en-GB"/>
        </w:rPr>
        <w:t xml:space="preserve">. (1) din </w:t>
      </w:r>
      <w:proofErr w:type="spellStart"/>
      <w:r w:rsidRPr="00B93BEC">
        <w:rPr>
          <w:rFonts w:ascii="Times New Roman" w:hAnsi="Times New Roman" w:cs="Times New Roman"/>
          <w:sz w:val="24"/>
          <w:szCs w:val="24"/>
          <w:lang w:val="en-GB"/>
        </w:rPr>
        <w:t>propunerea</w:t>
      </w:r>
      <w:proofErr w:type="spellEnd"/>
      <w:r w:rsidRPr="00B93BEC">
        <w:rPr>
          <w:rFonts w:ascii="Times New Roman" w:hAnsi="Times New Roman" w:cs="Times New Roman"/>
          <w:sz w:val="24"/>
          <w:szCs w:val="24"/>
          <w:lang w:val="en-GB"/>
        </w:rPr>
        <w:t xml:space="preserve"> de </w:t>
      </w:r>
      <w:proofErr w:type="spellStart"/>
      <w:r w:rsidRPr="00B93BEC">
        <w:rPr>
          <w:rFonts w:ascii="Times New Roman" w:hAnsi="Times New Roman" w:cs="Times New Roman"/>
          <w:sz w:val="24"/>
          <w:szCs w:val="24"/>
          <w:lang w:val="en-GB"/>
        </w:rPr>
        <w:t>clauze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contractuale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cuantumul</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garanției</w:t>
      </w:r>
      <w:proofErr w:type="spellEnd"/>
      <w:r w:rsidRPr="00B93BEC">
        <w:rPr>
          <w:rFonts w:ascii="Times New Roman" w:hAnsi="Times New Roman" w:cs="Times New Roman"/>
          <w:sz w:val="24"/>
          <w:szCs w:val="24"/>
          <w:lang w:val="en-GB"/>
        </w:rPr>
        <w:t xml:space="preserve"> de </w:t>
      </w:r>
      <w:proofErr w:type="spellStart"/>
      <w:r w:rsidRPr="00B93BEC">
        <w:rPr>
          <w:rFonts w:ascii="Times New Roman" w:hAnsi="Times New Roman" w:cs="Times New Roman"/>
          <w:sz w:val="24"/>
          <w:szCs w:val="24"/>
          <w:lang w:val="en-GB"/>
        </w:rPr>
        <w:t>bună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execuție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este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necompletat</w:t>
      </w:r>
      <w:proofErr w:type="spellEnd"/>
      <w:r w:rsidRPr="00B93BEC">
        <w:rPr>
          <w:rFonts w:ascii="Times New Roman" w:hAnsi="Times New Roman" w:cs="Times New Roman"/>
          <w:sz w:val="24"/>
          <w:szCs w:val="24"/>
          <w:lang w:val="en-GB"/>
        </w:rPr>
        <w:t xml:space="preserve"> („......% din </w:t>
      </w:r>
      <w:proofErr w:type="spellStart"/>
      <w:r w:rsidRPr="00B93BEC">
        <w:rPr>
          <w:rFonts w:ascii="Times New Roman" w:hAnsi="Times New Roman" w:cs="Times New Roman"/>
          <w:sz w:val="24"/>
          <w:szCs w:val="24"/>
          <w:lang w:val="en-GB"/>
        </w:rPr>
        <w:t>valoarea</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acestuia</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fără</w:t>
      </w:r>
      <w:proofErr w:type="spellEnd"/>
      <w:r w:rsidRPr="00B93BEC">
        <w:rPr>
          <w:rFonts w:ascii="Times New Roman" w:hAnsi="Times New Roman" w:cs="Times New Roman"/>
          <w:sz w:val="24"/>
          <w:szCs w:val="24"/>
          <w:lang w:val="en-GB"/>
        </w:rPr>
        <w:t xml:space="preserve"> TVA, </w:t>
      </w:r>
      <w:proofErr w:type="spellStart"/>
      <w:r w:rsidRPr="00B93BEC">
        <w:rPr>
          <w:rFonts w:ascii="Times New Roman" w:hAnsi="Times New Roman" w:cs="Times New Roman"/>
          <w:sz w:val="24"/>
          <w:szCs w:val="24"/>
          <w:lang w:val="en-GB"/>
        </w:rPr>
        <w:t>respectiv</w:t>
      </w:r>
      <w:proofErr w:type="spellEnd"/>
      <w:r w:rsidRPr="00B93BEC">
        <w:rPr>
          <w:rFonts w:ascii="Times New Roman" w:hAnsi="Times New Roman" w:cs="Times New Roman"/>
          <w:sz w:val="24"/>
          <w:szCs w:val="24"/>
          <w:lang w:val="en-GB"/>
        </w:rPr>
        <w:t xml:space="preserve"> ................"), la </w:t>
      </w:r>
      <w:proofErr w:type="spellStart"/>
      <w:r w:rsidRPr="00B93BEC">
        <w:rPr>
          <w:rFonts w:ascii="Times New Roman" w:hAnsi="Times New Roman" w:cs="Times New Roman"/>
          <w:sz w:val="24"/>
          <w:szCs w:val="24"/>
          <w:lang w:val="en-GB"/>
        </w:rPr>
        <w:t>fel</w:t>
      </w:r>
      <w:proofErr w:type="spellEnd"/>
      <w:r w:rsidRPr="00B93BEC">
        <w:rPr>
          <w:rFonts w:ascii="Times New Roman" w:hAnsi="Times New Roman" w:cs="Times New Roman"/>
          <w:sz w:val="24"/>
          <w:szCs w:val="24"/>
          <w:lang w:val="en-GB"/>
        </w:rPr>
        <w:t xml:space="preserve"> ca </w:t>
      </w:r>
      <w:proofErr w:type="spellStart"/>
      <w:r w:rsidRPr="00B93BEC">
        <w:rPr>
          <w:rFonts w:ascii="Times New Roman" w:hAnsi="Times New Roman" w:cs="Times New Roman"/>
          <w:sz w:val="24"/>
          <w:szCs w:val="24"/>
          <w:lang w:val="en-GB"/>
        </w:rPr>
        <w:t>în</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Formularul</w:t>
      </w:r>
      <w:proofErr w:type="spellEnd"/>
      <w:r w:rsidRPr="00B93BEC">
        <w:rPr>
          <w:rFonts w:ascii="Times New Roman" w:hAnsi="Times New Roman" w:cs="Times New Roman"/>
          <w:sz w:val="24"/>
          <w:szCs w:val="24"/>
          <w:lang w:val="en-GB"/>
        </w:rPr>
        <w:t xml:space="preserve"> nr. 5. </w:t>
      </w:r>
      <w:proofErr w:type="spellStart"/>
      <w:r w:rsidRPr="00B93BEC">
        <w:rPr>
          <w:rFonts w:ascii="Times New Roman" w:hAnsi="Times New Roman" w:cs="Times New Roman"/>
          <w:sz w:val="24"/>
          <w:szCs w:val="24"/>
          <w:lang w:val="en-GB"/>
        </w:rPr>
        <w:t>Vă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rugăm</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să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precizați</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procentul</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aplicabil</w:t>
      </w:r>
      <w:proofErr w:type="spellEnd"/>
      <w:r w:rsidRPr="00B93BEC">
        <w:rPr>
          <w:rFonts w:ascii="Times New Roman" w:hAnsi="Times New Roman" w:cs="Times New Roman"/>
          <w:sz w:val="24"/>
          <w:szCs w:val="24"/>
          <w:lang w:val="en-GB"/>
        </w:rPr>
        <w:t>.</w:t>
      </w:r>
    </w:p>
    <w:p w14:paraId="27C00CBF" w14:textId="77777777" w:rsidR="00B93BEC" w:rsidRPr="00B93BEC" w:rsidRDefault="00B93BEC" w:rsidP="00B93BEC">
      <w:pPr>
        <w:spacing w:after="0"/>
        <w:jc w:val="both"/>
        <w:rPr>
          <w:rFonts w:ascii="Times New Roman" w:hAnsi="Times New Roman" w:cs="Times New Roman"/>
          <w:sz w:val="24"/>
          <w:szCs w:val="24"/>
          <w:lang w:val="en-GB"/>
        </w:rPr>
      </w:pPr>
      <w:r w:rsidRPr="00B93BEC">
        <w:rPr>
          <w:rFonts w:ascii="Times New Roman" w:hAnsi="Times New Roman" w:cs="Times New Roman"/>
          <w:b/>
          <w:bCs/>
          <w:sz w:val="24"/>
          <w:szCs w:val="24"/>
          <w:lang w:val="en-GB"/>
        </w:rPr>
        <w:t>2.</w:t>
      </w:r>
      <w:r w:rsidRPr="00B93BEC">
        <w:rPr>
          <w:rFonts w:ascii="Times New Roman" w:hAnsi="Times New Roman" w:cs="Times New Roman"/>
          <w:sz w:val="24"/>
          <w:szCs w:val="24"/>
          <w:lang w:val="en-GB"/>
        </w:rPr>
        <w:t xml:space="preserve"> Conform </w:t>
      </w:r>
      <w:proofErr w:type="spellStart"/>
      <w:r w:rsidRPr="00B93BEC">
        <w:rPr>
          <w:rFonts w:ascii="Times New Roman" w:hAnsi="Times New Roman" w:cs="Times New Roman"/>
          <w:sz w:val="24"/>
          <w:szCs w:val="24"/>
          <w:lang w:val="en-GB"/>
        </w:rPr>
        <w:t>capitolului</w:t>
      </w:r>
      <w:proofErr w:type="spellEnd"/>
      <w:r w:rsidRPr="00B93BEC">
        <w:rPr>
          <w:rFonts w:ascii="Times New Roman" w:hAnsi="Times New Roman" w:cs="Times New Roman"/>
          <w:sz w:val="24"/>
          <w:szCs w:val="24"/>
          <w:lang w:val="en-GB"/>
        </w:rPr>
        <w:t xml:space="preserve"> 10.4 lit. b) din </w:t>
      </w:r>
      <w:proofErr w:type="spellStart"/>
      <w:r w:rsidRPr="00B93BEC">
        <w:rPr>
          <w:rFonts w:ascii="Times New Roman" w:hAnsi="Times New Roman" w:cs="Times New Roman"/>
          <w:sz w:val="24"/>
          <w:szCs w:val="24"/>
          <w:lang w:val="en-GB"/>
        </w:rPr>
        <w:t>caietul</w:t>
      </w:r>
      <w:proofErr w:type="spellEnd"/>
      <w:r w:rsidRPr="00B93BEC">
        <w:rPr>
          <w:rFonts w:ascii="Times New Roman" w:hAnsi="Times New Roman" w:cs="Times New Roman"/>
          <w:sz w:val="24"/>
          <w:szCs w:val="24"/>
          <w:lang w:val="en-GB"/>
        </w:rPr>
        <w:t xml:space="preserve"> de </w:t>
      </w:r>
      <w:proofErr w:type="spellStart"/>
      <w:r w:rsidRPr="00B93BEC">
        <w:rPr>
          <w:rFonts w:ascii="Times New Roman" w:hAnsi="Times New Roman" w:cs="Times New Roman"/>
          <w:sz w:val="24"/>
          <w:szCs w:val="24"/>
          <w:lang w:val="en-GB"/>
        </w:rPr>
        <w:t>sarcini</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documentațiile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în</w:t>
      </w:r>
      <w:proofErr w:type="spellEnd"/>
      <w:r w:rsidRPr="00B93BEC">
        <w:rPr>
          <w:rFonts w:ascii="Times New Roman" w:hAnsi="Times New Roman" w:cs="Times New Roman"/>
          <w:sz w:val="24"/>
          <w:szCs w:val="24"/>
          <w:lang w:val="en-GB"/>
        </w:rPr>
        <w:t xml:space="preserve"> original </w:t>
      </w:r>
      <w:proofErr w:type="spellStart"/>
      <w:r w:rsidRPr="00B93BEC">
        <w:rPr>
          <w:rFonts w:ascii="Times New Roman" w:hAnsi="Times New Roman" w:cs="Times New Roman"/>
          <w:sz w:val="24"/>
          <w:szCs w:val="24"/>
          <w:lang w:val="en-GB"/>
        </w:rPr>
        <w:t>vor</w:t>
      </w:r>
      <w:proofErr w:type="spellEnd"/>
      <w:r w:rsidRPr="00B93BEC">
        <w:rPr>
          <w:rFonts w:ascii="Times New Roman" w:hAnsi="Times New Roman" w:cs="Times New Roman"/>
          <w:sz w:val="24"/>
          <w:szCs w:val="24"/>
          <w:lang w:val="en-GB"/>
        </w:rPr>
        <w:t xml:space="preserve"> fi </w:t>
      </w:r>
      <w:proofErr w:type="spellStart"/>
      <w:r w:rsidRPr="00B93BEC">
        <w:rPr>
          <w:rFonts w:ascii="Times New Roman" w:hAnsi="Times New Roman" w:cs="Times New Roman"/>
          <w:sz w:val="24"/>
          <w:szCs w:val="24"/>
          <w:lang w:val="en-GB"/>
        </w:rPr>
        <w:t>semnate</w:t>
      </w:r>
      <w:proofErr w:type="spellEnd"/>
      <w:r w:rsidRPr="00B93BEC">
        <w:rPr>
          <w:rFonts w:ascii="Times New Roman" w:hAnsi="Times New Roman" w:cs="Times New Roman"/>
          <w:sz w:val="24"/>
          <w:szCs w:val="24"/>
          <w:lang w:val="en-GB"/>
        </w:rPr>
        <w:t>/</w:t>
      </w:r>
      <w:proofErr w:type="spellStart"/>
      <w:r w:rsidRPr="00B93BEC">
        <w:rPr>
          <w:rFonts w:ascii="Times New Roman" w:hAnsi="Times New Roman" w:cs="Times New Roman"/>
          <w:sz w:val="24"/>
          <w:szCs w:val="24"/>
          <w:lang w:val="en-GB"/>
        </w:rPr>
        <w:t>asumate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și</w:t>
      </w:r>
      <w:proofErr w:type="spellEnd"/>
      <w:r w:rsidRPr="00B93BEC">
        <w:rPr>
          <w:rFonts w:ascii="Times New Roman" w:hAnsi="Times New Roman" w:cs="Times New Roman"/>
          <w:sz w:val="24"/>
          <w:szCs w:val="24"/>
          <w:lang w:val="en-GB"/>
        </w:rPr>
        <w:t xml:space="preserve"> de </w:t>
      </w:r>
      <w:proofErr w:type="spellStart"/>
      <w:r w:rsidRPr="00B93BEC">
        <w:rPr>
          <w:rFonts w:ascii="Times New Roman" w:hAnsi="Times New Roman" w:cs="Times New Roman"/>
          <w:sz w:val="24"/>
          <w:szCs w:val="24"/>
          <w:lang w:val="en-GB"/>
        </w:rPr>
        <w:t>către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expertul</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tehnic</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pentru</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confirmarea</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conformității</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acestora</w:t>
      </w:r>
      <w:proofErr w:type="spellEnd"/>
      <w:r w:rsidRPr="00B93BEC">
        <w:rPr>
          <w:rFonts w:ascii="Times New Roman" w:hAnsi="Times New Roman" w:cs="Times New Roman"/>
          <w:sz w:val="24"/>
          <w:szCs w:val="24"/>
          <w:lang w:val="en-GB"/>
        </w:rPr>
        <w:t xml:space="preserve"> cu </w:t>
      </w:r>
      <w:proofErr w:type="spellStart"/>
      <w:r w:rsidRPr="00B93BEC">
        <w:rPr>
          <w:rFonts w:ascii="Times New Roman" w:hAnsi="Times New Roman" w:cs="Times New Roman"/>
          <w:sz w:val="24"/>
          <w:szCs w:val="24"/>
          <w:lang w:val="en-GB"/>
        </w:rPr>
        <w:t>raportul</w:t>
      </w:r>
      <w:proofErr w:type="spellEnd"/>
      <w:r w:rsidRPr="00B93BEC">
        <w:rPr>
          <w:rFonts w:ascii="Times New Roman" w:hAnsi="Times New Roman" w:cs="Times New Roman"/>
          <w:sz w:val="24"/>
          <w:szCs w:val="24"/>
          <w:lang w:val="en-GB"/>
        </w:rPr>
        <w:t xml:space="preserve"> de </w:t>
      </w:r>
      <w:proofErr w:type="spellStart"/>
      <w:r w:rsidRPr="00B93BEC">
        <w:rPr>
          <w:rFonts w:ascii="Times New Roman" w:hAnsi="Times New Roman" w:cs="Times New Roman"/>
          <w:sz w:val="24"/>
          <w:szCs w:val="24"/>
          <w:lang w:val="en-GB"/>
        </w:rPr>
        <w:t>expertiză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tehnică</w:t>
      </w:r>
      <w:proofErr w:type="spellEnd"/>
      <w:r w:rsidRPr="00B93BEC">
        <w:rPr>
          <w:rFonts w:ascii="Times New Roman" w:hAnsi="Times New Roman" w:cs="Times New Roman"/>
          <w:sz w:val="24"/>
          <w:szCs w:val="24"/>
          <w:lang w:val="en-GB"/>
        </w:rPr>
        <w:t xml:space="preserve">, conform art. 12 </w:t>
      </w:r>
      <w:proofErr w:type="spellStart"/>
      <w:r w:rsidRPr="00B93BEC">
        <w:rPr>
          <w:rFonts w:ascii="Times New Roman" w:hAnsi="Times New Roman" w:cs="Times New Roman"/>
          <w:sz w:val="24"/>
          <w:szCs w:val="24"/>
          <w:lang w:val="en-GB"/>
        </w:rPr>
        <w:t>alin</w:t>
      </w:r>
      <w:proofErr w:type="spellEnd"/>
      <w:r w:rsidRPr="00B93BEC">
        <w:rPr>
          <w:rFonts w:ascii="Times New Roman" w:hAnsi="Times New Roman" w:cs="Times New Roman"/>
          <w:sz w:val="24"/>
          <w:szCs w:val="24"/>
          <w:lang w:val="en-GB"/>
        </w:rPr>
        <w:t xml:space="preserve">. (4) din H.G. nr. 925/1995". </w:t>
      </w:r>
      <w:proofErr w:type="spellStart"/>
      <w:r w:rsidRPr="00B93BEC">
        <w:rPr>
          <w:rFonts w:ascii="Times New Roman" w:hAnsi="Times New Roman" w:cs="Times New Roman"/>
          <w:sz w:val="24"/>
          <w:szCs w:val="24"/>
          <w:lang w:val="en-GB"/>
        </w:rPr>
        <w:t>Vă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rugăm</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să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precizați</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dacă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onorariul</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expertului</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tehnic</w:t>
      </w:r>
      <w:proofErr w:type="spellEnd"/>
      <w:r w:rsidRPr="00B93BEC">
        <w:rPr>
          <w:rFonts w:ascii="Times New Roman" w:hAnsi="Times New Roman" w:cs="Times New Roman"/>
          <w:sz w:val="24"/>
          <w:szCs w:val="24"/>
          <w:lang w:val="en-GB"/>
        </w:rPr>
        <w:t xml:space="preserve"> care </w:t>
      </w:r>
      <w:proofErr w:type="gramStart"/>
      <w:r w:rsidRPr="00B93BEC">
        <w:rPr>
          <w:rFonts w:ascii="Times New Roman" w:hAnsi="Times New Roman" w:cs="Times New Roman"/>
          <w:sz w:val="24"/>
          <w:szCs w:val="24"/>
          <w:lang w:val="en-GB"/>
        </w:rPr>
        <w:t>a</w:t>
      </w:r>
      <w:proofErr w:type="gram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elaborat</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expertiza</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pentru</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însușirea</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documentațiilor</w:t>
      </w:r>
      <w:proofErr w:type="spellEnd"/>
      <w:r w:rsidRPr="00B93BEC">
        <w:rPr>
          <w:rFonts w:ascii="Times New Roman" w:hAnsi="Times New Roman" w:cs="Times New Roman"/>
          <w:sz w:val="24"/>
          <w:szCs w:val="24"/>
          <w:lang w:val="en-GB"/>
        </w:rPr>
        <w:t xml:space="preserve"> pe faze </w:t>
      </w:r>
      <w:proofErr w:type="spellStart"/>
      <w:r w:rsidRPr="00B93BEC">
        <w:rPr>
          <w:rFonts w:ascii="Times New Roman" w:hAnsi="Times New Roman" w:cs="Times New Roman"/>
          <w:sz w:val="24"/>
          <w:szCs w:val="24"/>
          <w:lang w:val="en-GB"/>
        </w:rPr>
        <w:t>este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suportat</w:t>
      </w:r>
      <w:proofErr w:type="spellEnd"/>
      <w:r w:rsidRPr="00B93BEC">
        <w:rPr>
          <w:rFonts w:ascii="Times New Roman" w:hAnsi="Times New Roman" w:cs="Times New Roman"/>
          <w:sz w:val="24"/>
          <w:szCs w:val="24"/>
          <w:lang w:val="en-GB"/>
        </w:rPr>
        <w:t xml:space="preserve"> de </w:t>
      </w:r>
      <w:proofErr w:type="spellStart"/>
      <w:r w:rsidRPr="00B93BEC">
        <w:rPr>
          <w:rFonts w:ascii="Times New Roman" w:hAnsi="Times New Roman" w:cs="Times New Roman"/>
          <w:sz w:val="24"/>
          <w:szCs w:val="24"/>
          <w:lang w:val="en-GB"/>
        </w:rPr>
        <w:t>autoritatea</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contractantă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sau</w:t>
      </w:r>
      <w:proofErr w:type="spellEnd"/>
      <w:r w:rsidRPr="00B93BEC">
        <w:rPr>
          <w:rFonts w:ascii="Times New Roman" w:hAnsi="Times New Roman" w:cs="Times New Roman"/>
          <w:sz w:val="24"/>
          <w:szCs w:val="24"/>
          <w:lang w:val="en-GB"/>
        </w:rPr>
        <w:t xml:space="preserve"> se include </w:t>
      </w:r>
      <w:proofErr w:type="spellStart"/>
      <w:r w:rsidRPr="00B93BEC">
        <w:rPr>
          <w:rFonts w:ascii="Times New Roman" w:hAnsi="Times New Roman" w:cs="Times New Roman"/>
          <w:sz w:val="24"/>
          <w:szCs w:val="24"/>
          <w:lang w:val="en-GB"/>
        </w:rPr>
        <w:t>în</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prețul</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ofertei</w:t>
      </w:r>
      <w:proofErr w:type="spellEnd"/>
      <w:r w:rsidRPr="00B93BEC">
        <w:rPr>
          <w:rFonts w:ascii="Times New Roman" w:hAnsi="Times New Roman" w:cs="Times New Roman"/>
          <w:sz w:val="24"/>
          <w:szCs w:val="24"/>
          <w:lang w:val="en-GB"/>
        </w:rPr>
        <w:t>.</w:t>
      </w:r>
    </w:p>
    <w:p w14:paraId="0DB5C32C" w14:textId="77777777" w:rsidR="00B93BEC" w:rsidRPr="00B93BEC" w:rsidRDefault="00B93BEC" w:rsidP="00B93BEC">
      <w:pPr>
        <w:spacing w:after="0"/>
        <w:jc w:val="both"/>
        <w:rPr>
          <w:rFonts w:ascii="Times New Roman" w:hAnsi="Times New Roman" w:cs="Times New Roman"/>
          <w:sz w:val="24"/>
          <w:szCs w:val="24"/>
          <w:lang w:val="en-GB"/>
        </w:rPr>
      </w:pPr>
      <w:r w:rsidRPr="00B93BEC">
        <w:rPr>
          <w:rFonts w:ascii="Times New Roman" w:hAnsi="Times New Roman" w:cs="Times New Roman"/>
          <w:b/>
          <w:bCs/>
          <w:sz w:val="24"/>
          <w:szCs w:val="24"/>
          <w:lang w:val="en-GB"/>
        </w:rPr>
        <w:t>3.</w:t>
      </w:r>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Clauza</w:t>
      </w:r>
      <w:proofErr w:type="spellEnd"/>
      <w:r w:rsidRPr="00B93BEC">
        <w:rPr>
          <w:rFonts w:ascii="Times New Roman" w:hAnsi="Times New Roman" w:cs="Times New Roman"/>
          <w:sz w:val="24"/>
          <w:szCs w:val="24"/>
          <w:lang w:val="en-GB"/>
        </w:rPr>
        <w:t xml:space="preserve"> 3.1 din </w:t>
      </w:r>
      <w:proofErr w:type="spellStart"/>
      <w:r w:rsidRPr="00B93BEC">
        <w:rPr>
          <w:rFonts w:ascii="Times New Roman" w:hAnsi="Times New Roman" w:cs="Times New Roman"/>
          <w:sz w:val="24"/>
          <w:szCs w:val="24"/>
          <w:lang w:val="en-GB"/>
        </w:rPr>
        <w:t>propunerea</w:t>
      </w:r>
      <w:proofErr w:type="spellEnd"/>
      <w:r w:rsidRPr="00B93BEC">
        <w:rPr>
          <w:rFonts w:ascii="Times New Roman" w:hAnsi="Times New Roman" w:cs="Times New Roman"/>
          <w:sz w:val="24"/>
          <w:szCs w:val="24"/>
          <w:lang w:val="en-GB"/>
        </w:rPr>
        <w:t xml:space="preserve"> de </w:t>
      </w:r>
      <w:proofErr w:type="spellStart"/>
      <w:r w:rsidRPr="00B93BEC">
        <w:rPr>
          <w:rFonts w:ascii="Times New Roman" w:hAnsi="Times New Roman" w:cs="Times New Roman"/>
          <w:sz w:val="24"/>
          <w:szCs w:val="24"/>
          <w:lang w:val="en-GB"/>
        </w:rPr>
        <w:t>clauze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contractuale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prevede</w:t>
      </w:r>
      <w:proofErr w:type="spellEnd"/>
      <w:r w:rsidRPr="00B93BEC">
        <w:rPr>
          <w:rFonts w:ascii="Times New Roman" w:hAnsi="Times New Roman" w:cs="Times New Roman"/>
          <w:sz w:val="24"/>
          <w:szCs w:val="24"/>
          <w:lang w:val="en-GB"/>
        </w:rPr>
        <w:t xml:space="preserve"> un termen de 30 de </w:t>
      </w:r>
      <w:proofErr w:type="spellStart"/>
      <w:r w:rsidRPr="00B93BEC">
        <w:rPr>
          <w:rFonts w:ascii="Times New Roman" w:hAnsi="Times New Roman" w:cs="Times New Roman"/>
          <w:sz w:val="24"/>
          <w:szCs w:val="24"/>
          <w:lang w:val="en-GB"/>
        </w:rPr>
        <w:t>zile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pentru</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elaborarea</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expertizei</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tehnice</w:t>
      </w:r>
      <w:proofErr w:type="spellEnd"/>
      <w:r w:rsidRPr="00B93BEC">
        <w:rPr>
          <w:rFonts w:ascii="Times New Roman" w:hAnsi="Times New Roman" w:cs="Times New Roman"/>
          <w:sz w:val="24"/>
          <w:szCs w:val="24"/>
          <w:lang w:val="en-GB"/>
        </w:rPr>
        <w:t xml:space="preserve"> la </w:t>
      </w:r>
      <w:proofErr w:type="spellStart"/>
      <w:r w:rsidRPr="00B93BEC">
        <w:rPr>
          <w:rFonts w:ascii="Times New Roman" w:hAnsi="Times New Roman" w:cs="Times New Roman"/>
          <w:sz w:val="24"/>
          <w:szCs w:val="24"/>
          <w:lang w:val="en-GB"/>
        </w:rPr>
        <w:t>cerința</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securitate</w:t>
      </w:r>
      <w:proofErr w:type="spellEnd"/>
      <w:r w:rsidRPr="00B93BEC">
        <w:rPr>
          <w:rFonts w:ascii="Times New Roman" w:hAnsi="Times New Roman" w:cs="Times New Roman"/>
          <w:sz w:val="24"/>
          <w:szCs w:val="24"/>
          <w:lang w:val="en-GB"/>
        </w:rPr>
        <w:t xml:space="preserve"> la </w:t>
      </w:r>
      <w:proofErr w:type="spellStart"/>
      <w:r w:rsidRPr="00B93BEC">
        <w:rPr>
          <w:rFonts w:ascii="Times New Roman" w:hAnsi="Times New Roman" w:cs="Times New Roman"/>
          <w:sz w:val="24"/>
          <w:szCs w:val="24"/>
          <w:lang w:val="en-GB"/>
        </w:rPr>
        <w:t>incendiu</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în</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situația</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în</w:t>
      </w:r>
      <w:proofErr w:type="spellEnd"/>
      <w:r w:rsidRPr="00B93BEC">
        <w:rPr>
          <w:rFonts w:ascii="Times New Roman" w:hAnsi="Times New Roman" w:cs="Times New Roman"/>
          <w:sz w:val="24"/>
          <w:szCs w:val="24"/>
          <w:lang w:val="en-GB"/>
        </w:rPr>
        <w:t xml:space="preserve"> care I.S.U. </w:t>
      </w:r>
      <w:proofErr w:type="spellStart"/>
      <w:r w:rsidRPr="00B93BEC">
        <w:rPr>
          <w:rFonts w:ascii="Times New Roman" w:hAnsi="Times New Roman" w:cs="Times New Roman"/>
          <w:sz w:val="24"/>
          <w:szCs w:val="24"/>
          <w:lang w:val="en-GB"/>
        </w:rPr>
        <w:t>solicită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întocmirea</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acesteia</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Anexa</w:t>
      </w:r>
      <w:proofErr w:type="spellEnd"/>
      <w:r w:rsidRPr="00B93BEC">
        <w:rPr>
          <w:rFonts w:ascii="Times New Roman" w:hAnsi="Times New Roman" w:cs="Times New Roman"/>
          <w:sz w:val="24"/>
          <w:szCs w:val="24"/>
          <w:lang w:val="en-GB"/>
        </w:rPr>
        <w:t xml:space="preserve"> nr. 1 la contract (</w:t>
      </w:r>
      <w:proofErr w:type="spellStart"/>
      <w:r w:rsidRPr="00B93BEC">
        <w:rPr>
          <w:rFonts w:ascii="Times New Roman" w:hAnsi="Times New Roman" w:cs="Times New Roman"/>
          <w:sz w:val="24"/>
          <w:szCs w:val="24"/>
          <w:lang w:val="en-GB"/>
        </w:rPr>
        <w:t>Centralizator</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prețuri</w:t>
      </w:r>
      <w:proofErr w:type="spellEnd"/>
      <w:r w:rsidRPr="00B93BEC">
        <w:rPr>
          <w:rFonts w:ascii="Times New Roman" w:hAnsi="Times New Roman" w:cs="Times New Roman"/>
          <w:sz w:val="24"/>
          <w:szCs w:val="24"/>
          <w:lang w:val="en-GB"/>
        </w:rPr>
        <w:t xml:space="preserve">) nu </w:t>
      </w:r>
      <w:proofErr w:type="spellStart"/>
      <w:r w:rsidRPr="00B93BEC">
        <w:rPr>
          <w:rFonts w:ascii="Times New Roman" w:hAnsi="Times New Roman" w:cs="Times New Roman"/>
          <w:sz w:val="24"/>
          <w:szCs w:val="24"/>
          <w:lang w:val="en-GB"/>
        </w:rPr>
        <w:t>conține</w:t>
      </w:r>
      <w:proofErr w:type="spellEnd"/>
      <w:r w:rsidRPr="00B93BEC">
        <w:rPr>
          <w:rFonts w:ascii="Times New Roman" w:hAnsi="Times New Roman" w:cs="Times New Roman"/>
          <w:sz w:val="24"/>
          <w:szCs w:val="24"/>
          <w:lang w:val="en-GB"/>
        </w:rPr>
        <w:t xml:space="preserve"> o </w:t>
      </w:r>
      <w:proofErr w:type="spellStart"/>
      <w:r w:rsidRPr="00B93BEC">
        <w:rPr>
          <w:rFonts w:ascii="Times New Roman" w:hAnsi="Times New Roman" w:cs="Times New Roman"/>
          <w:sz w:val="24"/>
          <w:szCs w:val="24"/>
          <w:lang w:val="en-GB"/>
        </w:rPr>
        <w:t>poziție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pentru</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acest</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serviciu</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Vă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rugăm</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să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precizați</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modul</w:t>
      </w:r>
      <w:proofErr w:type="spellEnd"/>
      <w:r w:rsidRPr="00B93BEC">
        <w:rPr>
          <w:rFonts w:ascii="Times New Roman" w:hAnsi="Times New Roman" w:cs="Times New Roman"/>
          <w:sz w:val="24"/>
          <w:szCs w:val="24"/>
          <w:lang w:val="en-GB"/>
        </w:rPr>
        <w:t xml:space="preserve"> de </w:t>
      </w:r>
      <w:proofErr w:type="spellStart"/>
      <w:r w:rsidRPr="00B93BEC">
        <w:rPr>
          <w:rFonts w:ascii="Times New Roman" w:hAnsi="Times New Roman" w:cs="Times New Roman"/>
          <w:sz w:val="24"/>
          <w:szCs w:val="24"/>
          <w:lang w:val="en-GB"/>
        </w:rPr>
        <w:t>ofertare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și</w:t>
      </w:r>
      <w:proofErr w:type="spellEnd"/>
      <w:r w:rsidRPr="00B93BEC">
        <w:rPr>
          <w:rFonts w:ascii="Times New Roman" w:hAnsi="Times New Roman" w:cs="Times New Roman"/>
          <w:sz w:val="24"/>
          <w:szCs w:val="24"/>
          <w:lang w:val="en-GB"/>
        </w:rPr>
        <w:t xml:space="preserve"> de </w:t>
      </w:r>
      <w:proofErr w:type="spellStart"/>
      <w:r w:rsidRPr="00B93BEC">
        <w:rPr>
          <w:rFonts w:ascii="Times New Roman" w:hAnsi="Times New Roman" w:cs="Times New Roman"/>
          <w:sz w:val="24"/>
          <w:szCs w:val="24"/>
          <w:lang w:val="en-GB"/>
        </w:rPr>
        <w:t>decontare</w:t>
      </w:r>
      <w:proofErr w:type="spellEnd"/>
      <w:r w:rsidRPr="00B93BEC">
        <w:rPr>
          <w:rFonts w:ascii="Times New Roman" w:hAnsi="Times New Roman" w:cs="Times New Roman"/>
          <w:sz w:val="24"/>
          <w:szCs w:val="24"/>
          <w:lang w:val="en-GB"/>
        </w:rPr>
        <w:t xml:space="preserve"> </w:t>
      </w:r>
      <w:proofErr w:type="gramStart"/>
      <w:r w:rsidRPr="00B93BEC">
        <w:rPr>
          <w:rFonts w:ascii="Times New Roman" w:hAnsi="Times New Roman" w:cs="Times New Roman"/>
          <w:sz w:val="24"/>
          <w:szCs w:val="24"/>
          <w:lang w:val="en-GB"/>
        </w:rPr>
        <w:t>a</w:t>
      </w:r>
      <w:proofErr w:type="gram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acestuia</w:t>
      </w:r>
      <w:proofErr w:type="spellEnd"/>
      <w:r w:rsidRPr="00B93BEC">
        <w:rPr>
          <w:rFonts w:ascii="Times New Roman" w:hAnsi="Times New Roman" w:cs="Times New Roman"/>
          <w:sz w:val="24"/>
          <w:szCs w:val="24"/>
          <w:lang w:val="en-GB"/>
        </w:rPr>
        <w:t>.</w:t>
      </w:r>
    </w:p>
    <w:p w14:paraId="110D22EA" w14:textId="77777777" w:rsidR="00B93BEC" w:rsidRPr="00B93BEC" w:rsidRDefault="00B93BEC" w:rsidP="00B93BEC">
      <w:pPr>
        <w:spacing w:after="0"/>
        <w:jc w:val="both"/>
        <w:rPr>
          <w:rFonts w:ascii="Times New Roman" w:hAnsi="Times New Roman" w:cs="Times New Roman"/>
          <w:sz w:val="24"/>
          <w:szCs w:val="24"/>
          <w:lang w:val="en-GB"/>
        </w:rPr>
      </w:pPr>
      <w:r w:rsidRPr="00B93BEC">
        <w:rPr>
          <w:rFonts w:ascii="Times New Roman" w:hAnsi="Times New Roman" w:cs="Times New Roman"/>
          <w:b/>
          <w:bCs/>
          <w:sz w:val="24"/>
          <w:szCs w:val="24"/>
          <w:lang w:val="en-GB"/>
        </w:rPr>
        <w:t>4.</w:t>
      </w:r>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Clauza</w:t>
      </w:r>
      <w:proofErr w:type="spellEnd"/>
      <w:r w:rsidRPr="00B93BEC">
        <w:rPr>
          <w:rFonts w:ascii="Times New Roman" w:hAnsi="Times New Roman" w:cs="Times New Roman"/>
          <w:sz w:val="24"/>
          <w:szCs w:val="24"/>
          <w:lang w:val="en-GB"/>
        </w:rPr>
        <w:t xml:space="preserve"> 11.4 </w:t>
      </w:r>
      <w:proofErr w:type="spellStart"/>
      <w:r w:rsidRPr="00B93BEC">
        <w:rPr>
          <w:rFonts w:ascii="Times New Roman" w:hAnsi="Times New Roman" w:cs="Times New Roman"/>
          <w:sz w:val="24"/>
          <w:szCs w:val="24"/>
          <w:lang w:val="en-GB"/>
        </w:rPr>
        <w:t>alin</w:t>
      </w:r>
      <w:proofErr w:type="spellEnd"/>
      <w:r w:rsidRPr="00B93BEC">
        <w:rPr>
          <w:rFonts w:ascii="Times New Roman" w:hAnsi="Times New Roman" w:cs="Times New Roman"/>
          <w:sz w:val="24"/>
          <w:szCs w:val="24"/>
          <w:lang w:val="en-GB"/>
        </w:rPr>
        <w:t xml:space="preserve">. (5) din contract </w:t>
      </w:r>
      <w:proofErr w:type="spellStart"/>
      <w:r w:rsidRPr="00B93BEC">
        <w:rPr>
          <w:rFonts w:ascii="Times New Roman" w:hAnsi="Times New Roman" w:cs="Times New Roman"/>
          <w:sz w:val="24"/>
          <w:szCs w:val="24"/>
          <w:lang w:val="en-GB"/>
        </w:rPr>
        <w:t>prevede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pentru</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fazele</w:t>
      </w:r>
      <w:proofErr w:type="spellEnd"/>
      <w:r w:rsidRPr="00B93BEC">
        <w:rPr>
          <w:rFonts w:ascii="Times New Roman" w:hAnsi="Times New Roman" w:cs="Times New Roman"/>
          <w:sz w:val="24"/>
          <w:szCs w:val="24"/>
          <w:lang w:val="en-GB"/>
        </w:rPr>
        <w:t xml:space="preserve"> D.A.L.I., P.T. </w:t>
      </w:r>
      <w:proofErr w:type="spellStart"/>
      <w:r w:rsidRPr="00B93BEC">
        <w:rPr>
          <w:rFonts w:ascii="Times New Roman" w:hAnsi="Times New Roman" w:cs="Times New Roman"/>
          <w:sz w:val="24"/>
          <w:szCs w:val="24"/>
          <w:lang w:val="en-GB"/>
        </w:rPr>
        <w:t>și</w:t>
      </w:r>
      <w:proofErr w:type="spellEnd"/>
      <w:r w:rsidRPr="00B93BEC">
        <w:rPr>
          <w:rFonts w:ascii="Times New Roman" w:hAnsi="Times New Roman" w:cs="Times New Roman"/>
          <w:sz w:val="24"/>
          <w:szCs w:val="24"/>
          <w:lang w:val="en-GB"/>
        </w:rPr>
        <w:t xml:space="preserve"> D.E. un </w:t>
      </w:r>
      <w:proofErr w:type="spellStart"/>
      <w:r w:rsidRPr="00B93BEC">
        <w:rPr>
          <w:rFonts w:ascii="Times New Roman" w:hAnsi="Times New Roman" w:cs="Times New Roman"/>
          <w:sz w:val="24"/>
          <w:szCs w:val="24"/>
          <w:lang w:val="en-GB"/>
        </w:rPr>
        <w:t>număr</w:t>
      </w:r>
      <w:proofErr w:type="spellEnd"/>
      <w:r w:rsidRPr="00B93BEC">
        <w:rPr>
          <w:rFonts w:ascii="Times New Roman" w:hAnsi="Times New Roman" w:cs="Times New Roman"/>
          <w:sz w:val="24"/>
          <w:szCs w:val="24"/>
          <w:lang w:val="en-GB"/>
        </w:rPr>
        <w:t xml:space="preserve"> de „6+2" </w:t>
      </w:r>
      <w:proofErr w:type="spellStart"/>
      <w:r w:rsidRPr="00B93BEC">
        <w:rPr>
          <w:rFonts w:ascii="Times New Roman" w:hAnsi="Times New Roman" w:cs="Times New Roman"/>
          <w:sz w:val="24"/>
          <w:szCs w:val="24"/>
          <w:lang w:val="en-GB"/>
        </w:rPr>
        <w:t>exemplare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iar</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tabelul</w:t>
      </w:r>
      <w:proofErr w:type="spellEnd"/>
      <w:r w:rsidRPr="00B93BEC">
        <w:rPr>
          <w:rFonts w:ascii="Times New Roman" w:hAnsi="Times New Roman" w:cs="Times New Roman"/>
          <w:sz w:val="24"/>
          <w:szCs w:val="24"/>
          <w:lang w:val="en-GB"/>
        </w:rPr>
        <w:t xml:space="preserve"> de la </w:t>
      </w:r>
      <w:proofErr w:type="spellStart"/>
      <w:r w:rsidRPr="00B93BEC">
        <w:rPr>
          <w:rFonts w:ascii="Times New Roman" w:hAnsi="Times New Roman" w:cs="Times New Roman"/>
          <w:sz w:val="24"/>
          <w:szCs w:val="24"/>
          <w:lang w:val="en-GB"/>
        </w:rPr>
        <w:t>capitolul</w:t>
      </w:r>
      <w:proofErr w:type="spellEnd"/>
      <w:r w:rsidRPr="00B93BEC">
        <w:rPr>
          <w:rFonts w:ascii="Times New Roman" w:hAnsi="Times New Roman" w:cs="Times New Roman"/>
          <w:sz w:val="24"/>
          <w:szCs w:val="24"/>
          <w:lang w:val="en-GB"/>
        </w:rPr>
        <w:t xml:space="preserve"> 10.4 lit. b) din </w:t>
      </w:r>
      <w:proofErr w:type="spellStart"/>
      <w:r w:rsidRPr="00B93BEC">
        <w:rPr>
          <w:rFonts w:ascii="Times New Roman" w:hAnsi="Times New Roman" w:cs="Times New Roman"/>
          <w:sz w:val="24"/>
          <w:szCs w:val="24"/>
          <w:lang w:val="en-GB"/>
        </w:rPr>
        <w:t>caietul</w:t>
      </w:r>
      <w:proofErr w:type="spellEnd"/>
      <w:r w:rsidRPr="00B93BEC">
        <w:rPr>
          <w:rFonts w:ascii="Times New Roman" w:hAnsi="Times New Roman" w:cs="Times New Roman"/>
          <w:sz w:val="24"/>
          <w:szCs w:val="24"/>
          <w:lang w:val="en-GB"/>
        </w:rPr>
        <w:t xml:space="preserve"> de </w:t>
      </w:r>
      <w:proofErr w:type="spellStart"/>
      <w:r w:rsidRPr="00B93BEC">
        <w:rPr>
          <w:rFonts w:ascii="Times New Roman" w:hAnsi="Times New Roman" w:cs="Times New Roman"/>
          <w:sz w:val="24"/>
          <w:szCs w:val="24"/>
          <w:lang w:val="en-GB"/>
        </w:rPr>
        <w:t>sarcini</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prevede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pentru</w:t>
      </w:r>
      <w:proofErr w:type="spellEnd"/>
      <w:r w:rsidRPr="00B93BEC">
        <w:rPr>
          <w:rFonts w:ascii="Times New Roman" w:hAnsi="Times New Roman" w:cs="Times New Roman"/>
          <w:sz w:val="24"/>
          <w:szCs w:val="24"/>
          <w:lang w:val="en-GB"/>
        </w:rPr>
        <w:t xml:space="preserve"> D.A.L.I. „4+2". </w:t>
      </w:r>
      <w:proofErr w:type="spellStart"/>
      <w:r w:rsidRPr="00B93BEC">
        <w:rPr>
          <w:rFonts w:ascii="Times New Roman" w:hAnsi="Times New Roman" w:cs="Times New Roman"/>
          <w:sz w:val="24"/>
          <w:szCs w:val="24"/>
          <w:lang w:val="en-GB"/>
        </w:rPr>
        <w:t>Vă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rugăm</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să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precizați</w:t>
      </w:r>
      <w:proofErr w:type="spellEnd"/>
      <w:r w:rsidRPr="00B93BEC">
        <w:rPr>
          <w:rFonts w:ascii="Times New Roman" w:hAnsi="Times New Roman" w:cs="Times New Roman"/>
          <w:sz w:val="24"/>
          <w:szCs w:val="24"/>
          <w:lang w:val="en-GB"/>
        </w:rPr>
        <w:t xml:space="preserve"> care </w:t>
      </w:r>
      <w:proofErr w:type="spellStart"/>
      <w:r w:rsidRPr="00B93BEC">
        <w:rPr>
          <w:rFonts w:ascii="Times New Roman" w:hAnsi="Times New Roman" w:cs="Times New Roman"/>
          <w:sz w:val="24"/>
          <w:szCs w:val="24"/>
          <w:lang w:val="en-GB"/>
        </w:rPr>
        <w:t>dintre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prevederi</w:t>
      </w:r>
      <w:proofErr w:type="spellEnd"/>
      <w:r w:rsidRPr="00B93BEC">
        <w:rPr>
          <w:rFonts w:ascii="Times New Roman" w:hAnsi="Times New Roman" w:cs="Times New Roman"/>
          <w:sz w:val="24"/>
          <w:szCs w:val="24"/>
          <w:lang w:val="en-GB"/>
        </w:rPr>
        <w:t xml:space="preserve"> se </w:t>
      </w:r>
      <w:proofErr w:type="spellStart"/>
      <w:r w:rsidRPr="00B93BEC">
        <w:rPr>
          <w:rFonts w:ascii="Times New Roman" w:hAnsi="Times New Roman" w:cs="Times New Roman"/>
          <w:sz w:val="24"/>
          <w:szCs w:val="24"/>
          <w:lang w:val="en-GB"/>
        </w:rPr>
        <w:t>aplică</w:t>
      </w:r>
      <w:proofErr w:type="spellEnd"/>
      <w:r w:rsidRPr="00B93BEC">
        <w:rPr>
          <w:rFonts w:ascii="Times New Roman" w:hAnsi="Times New Roman" w:cs="Times New Roman"/>
          <w:sz w:val="24"/>
          <w:szCs w:val="24"/>
          <w:lang w:val="en-GB"/>
        </w:rPr>
        <w:t>.</w:t>
      </w:r>
    </w:p>
    <w:p w14:paraId="400119C3" w14:textId="77777777" w:rsidR="00B93BEC" w:rsidRPr="00B93BEC" w:rsidRDefault="00B93BEC" w:rsidP="00B93BEC">
      <w:pPr>
        <w:spacing w:after="0"/>
        <w:jc w:val="both"/>
        <w:rPr>
          <w:rFonts w:ascii="Times New Roman" w:hAnsi="Times New Roman" w:cs="Times New Roman"/>
          <w:sz w:val="24"/>
          <w:szCs w:val="24"/>
          <w:lang w:val="en-GB"/>
        </w:rPr>
      </w:pPr>
      <w:r w:rsidRPr="00B93BEC">
        <w:rPr>
          <w:rFonts w:ascii="Times New Roman" w:hAnsi="Times New Roman" w:cs="Times New Roman"/>
          <w:b/>
          <w:bCs/>
          <w:sz w:val="24"/>
          <w:szCs w:val="24"/>
          <w:lang w:val="en-GB"/>
        </w:rPr>
        <w:t>5.</w:t>
      </w:r>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Vă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rugăm</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să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confirmați</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dacă</w:t>
      </w:r>
      <w:proofErr w:type="spellEnd"/>
      <w:r w:rsidRPr="00B93BEC">
        <w:rPr>
          <w:rFonts w:ascii="Times New Roman" w:hAnsi="Times New Roman" w:cs="Times New Roman"/>
          <w:sz w:val="24"/>
          <w:szCs w:val="24"/>
          <w:lang w:val="en-GB"/>
        </w:rPr>
        <w:t xml:space="preserve"> o </w:t>
      </w:r>
      <w:proofErr w:type="spellStart"/>
      <w:r w:rsidRPr="00B93BEC">
        <w:rPr>
          <w:rFonts w:ascii="Times New Roman" w:hAnsi="Times New Roman" w:cs="Times New Roman"/>
          <w:sz w:val="24"/>
          <w:szCs w:val="24"/>
          <w:lang w:val="en-GB"/>
        </w:rPr>
        <w:t>aceeași</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persoană</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poate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cumula</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mai</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multe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dintre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rolurile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prevăzute</w:t>
      </w:r>
      <w:proofErr w:type="spellEnd"/>
      <w:r w:rsidRPr="00B93BEC">
        <w:rPr>
          <w:rFonts w:ascii="Times New Roman" w:hAnsi="Times New Roman" w:cs="Times New Roman"/>
          <w:sz w:val="24"/>
          <w:szCs w:val="24"/>
          <w:lang w:val="en-GB"/>
        </w:rPr>
        <w:t xml:space="preserve"> la </w:t>
      </w:r>
      <w:proofErr w:type="spellStart"/>
      <w:r w:rsidRPr="00B93BEC">
        <w:rPr>
          <w:rFonts w:ascii="Times New Roman" w:hAnsi="Times New Roman" w:cs="Times New Roman"/>
          <w:sz w:val="24"/>
          <w:szCs w:val="24"/>
          <w:lang w:val="en-GB"/>
        </w:rPr>
        <w:t>capitolul</w:t>
      </w:r>
      <w:proofErr w:type="spellEnd"/>
      <w:r w:rsidRPr="00B93BEC">
        <w:rPr>
          <w:rFonts w:ascii="Times New Roman" w:hAnsi="Times New Roman" w:cs="Times New Roman"/>
          <w:sz w:val="24"/>
          <w:szCs w:val="24"/>
          <w:lang w:val="en-GB"/>
        </w:rPr>
        <w:t xml:space="preserve"> 8.2 din </w:t>
      </w:r>
      <w:proofErr w:type="spellStart"/>
      <w:r w:rsidRPr="00B93BEC">
        <w:rPr>
          <w:rFonts w:ascii="Times New Roman" w:hAnsi="Times New Roman" w:cs="Times New Roman"/>
          <w:sz w:val="24"/>
          <w:szCs w:val="24"/>
          <w:lang w:val="en-GB"/>
        </w:rPr>
        <w:t>caietul</w:t>
      </w:r>
      <w:proofErr w:type="spellEnd"/>
      <w:r w:rsidRPr="00B93BEC">
        <w:rPr>
          <w:rFonts w:ascii="Times New Roman" w:hAnsi="Times New Roman" w:cs="Times New Roman"/>
          <w:sz w:val="24"/>
          <w:szCs w:val="24"/>
          <w:lang w:val="en-GB"/>
        </w:rPr>
        <w:t xml:space="preserve"> de </w:t>
      </w:r>
      <w:proofErr w:type="spellStart"/>
      <w:r w:rsidRPr="00B93BEC">
        <w:rPr>
          <w:rFonts w:ascii="Times New Roman" w:hAnsi="Times New Roman" w:cs="Times New Roman"/>
          <w:sz w:val="24"/>
          <w:szCs w:val="24"/>
          <w:lang w:val="en-GB"/>
        </w:rPr>
        <w:t>sarcini</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în</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măsura</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în</w:t>
      </w:r>
      <w:proofErr w:type="spellEnd"/>
      <w:r w:rsidRPr="00B93BEC">
        <w:rPr>
          <w:rFonts w:ascii="Times New Roman" w:hAnsi="Times New Roman" w:cs="Times New Roman"/>
          <w:sz w:val="24"/>
          <w:szCs w:val="24"/>
          <w:lang w:val="en-GB"/>
        </w:rPr>
        <w:t xml:space="preserve"> care </w:t>
      </w:r>
      <w:proofErr w:type="spellStart"/>
      <w:r w:rsidRPr="00B93BEC">
        <w:rPr>
          <w:rFonts w:ascii="Times New Roman" w:hAnsi="Times New Roman" w:cs="Times New Roman"/>
          <w:sz w:val="24"/>
          <w:szCs w:val="24"/>
          <w:lang w:val="en-GB"/>
        </w:rPr>
        <w:t>deține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toate</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atestările</w:t>
      </w:r>
      <w:proofErr w:type="spellEnd"/>
      <w:r w:rsidRPr="00B93BEC">
        <w:rPr>
          <w:rFonts w:ascii="Times New Roman" w:hAnsi="Times New Roman" w:cs="Times New Roman"/>
          <w:sz w:val="24"/>
          <w:szCs w:val="24"/>
          <w:lang w:val="en-GB"/>
        </w:rPr>
        <w:t xml:space="preserve"> solicitate </w:t>
      </w:r>
      <w:proofErr w:type="spellStart"/>
      <w:r w:rsidRPr="00B93BEC">
        <w:rPr>
          <w:rFonts w:ascii="Times New Roman" w:hAnsi="Times New Roman" w:cs="Times New Roman"/>
          <w:sz w:val="24"/>
          <w:szCs w:val="24"/>
          <w:lang w:val="en-GB"/>
        </w:rPr>
        <w:t>pentru</w:t>
      </w:r>
      <w:proofErr w:type="spellEnd"/>
      <w:r w:rsidRPr="00B93BEC">
        <w:rPr>
          <w:rFonts w:ascii="Times New Roman" w:hAnsi="Times New Roman" w:cs="Times New Roman"/>
          <w:sz w:val="24"/>
          <w:szCs w:val="24"/>
          <w:lang w:val="en-GB"/>
        </w:rPr>
        <w:t xml:space="preserve"> </w:t>
      </w:r>
      <w:proofErr w:type="spellStart"/>
      <w:r w:rsidRPr="00B93BEC">
        <w:rPr>
          <w:rFonts w:ascii="Times New Roman" w:hAnsi="Times New Roman" w:cs="Times New Roman"/>
          <w:sz w:val="24"/>
          <w:szCs w:val="24"/>
          <w:lang w:val="en-GB"/>
        </w:rPr>
        <w:t>rolurile</w:t>
      </w:r>
      <w:proofErr w:type="spellEnd"/>
      <w:r w:rsidRPr="00B93BEC">
        <w:rPr>
          <w:rFonts w:ascii="Times New Roman" w:hAnsi="Times New Roman" w:cs="Times New Roman"/>
          <w:sz w:val="24"/>
          <w:szCs w:val="24"/>
          <w:lang w:val="en-GB"/>
        </w:rPr>
        <w:t xml:space="preserve"> respective.</w:t>
      </w:r>
    </w:p>
    <w:p w14:paraId="054634DF" w14:textId="77777777" w:rsidR="00B93BEC" w:rsidRPr="00B93BEC" w:rsidRDefault="00B93BEC" w:rsidP="00B93BEC">
      <w:pPr>
        <w:spacing w:after="0"/>
        <w:jc w:val="both"/>
        <w:rPr>
          <w:rFonts w:ascii="Times New Roman" w:hAnsi="Times New Roman" w:cs="Times New Roman"/>
          <w:sz w:val="24"/>
          <w:szCs w:val="24"/>
          <w:lang w:val="pt-BR"/>
        </w:rPr>
      </w:pPr>
      <w:r w:rsidRPr="00B93BEC">
        <w:rPr>
          <w:rFonts w:ascii="Times New Roman" w:hAnsi="Times New Roman" w:cs="Times New Roman"/>
          <w:b/>
          <w:bCs/>
          <w:sz w:val="24"/>
          <w:szCs w:val="24"/>
          <w:lang w:val="pt-BR"/>
        </w:rPr>
        <w:t>6.</w:t>
      </w:r>
      <w:r w:rsidRPr="00B93BEC">
        <w:rPr>
          <w:rFonts w:ascii="Times New Roman" w:hAnsi="Times New Roman" w:cs="Times New Roman"/>
          <w:sz w:val="24"/>
          <w:szCs w:val="24"/>
          <w:lang w:val="pt-BR"/>
        </w:rPr>
        <w:t xml:space="preserve"> Capitolul 3.2 lit. a) din caietul de sarcini indică un regim de înălțime „S+P+2E+Pod", în timp ce Sinteza raportului de expertiză tehnică indică „2S+P+2E+Pod". Vă rugăm să confirmați regimul real de înălțime, având în vedere impactul asupra proiectării infrastructurii și a radierului general prevăzut prin soluțiile de intervenție.</w:t>
      </w:r>
    </w:p>
    <w:p w14:paraId="7166F91E" w14:textId="77777777" w:rsidR="00B93BEC" w:rsidRPr="00B93BEC" w:rsidRDefault="00B93BEC" w:rsidP="00B93BEC">
      <w:pPr>
        <w:spacing w:after="0"/>
        <w:jc w:val="both"/>
        <w:rPr>
          <w:rFonts w:ascii="Times New Roman" w:hAnsi="Times New Roman" w:cs="Times New Roman"/>
          <w:sz w:val="24"/>
          <w:szCs w:val="24"/>
          <w:lang w:val="pt-BR"/>
        </w:rPr>
      </w:pPr>
      <w:r w:rsidRPr="00B93BEC">
        <w:rPr>
          <w:rFonts w:ascii="Times New Roman" w:hAnsi="Times New Roman" w:cs="Times New Roman"/>
          <w:b/>
          <w:bCs/>
          <w:sz w:val="24"/>
          <w:szCs w:val="24"/>
          <w:lang w:val="pt-BR"/>
        </w:rPr>
        <w:t>7.</w:t>
      </w:r>
      <w:r w:rsidRPr="00B93BEC">
        <w:rPr>
          <w:rFonts w:ascii="Times New Roman" w:hAnsi="Times New Roman" w:cs="Times New Roman"/>
          <w:sz w:val="24"/>
          <w:szCs w:val="24"/>
          <w:lang w:val="pt-BR"/>
        </w:rPr>
        <w:t xml:space="preserve"> Caietul de sarcini face trimitere la anexa 4 la Certificatul de Urbanism nr. 173/60550/28.05.2024. Vă rugăm să precizați dacă acest certificat de urbanism este în termen de valabilitate la data prezentei proceduri sau dacă obținerea unui certificat de urbanism nou intră în sarcina prestatorului.</w:t>
      </w:r>
    </w:p>
    <w:p w14:paraId="166FF740" w14:textId="77777777" w:rsidR="00B93BEC" w:rsidRPr="00B93BEC" w:rsidRDefault="00B93BEC" w:rsidP="00B93BEC">
      <w:pPr>
        <w:spacing w:after="0"/>
        <w:jc w:val="both"/>
        <w:rPr>
          <w:rFonts w:ascii="Times New Roman" w:hAnsi="Times New Roman" w:cs="Times New Roman"/>
          <w:sz w:val="24"/>
          <w:szCs w:val="24"/>
          <w:lang w:val="pt-BR"/>
        </w:rPr>
      </w:pPr>
      <w:r w:rsidRPr="00B93BEC">
        <w:rPr>
          <w:rFonts w:ascii="Times New Roman" w:hAnsi="Times New Roman" w:cs="Times New Roman"/>
          <w:b/>
          <w:bCs/>
          <w:sz w:val="24"/>
          <w:szCs w:val="24"/>
          <w:lang w:val="pt-BR"/>
        </w:rPr>
        <w:t>8.</w:t>
      </w:r>
      <w:r w:rsidRPr="00B93BEC">
        <w:rPr>
          <w:rFonts w:ascii="Times New Roman" w:hAnsi="Times New Roman" w:cs="Times New Roman"/>
          <w:sz w:val="24"/>
          <w:szCs w:val="24"/>
          <w:lang w:val="pt-BR"/>
        </w:rPr>
        <w:t xml:space="preserve"> Pachetul de măsuri recomandat prin auditul energetic (P3) include izolarea termică exterioară a pereților cu sistem ETICS de 15 cm și montarea de panouri fotovoltaice, iar imobilul este situat în zona construită protejată nr. 26a Lipscani, subzona L2b. Vă rugăm să precizați dacă, în situația în care Ministerul Culturii sau alte autorități avizatoare impun limitarea ori modificarea acestor măsuri, adaptarea soluției se consideră inclusă în prețul ofertat sau face obiectul unei modificări contractuale.</w:t>
      </w:r>
    </w:p>
    <w:p w14:paraId="606D15C2" w14:textId="77777777" w:rsidR="00B93BEC" w:rsidRPr="00B93BEC" w:rsidRDefault="00B93BEC" w:rsidP="00C36C58">
      <w:pPr>
        <w:spacing w:after="240"/>
        <w:jc w:val="both"/>
        <w:rPr>
          <w:rFonts w:ascii="Times New Roman" w:hAnsi="Times New Roman" w:cs="Times New Roman"/>
          <w:sz w:val="24"/>
          <w:szCs w:val="24"/>
          <w:lang w:val="pt-BR"/>
        </w:rPr>
      </w:pPr>
      <w:r w:rsidRPr="00B93BEC">
        <w:rPr>
          <w:rFonts w:ascii="Times New Roman" w:hAnsi="Times New Roman" w:cs="Times New Roman"/>
          <w:b/>
          <w:bCs/>
          <w:sz w:val="24"/>
          <w:szCs w:val="24"/>
          <w:lang w:val="pt-BR"/>
        </w:rPr>
        <w:t>9.</w:t>
      </w:r>
      <w:r w:rsidRPr="00B93BEC">
        <w:rPr>
          <w:rFonts w:ascii="Times New Roman" w:hAnsi="Times New Roman" w:cs="Times New Roman"/>
          <w:sz w:val="24"/>
          <w:szCs w:val="24"/>
          <w:lang w:val="pt-BR"/>
        </w:rPr>
        <w:t xml:space="preserve"> Vă rugăm să confirmați dacă răspunsurile la prezentele clarificări vor fi transmise și pe adresa de e-mail a solicitantului, întrucât anunțul ADV1545357 nu figurează, la data prezentei, în secțiunea „Achiziții și licitații publice – Anunțuri Achiziții" de pe </w:t>
      </w:r>
      <w:r w:rsidRPr="00B93BEC">
        <w:rPr>
          <w:rFonts w:ascii="Times New Roman" w:hAnsi="Times New Roman" w:cs="Times New Roman"/>
          <w:sz w:val="24"/>
          <w:szCs w:val="24"/>
        </w:rPr>
        <w:fldChar w:fldCharType="begin"/>
      </w:r>
      <w:r w:rsidRPr="00B93BEC">
        <w:rPr>
          <w:rFonts w:ascii="Times New Roman" w:hAnsi="Times New Roman" w:cs="Times New Roman"/>
          <w:sz w:val="24"/>
          <w:szCs w:val="24"/>
        </w:rPr>
        <w:instrText>HYPERLINK "http://www.amccrs-pmb.ro"</w:instrText>
      </w:r>
      <w:r w:rsidRPr="00B93BEC">
        <w:rPr>
          <w:rFonts w:ascii="Times New Roman" w:hAnsi="Times New Roman" w:cs="Times New Roman"/>
          <w:sz w:val="24"/>
          <w:szCs w:val="24"/>
        </w:rPr>
      </w:r>
      <w:r w:rsidRPr="00B93BEC">
        <w:rPr>
          <w:rFonts w:ascii="Times New Roman" w:hAnsi="Times New Roman" w:cs="Times New Roman"/>
          <w:sz w:val="24"/>
          <w:szCs w:val="24"/>
        </w:rPr>
        <w:fldChar w:fldCharType="separate"/>
      </w:r>
      <w:r w:rsidRPr="00B93BEC">
        <w:rPr>
          <w:rStyle w:val="Hyperlink"/>
          <w:rFonts w:ascii="Times New Roman" w:hAnsi="Times New Roman" w:cs="Times New Roman"/>
          <w:sz w:val="24"/>
          <w:szCs w:val="24"/>
          <w:lang w:val="pt-BR"/>
        </w:rPr>
        <w:t>www.amccrs-pmb.ro</w:t>
      </w:r>
      <w:r w:rsidRPr="00B93BEC">
        <w:rPr>
          <w:rFonts w:ascii="Times New Roman" w:hAnsi="Times New Roman" w:cs="Times New Roman"/>
          <w:sz w:val="24"/>
          <w:szCs w:val="24"/>
        </w:rPr>
        <w:fldChar w:fldCharType="end"/>
      </w:r>
      <w:r w:rsidRPr="00B93BEC">
        <w:rPr>
          <w:rFonts w:ascii="Times New Roman" w:hAnsi="Times New Roman" w:cs="Times New Roman"/>
          <w:sz w:val="24"/>
          <w:szCs w:val="24"/>
          <w:lang w:val="pt-BR"/>
        </w:rPr>
        <w:t>.</w:t>
      </w:r>
    </w:p>
    <w:p w14:paraId="6C406C68" w14:textId="77777777" w:rsidR="00C36C58" w:rsidRDefault="00C36C58" w:rsidP="00B93BEC">
      <w:pPr>
        <w:spacing w:after="0"/>
        <w:jc w:val="both"/>
        <w:rPr>
          <w:rFonts w:ascii="Times New Roman" w:hAnsi="Times New Roman" w:cs="Times New Roman"/>
          <w:b/>
          <w:bCs/>
          <w:sz w:val="24"/>
          <w:szCs w:val="24"/>
          <w:lang w:val="pt-BR"/>
        </w:rPr>
      </w:pPr>
    </w:p>
    <w:p w14:paraId="53E8A691" w14:textId="485E7F24" w:rsidR="00B93BEC" w:rsidRPr="00B93BEC" w:rsidRDefault="00C36C58" w:rsidP="00B93BEC">
      <w:pPr>
        <w:spacing w:after="0"/>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 xml:space="preserve">RĂSPUNS LA SOLICITAREA DE </w:t>
      </w:r>
      <w:r w:rsidR="00B93BEC" w:rsidRPr="00B93BEC">
        <w:rPr>
          <w:rFonts w:ascii="Times New Roman" w:hAnsi="Times New Roman" w:cs="Times New Roman"/>
          <w:b/>
          <w:bCs/>
          <w:sz w:val="24"/>
          <w:szCs w:val="24"/>
          <w:lang w:val="pt-BR"/>
        </w:rPr>
        <w:t>CLARIFIC</w:t>
      </w:r>
      <w:r>
        <w:rPr>
          <w:rFonts w:ascii="Times New Roman" w:hAnsi="Times New Roman" w:cs="Times New Roman"/>
          <w:b/>
          <w:bCs/>
          <w:sz w:val="24"/>
          <w:szCs w:val="24"/>
          <w:lang w:val="pt-BR"/>
        </w:rPr>
        <w:t>ARE.</w:t>
      </w:r>
    </w:p>
    <w:p w14:paraId="1F4AE284" w14:textId="77777777" w:rsidR="00B93BEC" w:rsidRPr="00B93BEC" w:rsidRDefault="00B93BEC" w:rsidP="00B93BEC">
      <w:pPr>
        <w:spacing w:after="0"/>
        <w:jc w:val="both"/>
        <w:rPr>
          <w:rFonts w:ascii="Times New Roman" w:hAnsi="Times New Roman" w:cs="Times New Roman"/>
          <w:sz w:val="24"/>
          <w:szCs w:val="24"/>
          <w:lang w:val="pt-BR"/>
        </w:rPr>
      </w:pPr>
      <w:r w:rsidRPr="00B93BEC">
        <w:rPr>
          <w:rFonts w:ascii="Times New Roman" w:hAnsi="Times New Roman" w:cs="Times New Roman"/>
          <w:b/>
          <w:bCs/>
          <w:sz w:val="24"/>
          <w:szCs w:val="24"/>
          <w:lang w:val="pt-BR"/>
        </w:rPr>
        <w:t xml:space="preserve">2. </w:t>
      </w:r>
      <w:r w:rsidRPr="00B93BEC">
        <w:rPr>
          <w:rFonts w:ascii="Times New Roman" w:hAnsi="Times New Roman" w:cs="Times New Roman"/>
          <w:sz w:val="24"/>
          <w:szCs w:val="24"/>
          <w:lang w:val="pt-BR"/>
        </w:rPr>
        <w:t>Însușirea documentației de către expertul tehnic este în grija autorității contractante.</w:t>
      </w:r>
    </w:p>
    <w:p w14:paraId="16E0B3A1" w14:textId="77777777" w:rsidR="00B93BEC" w:rsidRPr="00B93BEC" w:rsidRDefault="00B93BEC" w:rsidP="00B93BEC">
      <w:pPr>
        <w:spacing w:after="0"/>
        <w:jc w:val="both"/>
        <w:rPr>
          <w:rFonts w:ascii="Times New Roman" w:hAnsi="Times New Roman" w:cs="Times New Roman"/>
          <w:sz w:val="24"/>
          <w:szCs w:val="24"/>
          <w:lang w:val="pt-BR"/>
        </w:rPr>
      </w:pPr>
      <w:r w:rsidRPr="00B93BEC">
        <w:rPr>
          <w:rFonts w:ascii="Times New Roman" w:hAnsi="Times New Roman" w:cs="Times New Roman"/>
          <w:b/>
          <w:bCs/>
          <w:sz w:val="24"/>
          <w:szCs w:val="24"/>
          <w:lang w:val="pt-BR"/>
        </w:rPr>
        <w:t xml:space="preserve">3. </w:t>
      </w:r>
      <w:r w:rsidRPr="00B93BEC">
        <w:rPr>
          <w:rFonts w:ascii="Times New Roman" w:hAnsi="Times New Roman" w:cs="Times New Roman"/>
          <w:sz w:val="24"/>
          <w:szCs w:val="24"/>
          <w:lang w:val="pt-BR"/>
        </w:rPr>
        <w:t>Expertiza de securitate la incendiu este susținută de către proiectant din suma contractului</w:t>
      </w:r>
    </w:p>
    <w:p w14:paraId="4557DA84" w14:textId="77777777" w:rsidR="00B93BEC" w:rsidRDefault="00B93BEC" w:rsidP="00C36C58">
      <w:pPr>
        <w:spacing w:after="120"/>
        <w:jc w:val="both"/>
        <w:rPr>
          <w:rFonts w:ascii="Times New Roman" w:hAnsi="Times New Roman" w:cs="Times New Roman"/>
          <w:sz w:val="24"/>
          <w:szCs w:val="24"/>
          <w:lang w:val="pt-BR"/>
        </w:rPr>
      </w:pPr>
      <w:r w:rsidRPr="00B93BEC">
        <w:rPr>
          <w:rFonts w:ascii="Times New Roman" w:hAnsi="Times New Roman" w:cs="Times New Roman"/>
          <w:b/>
          <w:bCs/>
          <w:sz w:val="24"/>
          <w:szCs w:val="24"/>
          <w:lang w:val="pt-BR"/>
        </w:rPr>
        <w:t xml:space="preserve">4. </w:t>
      </w:r>
      <w:r w:rsidRPr="00B93BEC">
        <w:rPr>
          <w:rFonts w:ascii="Times New Roman" w:hAnsi="Times New Roman" w:cs="Times New Roman"/>
          <w:sz w:val="24"/>
          <w:szCs w:val="24"/>
          <w:lang w:val="pt-BR"/>
        </w:rPr>
        <w:t>Numărul de exemplare va fi conform Caiertului de Sarcini:</w:t>
      </w:r>
    </w:p>
    <w:p w14:paraId="5082D63A" w14:textId="77777777" w:rsidR="00C36C58" w:rsidRDefault="00C36C58" w:rsidP="00C36C58">
      <w:pPr>
        <w:spacing w:after="120"/>
        <w:jc w:val="both"/>
        <w:rPr>
          <w:rFonts w:ascii="Times New Roman" w:hAnsi="Times New Roman" w:cs="Times New Roman"/>
          <w:sz w:val="24"/>
          <w:szCs w:val="24"/>
        </w:rPr>
      </w:pPr>
    </w:p>
    <w:p w14:paraId="1FAF47DE" w14:textId="77777777" w:rsidR="00C36C58" w:rsidRPr="00B93BEC" w:rsidRDefault="00C36C58" w:rsidP="00C36C58">
      <w:pPr>
        <w:spacing w:after="120"/>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781"/>
        <w:gridCol w:w="6250"/>
        <w:gridCol w:w="1329"/>
        <w:gridCol w:w="1087"/>
      </w:tblGrid>
      <w:tr w:rsidR="00B93BEC" w:rsidRPr="00C36C58" w14:paraId="6CFB7E3B" w14:textId="77777777" w:rsidTr="00437CEA">
        <w:trPr>
          <w:trHeight w:val="518"/>
        </w:trPr>
        <w:tc>
          <w:tcPr>
            <w:tcW w:w="781" w:type="dxa"/>
          </w:tcPr>
          <w:p w14:paraId="5666C82D"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 xml:space="preserve">Nr. </w:t>
            </w:r>
            <w:proofErr w:type="spellStart"/>
            <w:r w:rsidRPr="00C36C58">
              <w:rPr>
                <w:rFonts w:ascii="Times New Roman" w:hAnsi="Times New Roman" w:cs="Times New Roman"/>
                <w:sz w:val="24"/>
                <w:szCs w:val="24"/>
                <w:lang w:val="ro-RO"/>
              </w:rPr>
              <w:t>crt</w:t>
            </w:r>
            <w:proofErr w:type="spellEnd"/>
          </w:p>
        </w:tc>
        <w:tc>
          <w:tcPr>
            <w:tcW w:w="6250" w:type="dxa"/>
          </w:tcPr>
          <w:p w14:paraId="401A5877"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Documentație elaborată/revizuită</w:t>
            </w:r>
          </w:p>
        </w:tc>
        <w:tc>
          <w:tcPr>
            <w:tcW w:w="1329" w:type="dxa"/>
          </w:tcPr>
          <w:p w14:paraId="4DC09935"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Exemplare tipărite</w:t>
            </w:r>
          </w:p>
        </w:tc>
        <w:tc>
          <w:tcPr>
            <w:tcW w:w="1087" w:type="dxa"/>
          </w:tcPr>
          <w:p w14:paraId="70C26722"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Format digital</w:t>
            </w:r>
          </w:p>
        </w:tc>
      </w:tr>
      <w:tr w:rsidR="00B93BEC" w:rsidRPr="00C36C58" w14:paraId="5E4A890D" w14:textId="77777777" w:rsidTr="00437CEA">
        <w:trPr>
          <w:trHeight w:val="267"/>
        </w:trPr>
        <w:tc>
          <w:tcPr>
            <w:tcW w:w="781" w:type="dxa"/>
          </w:tcPr>
          <w:p w14:paraId="07269972"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1</w:t>
            </w:r>
          </w:p>
        </w:tc>
        <w:tc>
          <w:tcPr>
            <w:tcW w:w="6250" w:type="dxa"/>
          </w:tcPr>
          <w:p w14:paraId="6ED94F34"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D.A.L.I.</w:t>
            </w:r>
          </w:p>
        </w:tc>
        <w:tc>
          <w:tcPr>
            <w:tcW w:w="1329" w:type="dxa"/>
          </w:tcPr>
          <w:p w14:paraId="21C05EDA"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4</w:t>
            </w:r>
          </w:p>
        </w:tc>
        <w:tc>
          <w:tcPr>
            <w:tcW w:w="1087" w:type="dxa"/>
          </w:tcPr>
          <w:p w14:paraId="6C038678"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2</w:t>
            </w:r>
          </w:p>
        </w:tc>
      </w:tr>
      <w:tr w:rsidR="00B93BEC" w:rsidRPr="00C36C58" w14:paraId="05162325" w14:textId="77777777" w:rsidTr="00437CEA">
        <w:trPr>
          <w:trHeight w:val="518"/>
        </w:trPr>
        <w:tc>
          <w:tcPr>
            <w:tcW w:w="781" w:type="dxa"/>
          </w:tcPr>
          <w:p w14:paraId="6C78A172"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2</w:t>
            </w:r>
          </w:p>
        </w:tc>
        <w:tc>
          <w:tcPr>
            <w:tcW w:w="6250" w:type="dxa"/>
          </w:tcPr>
          <w:p w14:paraId="6AD67791"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Documentație tehnică pentru obținere avize, acorduri, certificate solicitate prin Certificatul de urbanism și de către furnizorii de utilități, după caz, însoțite de avizele, acordurile și certificatele obținute în numele Autorității contractante</w:t>
            </w:r>
          </w:p>
        </w:tc>
        <w:tc>
          <w:tcPr>
            <w:tcW w:w="1329" w:type="dxa"/>
          </w:tcPr>
          <w:p w14:paraId="40B5D7E8"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1</w:t>
            </w:r>
          </w:p>
        </w:tc>
        <w:tc>
          <w:tcPr>
            <w:tcW w:w="1087" w:type="dxa"/>
          </w:tcPr>
          <w:p w14:paraId="1B28BE38"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1</w:t>
            </w:r>
          </w:p>
        </w:tc>
      </w:tr>
      <w:tr w:rsidR="00B93BEC" w:rsidRPr="00C36C58" w14:paraId="7BD456C6" w14:textId="77777777" w:rsidTr="00437CEA">
        <w:trPr>
          <w:trHeight w:val="267"/>
        </w:trPr>
        <w:tc>
          <w:tcPr>
            <w:tcW w:w="781" w:type="dxa"/>
          </w:tcPr>
          <w:p w14:paraId="3D4EE9C7"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3</w:t>
            </w:r>
          </w:p>
        </w:tc>
        <w:tc>
          <w:tcPr>
            <w:tcW w:w="6250" w:type="dxa"/>
          </w:tcPr>
          <w:p w14:paraId="176B5EFF"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D.T.A.C./D.T.A.D., D.T.O.E.</w:t>
            </w:r>
          </w:p>
        </w:tc>
        <w:tc>
          <w:tcPr>
            <w:tcW w:w="1329" w:type="dxa"/>
          </w:tcPr>
          <w:p w14:paraId="0D281F1A"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2</w:t>
            </w:r>
          </w:p>
        </w:tc>
        <w:tc>
          <w:tcPr>
            <w:tcW w:w="1087" w:type="dxa"/>
          </w:tcPr>
          <w:p w14:paraId="573DE057"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1</w:t>
            </w:r>
          </w:p>
        </w:tc>
      </w:tr>
      <w:tr w:rsidR="00B93BEC" w:rsidRPr="00C36C58" w14:paraId="22F74B26" w14:textId="77777777" w:rsidTr="00437CEA">
        <w:trPr>
          <w:trHeight w:val="251"/>
        </w:trPr>
        <w:tc>
          <w:tcPr>
            <w:tcW w:w="781" w:type="dxa"/>
          </w:tcPr>
          <w:p w14:paraId="1C11DCB9"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4</w:t>
            </w:r>
          </w:p>
        </w:tc>
        <w:tc>
          <w:tcPr>
            <w:tcW w:w="6250" w:type="dxa"/>
          </w:tcPr>
          <w:p w14:paraId="744D632B"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P.T., D.E.</w:t>
            </w:r>
          </w:p>
        </w:tc>
        <w:tc>
          <w:tcPr>
            <w:tcW w:w="1329" w:type="dxa"/>
          </w:tcPr>
          <w:p w14:paraId="57E27124"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6</w:t>
            </w:r>
          </w:p>
        </w:tc>
        <w:tc>
          <w:tcPr>
            <w:tcW w:w="1087" w:type="dxa"/>
          </w:tcPr>
          <w:p w14:paraId="251B4A1F"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2</w:t>
            </w:r>
          </w:p>
        </w:tc>
      </w:tr>
      <w:tr w:rsidR="00B93BEC" w:rsidRPr="00C36C58" w14:paraId="24515E7D" w14:textId="77777777" w:rsidTr="00437CEA">
        <w:trPr>
          <w:trHeight w:val="267"/>
        </w:trPr>
        <w:tc>
          <w:tcPr>
            <w:tcW w:w="781" w:type="dxa"/>
          </w:tcPr>
          <w:p w14:paraId="040ABA03"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5</w:t>
            </w:r>
          </w:p>
        </w:tc>
        <w:tc>
          <w:tcPr>
            <w:tcW w:w="6250" w:type="dxa"/>
          </w:tcPr>
          <w:p w14:paraId="2A8ECA53"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Dispoziții de șantier, după caz</w:t>
            </w:r>
          </w:p>
        </w:tc>
        <w:tc>
          <w:tcPr>
            <w:tcW w:w="1329" w:type="dxa"/>
          </w:tcPr>
          <w:p w14:paraId="42F4A5B3"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3</w:t>
            </w:r>
          </w:p>
        </w:tc>
        <w:tc>
          <w:tcPr>
            <w:tcW w:w="1087" w:type="dxa"/>
          </w:tcPr>
          <w:p w14:paraId="3E858BCF"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1</w:t>
            </w:r>
          </w:p>
        </w:tc>
      </w:tr>
      <w:tr w:rsidR="00B93BEC" w:rsidRPr="00C36C58" w14:paraId="64F0EDB3" w14:textId="77777777" w:rsidTr="00437CEA">
        <w:trPr>
          <w:trHeight w:val="283"/>
        </w:trPr>
        <w:tc>
          <w:tcPr>
            <w:tcW w:w="781" w:type="dxa"/>
          </w:tcPr>
          <w:p w14:paraId="60A2B687"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6</w:t>
            </w:r>
          </w:p>
        </w:tc>
        <w:tc>
          <w:tcPr>
            <w:tcW w:w="6250" w:type="dxa"/>
          </w:tcPr>
          <w:p w14:paraId="5D414011"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AS-BUILT inclusiv Deviz general actualizat</w:t>
            </w:r>
          </w:p>
        </w:tc>
        <w:tc>
          <w:tcPr>
            <w:tcW w:w="1329" w:type="dxa"/>
          </w:tcPr>
          <w:p w14:paraId="2B43C303"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2</w:t>
            </w:r>
          </w:p>
        </w:tc>
        <w:tc>
          <w:tcPr>
            <w:tcW w:w="1087" w:type="dxa"/>
          </w:tcPr>
          <w:p w14:paraId="619D2713"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1</w:t>
            </w:r>
          </w:p>
        </w:tc>
      </w:tr>
      <w:tr w:rsidR="00B93BEC" w:rsidRPr="00C36C58" w14:paraId="656A70F9" w14:textId="77777777" w:rsidTr="00437CEA">
        <w:trPr>
          <w:trHeight w:val="267"/>
        </w:trPr>
        <w:tc>
          <w:tcPr>
            <w:tcW w:w="781" w:type="dxa"/>
          </w:tcPr>
          <w:p w14:paraId="09DBD827"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7</w:t>
            </w:r>
          </w:p>
        </w:tc>
        <w:tc>
          <w:tcPr>
            <w:tcW w:w="6250" w:type="dxa"/>
          </w:tcPr>
          <w:p w14:paraId="520007C4"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Certificat de performanță energetică</w:t>
            </w:r>
          </w:p>
        </w:tc>
        <w:tc>
          <w:tcPr>
            <w:tcW w:w="1329" w:type="dxa"/>
          </w:tcPr>
          <w:p w14:paraId="6636BB80"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2</w:t>
            </w:r>
          </w:p>
        </w:tc>
        <w:tc>
          <w:tcPr>
            <w:tcW w:w="1087" w:type="dxa"/>
          </w:tcPr>
          <w:p w14:paraId="5CC3FA69" w14:textId="77777777" w:rsidR="00B93BEC" w:rsidRPr="00C36C58" w:rsidRDefault="00B93BEC" w:rsidP="00C36C58">
            <w:pPr>
              <w:spacing w:after="0" w:line="240" w:lineRule="auto"/>
              <w:jc w:val="both"/>
              <w:rPr>
                <w:rFonts w:ascii="Times New Roman" w:hAnsi="Times New Roman" w:cs="Times New Roman"/>
                <w:sz w:val="24"/>
                <w:szCs w:val="24"/>
                <w:lang w:val="ro-RO"/>
              </w:rPr>
            </w:pPr>
            <w:r w:rsidRPr="00C36C58">
              <w:rPr>
                <w:rFonts w:ascii="Times New Roman" w:hAnsi="Times New Roman" w:cs="Times New Roman"/>
                <w:sz w:val="24"/>
                <w:szCs w:val="24"/>
                <w:lang w:val="ro-RO"/>
              </w:rPr>
              <w:t>1</w:t>
            </w:r>
          </w:p>
        </w:tc>
      </w:tr>
    </w:tbl>
    <w:p w14:paraId="3F7CF0B3" w14:textId="77777777" w:rsidR="00B93BEC" w:rsidRPr="00C36C58" w:rsidRDefault="00B93BEC" w:rsidP="00C36C58">
      <w:pPr>
        <w:spacing w:after="0" w:line="240" w:lineRule="auto"/>
        <w:jc w:val="both"/>
        <w:rPr>
          <w:rFonts w:ascii="Times New Roman" w:hAnsi="Times New Roman" w:cs="Times New Roman"/>
          <w:b/>
          <w:bCs/>
          <w:sz w:val="24"/>
          <w:szCs w:val="24"/>
        </w:rPr>
      </w:pPr>
    </w:p>
    <w:p w14:paraId="372AE09D" w14:textId="77777777" w:rsidR="00B93BEC" w:rsidRPr="00C36C58" w:rsidRDefault="00B93BEC" w:rsidP="00C36C58">
      <w:pPr>
        <w:spacing w:after="0" w:line="240" w:lineRule="auto"/>
        <w:jc w:val="both"/>
        <w:rPr>
          <w:rFonts w:ascii="Times New Roman" w:hAnsi="Times New Roman" w:cs="Times New Roman"/>
          <w:sz w:val="24"/>
          <w:szCs w:val="24"/>
        </w:rPr>
      </w:pPr>
      <w:r w:rsidRPr="00C36C58">
        <w:rPr>
          <w:rFonts w:ascii="Times New Roman" w:hAnsi="Times New Roman" w:cs="Times New Roman"/>
          <w:b/>
          <w:bCs/>
          <w:sz w:val="24"/>
          <w:szCs w:val="24"/>
        </w:rPr>
        <w:t xml:space="preserve">5. </w:t>
      </w:r>
      <w:r w:rsidRPr="00C36C58">
        <w:rPr>
          <w:rFonts w:ascii="Times New Roman" w:hAnsi="Times New Roman" w:cs="Times New Roman"/>
          <w:sz w:val="24"/>
          <w:szCs w:val="24"/>
        </w:rPr>
        <w:t>Da, o persoană poate cumula mai multe dintre rolurile prevăzute la capitolul 8.2 din caietul de sarcini, în măsura în care deține toate atestările solicitate pentru rolurile respective.</w:t>
      </w:r>
      <w:r w:rsidRPr="00C36C58">
        <w:rPr>
          <w:rFonts w:ascii="Times New Roman" w:hAnsi="Times New Roman" w:cs="Times New Roman"/>
          <w:sz w:val="24"/>
          <w:szCs w:val="24"/>
          <w:lang w:val="it-IT"/>
        </w:rPr>
        <w:t xml:space="preserve"> </w:t>
      </w:r>
      <w:r w:rsidRPr="00C36C58">
        <w:rPr>
          <w:rFonts w:ascii="Times New Roman" w:hAnsi="Times New Roman" w:cs="Times New Roman"/>
          <w:sz w:val="24"/>
          <w:szCs w:val="24"/>
        </w:rPr>
        <w:t>Ofertantul răspunde pentru disponibilitatea și capacitatea reală a persoanei respective pe durata contractului.</w:t>
      </w:r>
    </w:p>
    <w:p w14:paraId="02F7BBDC" w14:textId="77777777" w:rsidR="00B93BEC" w:rsidRPr="00C36C58" w:rsidRDefault="00B93BEC" w:rsidP="00C36C58">
      <w:pPr>
        <w:spacing w:after="0" w:line="240" w:lineRule="auto"/>
        <w:jc w:val="both"/>
        <w:rPr>
          <w:rFonts w:ascii="Times New Roman" w:hAnsi="Times New Roman" w:cs="Times New Roman"/>
          <w:sz w:val="24"/>
          <w:szCs w:val="24"/>
        </w:rPr>
      </w:pPr>
      <w:r w:rsidRPr="00C36C58">
        <w:rPr>
          <w:rFonts w:ascii="Times New Roman" w:hAnsi="Times New Roman" w:cs="Times New Roman"/>
          <w:b/>
          <w:bCs/>
          <w:sz w:val="24"/>
          <w:szCs w:val="24"/>
        </w:rPr>
        <w:t>6.</w:t>
      </w:r>
      <w:r w:rsidRPr="00C36C58">
        <w:rPr>
          <w:rFonts w:ascii="Times New Roman" w:hAnsi="Times New Roman" w:cs="Times New Roman"/>
          <w:sz w:val="24"/>
          <w:szCs w:val="24"/>
        </w:rPr>
        <w:t xml:space="preserve"> Conform expertizei tehnice regimul de înălțime este de S+P+2E+Pod</w:t>
      </w:r>
    </w:p>
    <w:p w14:paraId="74EE8BB5" w14:textId="77777777" w:rsidR="00B93BEC" w:rsidRPr="00C36C58" w:rsidRDefault="00B93BEC" w:rsidP="00C36C58">
      <w:pPr>
        <w:spacing w:after="0" w:line="240" w:lineRule="auto"/>
        <w:jc w:val="both"/>
        <w:rPr>
          <w:rFonts w:ascii="Times New Roman" w:hAnsi="Times New Roman" w:cs="Times New Roman"/>
          <w:sz w:val="24"/>
          <w:szCs w:val="24"/>
        </w:rPr>
      </w:pPr>
      <w:r w:rsidRPr="00C36C58">
        <w:rPr>
          <w:rFonts w:ascii="Times New Roman" w:hAnsi="Times New Roman" w:cs="Times New Roman"/>
          <w:b/>
          <w:bCs/>
          <w:sz w:val="24"/>
          <w:szCs w:val="24"/>
        </w:rPr>
        <w:t xml:space="preserve">7. </w:t>
      </w:r>
      <w:r w:rsidRPr="00C36C58">
        <w:rPr>
          <w:rFonts w:ascii="Times New Roman" w:hAnsi="Times New Roman" w:cs="Times New Roman"/>
          <w:sz w:val="24"/>
          <w:szCs w:val="24"/>
        </w:rPr>
        <w:t>Certificatul de urbanism este în valabilitate până la data de 27.05.2027 dar ținând cont de pct.3.3 din caietul de sarcini este posibilă solicitarea unui nou certificat de urbanism ce va fi în concordanță cu tema de proiectare deoarece certificatul de urbanism este scos pentru funcțiunea de locuințe si va fi în sarcina autorității contractante</w:t>
      </w:r>
    </w:p>
    <w:p w14:paraId="7E72A613" w14:textId="77777777" w:rsidR="00B93BEC" w:rsidRPr="00C36C58" w:rsidRDefault="00B93BEC" w:rsidP="00C36C58">
      <w:pPr>
        <w:spacing w:after="0" w:line="240" w:lineRule="auto"/>
        <w:jc w:val="both"/>
        <w:rPr>
          <w:rFonts w:ascii="Times New Roman" w:hAnsi="Times New Roman" w:cs="Times New Roman"/>
          <w:sz w:val="24"/>
          <w:szCs w:val="24"/>
        </w:rPr>
      </w:pPr>
      <w:r w:rsidRPr="00C36C58">
        <w:rPr>
          <w:rFonts w:ascii="Times New Roman" w:hAnsi="Times New Roman" w:cs="Times New Roman"/>
          <w:b/>
          <w:bCs/>
          <w:sz w:val="24"/>
          <w:szCs w:val="24"/>
        </w:rPr>
        <w:t>8.</w:t>
      </w:r>
      <w:r w:rsidRPr="00C36C58">
        <w:rPr>
          <w:rFonts w:ascii="Times New Roman" w:hAnsi="Times New Roman" w:cs="Times New Roman"/>
          <w:sz w:val="24"/>
          <w:szCs w:val="24"/>
        </w:rPr>
        <w:t xml:space="preserve"> Adaptarea soluției tehnice, inclusiv a izolației termice exterioare și a panourilor fotovoltaice, la limitările sau modificările impuse de Ministerul Culturii ori de alte autorități avizatoare se consideră inclusă în prețul ofertat și nu constituie modificare contractuală. În acest sens, potrivit clauzelor 11.3 lit. g), 11.4 alin. (4) și 15.2 alin. (2) din propunerea de clauze contractuale, modificările/completările solicitate de autoritățile emitente de avize/acorduri se realizează de prestator fără costuri suplimentare.</w:t>
      </w:r>
    </w:p>
    <w:p w14:paraId="0F5A1979" w14:textId="77777777" w:rsidR="00B93BEC" w:rsidRDefault="00B93BEC" w:rsidP="00B93BEC"/>
    <w:p w14:paraId="0E8FE019" w14:textId="77777777" w:rsidR="00B93BEC" w:rsidRDefault="00B93BEC" w:rsidP="00B93BEC"/>
    <w:p w14:paraId="4094C7D8" w14:textId="77777777" w:rsidR="00B93BEC" w:rsidRDefault="00B93BEC" w:rsidP="00B93BEC"/>
    <w:p w14:paraId="26C37C1E" w14:textId="753BAB86" w:rsidR="00B93BEC" w:rsidRPr="00E85E52" w:rsidRDefault="00C36C58" w:rsidP="00B93BEC">
      <w:pPr>
        <w:rPr>
          <w:b/>
          <w:bCs/>
          <w:lang w:val="en-GB"/>
        </w:rPr>
      </w:pPr>
      <w:r>
        <w:rPr>
          <w:b/>
          <w:bCs/>
          <w:lang w:val="en-GB"/>
        </w:rPr>
        <w:t xml:space="preserve"> </w:t>
      </w:r>
      <w:r w:rsidR="00B93BEC" w:rsidRPr="00E85E52">
        <w:rPr>
          <w:b/>
          <w:bCs/>
          <w:lang w:val="en-GB"/>
        </w:rPr>
        <w:t xml:space="preserve">Link-ul </w:t>
      </w:r>
      <w:proofErr w:type="spellStart"/>
      <w:r>
        <w:rPr>
          <w:b/>
          <w:bCs/>
          <w:lang w:val="en-GB"/>
        </w:rPr>
        <w:t>pentru</w:t>
      </w:r>
      <w:proofErr w:type="spellEnd"/>
      <w:r>
        <w:rPr>
          <w:b/>
          <w:bCs/>
          <w:lang w:val="en-GB"/>
        </w:rPr>
        <w:t xml:space="preserve"> </w:t>
      </w:r>
      <w:proofErr w:type="spellStart"/>
      <w:r>
        <w:rPr>
          <w:b/>
          <w:bCs/>
          <w:lang w:val="en-GB"/>
        </w:rPr>
        <w:t>accesarea</w:t>
      </w:r>
      <w:proofErr w:type="spellEnd"/>
      <w:r>
        <w:rPr>
          <w:b/>
          <w:bCs/>
          <w:lang w:val="en-GB"/>
        </w:rPr>
        <w:t xml:space="preserve"> </w:t>
      </w:r>
      <w:proofErr w:type="spellStart"/>
      <w:r w:rsidR="00B93BEC" w:rsidRPr="00E85E52">
        <w:rPr>
          <w:b/>
          <w:bCs/>
          <w:lang w:val="en-GB"/>
        </w:rPr>
        <w:t>expertizei</w:t>
      </w:r>
      <w:proofErr w:type="spellEnd"/>
      <w:r w:rsidR="00B93BEC" w:rsidRPr="00E85E52">
        <w:rPr>
          <w:b/>
          <w:bCs/>
          <w:lang w:val="en-GB"/>
        </w:rPr>
        <w:t>:</w:t>
      </w:r>
    </w:p>
    <w:p w14:paraId="347D4BCA" w14:textId="252AB148" w:rsidR="00B93BEC" w:rsidRPr="00E85E52" w:rsidRDefault="00C36C58" w:rsidP="00B93BEC">
      <w:pPr>
        <w:rPr>
          <w:b/>
          <w:bCs/>
          <w:lang w:val="en-GB"/>
        </w:rPr>
      </w:pPr>
      <w:r>
        <w:t xml:space="preserve"> </w:t>
      </w:r>
      <w:hyperlink r:id="rId8" w:history="1">
        <w:r w:rsidRPr="008234C6">
          <w:rPr>
            <w:rStyle w:val="Hyperlink"/>
            <w:b/>
            <w:bCs/>
            <w:lang w:val="en-GB"/>
          </w:rPr>
          <w:t>https://limewire.com/d/jjPVs#eNfLvhYEGE</w:t>
        </w:r>
      </w:hyperlink>
    </w:p>
    <w:p w14:paraId="03BA12B3" w14:textId="77777777" w:rsidR="00B93BEC" w:rsidRDefault="00B93BEC" w:rsidP="00D80E5D">
      <w:pPr>
        <w:jc w:val="center"/>
        <w:rPr>
          <w:rFonts w:ascii="Times New Roman" w:hAnsi="Times New Roman" w:cs="Times New Roman"/>
          <w:b/>
          <w:bCs/>
        </w:rPr>
      </w:pPr>
    </w:p>
    <w:p w14:paraId="117FAE01" w14:textId="77777777" w:rsidR="00B93BEC" w:rsidRDefault="00B93BEC" w:rsidP="00D80E5D">
      <w:pPr>
        <w:jc w:val="center"/>
        <w:rPr>
          <w:rFonts w:ascii="Times New Roman" w:hAnsi="Times New Roman" w:cs="Times New Roman"/>
          <w:b/>
          <w:bCs/>
        </w:rPr>
      </w:pPr>
    </w:p>
    <w:p w14:paraId="292E0381" w14:textId="77777777" w:rsidR="00B93BEC" w:rsidRDefault="00B93BEC" w:rsidP="00D80E5D">
      <w:pPr>
        <w:jc w:val="center"/>
        <w:rPr>
          <w:rFonts w:ascii="Times New Roman" w:hAnsi="Times New Roman" w:cs="Times New Roman"/>
          <w:b/>
          <w:bCs/>
        </w:rPr>
      </w:pPr>
    </w:p>
    <w:p w14:paraId="44913841" w14:textId="77777777" w:rsidR="00B93BEC" w:rsidRDefault="00B93BEC" w:rsidP="00D80E5D">
      <w:pPr>
        <w:jc w:val="center"/>
        <w:rPr>
          <w:rFonts w:ascii="Times New Roman" w:hAnsi="Times New Roman" w:cs="Times New Roman"/>
          <w:b/>
          <w:bCs/>
        </w:rPr>
      </w:pPr>
    </w:p>
    <w:p w14:paraId="236FEBEA" w14:textId="77777777" w:rsidR="00B93BEC" w:rsidRDefault="00B93BEC" w:rsidP="00D80E5D">
      <w:pPr>
        <w:jc w:val="center"/>
        <w:rPr>
          <w:rFonts w:ascii="Times New Roman" w:hAnsi="Times New Roman" w:cs="Times New Roman"/>
          <w:b/>
          <w:bCs/>
        </w:rPr>
      </w:pPr>
    </w:p>
    <w:p w14:paraId="5EA4B30A" w14:textId="77777777" w:rsidR="00B93BEC" w:rsidRDefault="00B93BEC" w:rsidP="00D80E5D">
      <w:pPr>
        <w:jc w:val="center"/>
        <w:rPr>
          <w:rFonts w:ascii="Times New Roman" w:hAnsi="Times New Roman" w:cs="Times New Roman"/>
          <w:b/>
          <w:bCs/>
        </w:rPr>
      </w:pPr>
    </w:p>
    <w:p w14:paraId="081C2FF0" w14:textId="77777777" w:rsidR="00B93BEC" w:rsidRDefault="00B93BEC" w:rsidP="00D80E5D">
      <w:pPr>
        <w:jc w:val="center"/>
        <w:rPr>
          <w:rFonts w:ascii="Times New Roman" w:hAnsi="Times New Roman" w:cs="Times New Roman"/>
          <w:b/>
          <w:bCs/>
        </w:rPr>
      </w:pPr>
    </w:p>
    <w:p w14:paraId="74DDDDAA" w14:textId="77777777" w:rsidR="00B93BEC" w:rsidRDefault="00B93BEC" w:rsidP="00D80E5D">
      <w:pPr>
        <w:jc w:val="center"/>
        <w:rPr>
          <w:rFonts w:ascii="Times New Roman" w:hAnsi="Times New Roman" w:cs="Times New Roman"/>
          <w:b/>
          <w:bCs/>
        </w:rPr>
      </w:pPr>
    </w:p>
    <w:p w14:paraId="1FF5E3AF" w14:textId="77777777" w:rsidR="00B93BEC" w:rsidRDefault="00B93BEC" w:rsidP="00D80E5D">
      <w:pPr>
        <w:jc w:val="center"/>
        <w:rPr>
          <w:rFonts w:ascii="Times New Roman" w:hAnsi="Times New Roman" w:cs="Times New Roman"/>
          <w:b/>
          <w:bCs/>
        </w:rPr>
      </w:pPr>
    </w:p>
    <w:p w14:paraId="0CC8CF6B" w14:textId="77777777" w:rsidR="00B93BEC" w:rsidRDefault="00B93BEC" w:rsidP="00C36C58">
      <w:pPr>
        <w:rPr>
          <w:rFonts w:ascii="Times New Roman" w:hAnsi="Times New Roman" w:cs="Times New Roman"/>
          <w:b/>
          <w:bCs/>
        </w:rPr>
      </w:pPr>
    </w:p>
    <w:p w14:paraId="4DB43B00" w14:textId="77777777" w:rsidR="00D80E5D" w:rsidRDefault="00D80E5D" w:rsidP="00D80E5D">
      <w:pPr>
        <w:jc w:val="center"/>
        <w:rPr>
          <w:rFonts w:ascii="Times New Roman" w:hAnsi="Times New Roman" w:cs="Times New Roman"/>
          <w:b/>
          <w:bCs/>
        </w:rPr>
      </w:pPr>
    </w:p>
    <w:p w14:paraId="76D80064" w14:textId="154D3342" w:rsidR="004D1305" w:rsidRPr="00D80E5D" w:rsidRDefault="003112DD" w:rsidP="00D80E5D">
      <w:pPr>
        <w:jc w:val="center"/>
        <w:rPr>
          <w:rFonts w:ascii="Times New Roman" w:hAnsi="Times New Roman" w:cs="Times New Roman"/>
          <w:b/>
          <w:bCs/>
        </w:rPr>
      </w:pPr>
      <w:r w:rsidRPr="00D80E5D">
        <w:rPr>
          <w:rFonts w:ascii="Times New Roman" w:hAnsi="Times New Roman" w:cs="Times New Roman"/>
          <w:b/>
          <w:bCs/>
        </w:rPr>
        <w:t>INVITAȚIE DE PARTICIPARE</w:t>
      </w:r>
    </w:p>
    <w:p w14:paraId="4D217010" w14:textId="2061CB5E" w:rsidR="00BC2459" w:rsidRPr="00D80E5D" w:rsidRDefault="00BC2459" w:rsidP="00D80E5D">
      <w:pPr>
        <w:jc w:val="center"/>
        <w:rPr>
          <w:rFonts w:ascii="Times New Roman" w:hAnsi="Times New Roman" w:cs="Times New Roman"/>
          <w:b/>
          <w:bCs/>
        </w:rPr>
      </w:pPr>
      <w:r w:rsidRPr="00D80E5D">
        <w:rPr>
          <w:rFonts w:ascii="Times New Roman" w:hAnsi="Times New Roman" w:cs="Times New Roman"/>
          <w:b/>
          <w:bCs/>
        </w:rPr>
        <w:t>Nr. 192</w:t>
      </w:r>
      <w:r w:rsidR="0002695E" w:rsidRPr="00D80E5D">
        <w:rPr>
          <w:rFonts w:ascii="Times New Roman" w:hAnsi="Times New Roman" w:cs="Times New Roman"/>
          <w:b/>
          <w:bCs/>
        </w:rPr>
        <w:t xml:space="preserve">/17703/ </w:t>
      </w:r>
      <w:r w:rsidRPr="00D80E5D">
        <w:rPr>
          <w:rFonts w:ascii="Times New Roman" w:hAnsi="Times New Roman" w:cs="Times New Roman"/>
          <w:b/>
          <w:bCs/>
        </w:rPr>
        <w:t>(SAP9)</w:t>
      </w:r>
      <w:r w:rsidR="0002695E" w:rsidRPr="00D80E5D">
        <w:rPr>
          <w:rFonts w:ascii="Arial" w:hAnsi="Arial" w:cs="Arial"/>
          <w:b/>
          <w:bCs/>
          <w:color w:val="181C32"/>
          <w:shd w:val="clear" w:color="auto" w:fill="FFFFFF"/>
        </w:rPr>
        <w:t xml:space="preserve"> </w:t>
      </w:r>
      <w:r w:rsidR="0002695E" w:rsidRPr="00D80E5D">
        <w:rPr>
          <w:rFonts w:ascii="Times New Roman" w:hAnsi="Times New Roman" w:cs="Times New Roman"/>
          <w:b/>
          <w:bCs/>
        </w:rPr>
        <w:t xml:space="preserve">1884 </w:t>
      </w:r>
      <w:r w:rsidRPr="00D80E5D">
        <w:rPr>
          <w:rFonts w:ascii="Times New Roman" w:hAnsi="Times New Roman" w:cs="Times New Roman"/>
          <w:b/>
          <w:bCs/>
        </w:rPr>
        <w:t xml:space="preserve">din </w:t>
      </w:r>
      <w:r w:rsidR="0002695E" w:rsidRPr="00D80E5D">
        <w:rPr>
          <w:rFonts w:ascii="Times New Roman" w:hAnsi="Times New Roman" w:cs="Times New Roman"/>
          <w:b/>
          <w:bCs/>
        </w:rPr>
        <w:t>25</w:t>
      </w:r>
      <w:r w:rsidR="00970729" w:rsidRPr="00D80E5D">
        <w:rPr>
          <w:rFonts w:ascii="Times New Roman" w:hAnsi="Times New Roman" w:cs="Times New Roman"/>
          <w:b/>
          <w:bCs/>
        </w:rPr>
        <w:t>.</w:t>
      </w:r>
      <w:r w:rsidR="0002695E" w:rsidRPr="00D80E5D">
        <w:rPr>
          <w:rFonts w:ascii="Times New Roman" w:hAnsi="Times New Roman" w:cs="Times New Roman"/>
          <w:b/>
          <w:bCs/>
        </w:rPr>
        <w:t>08</w:t>
      </w:r>
      <w:r w:rsidR="00970729" w:rsidRPr="00D80E5D">
        <w:rPr>
          <w:rFonts w:ascii="Times New Roman" w:hAnsi="Times New Roman" w:cs="Times New Roman"/>
          <w:b/>
          <w:bCs/>
        </w:rPr>
        <w:t>.</w:t>
      </w:r>
      <w:r w:rsidRPr="00D80E5D">
        <w:rPr>
          <w:rFonts w:ascii="Times New Roman" w:hAnsi="Times New Roman" w:cs="Times New Roman"/>
          <w:b/>
          <w:bCs/>
        </w:rPr>
        <w:t>2026</w:t>
      </w:r>
    </w:p>
    <w:p w14:paraId="6E13B24B" w14:textId="77777777" w:rsidR="00D80E5D" w:rsidRPr="00851072" w:rsidRDefault="00D80E5D" w:rsidP="003112DD">
      <w:pPr>
        <w:rPr>
          <w:rFonts w:ascii="Times New Roman" w:hAnsi="Times New Roman" w:cs="Times New Roman"/>
          <w:sz w:val="24"/>
          <w:szCs w:val="24"/>
        </w:rPr>
      </w:pPr>
    </w:p>
    <w:p w14:paraId="001E6F12" w14:textId="4AB7CE60" w:rsidR="00970729" w:rsidRPr="00D80E5D" w:rsidRDefault="00970729" w:rsidP="00D80E5D">
      <w:pPr>
        <w:spacing w:after="120" w:line="240" w:lineRule="auto"/>
        <w:jc w:val="both"/>
        <w:rPr>
          <w:rFonts w:ascii="Times New Roman" w:hAnsi="Times New Roman" w:cs="Times New Roman"/>
          <w:b/>
          <w:bCs/>
        </w:rPr>
      </w:pPr>
      <w:r w:rsidRPr="00D80E5D">
        <w:rPr>
          <w:rFonts w:ascii="Times New Roman" w:hAnsi="Times New Roman" w:cs="Times New Roman"/>
          <w:b/>
          <w:bCs/>
        </w:rPr>
        <w:t xml:space="preserve">ADMINISTRAȚIA MUNICIPALĂ PENTRU CONSOLIDAREA CLĂDIRILOR CU RISC SEISMIC intenționează să achiziționeze, prin achiziție directă, Servicii de elaborare documentații tehnico-economice (fazele D.A.L.I., D.T.A.C.- D.T.O.E., P.T.- D.E., AS-BUILT) și asistență tehnică din partea proiectantului pentru autorizarea executării lucrărilor de </w:t>
      </w:r>
      <w:r w:rsidR="00846E6D" w:rsidRPr="00D80E5D">
        <w:rPr>
          <w:rFonts w:ascii="Times New Roman" w:hAnsi="Times New Roman" w:cs="Times New Roman"/>
          <w:b/>
          <w:bCs/>
        </w:rPr>
        <w:t>construcții</w:t>
      </w:r>
      <w:r w:rsidRPr="00D80E5D">
        <w:rPr>
          <w:rFonts w:ascii="Times New Roman" w:hAnsi="Times New Roman" w:cs="Times New Roman"/>
          <w:b/>
          <w:bCs/>
        </w:rPr>
        <w:t xml:space="preserve"> privind consolidare seismică </w:t>
      </w:r>
      <w:r w:rsidR="00846E6D" w:rsidRPr="00D80E5D">
        <w:rPr>
          <w:rFonts w:ascii="Times New Roman" w:hAnsi="Times New Roman" w:cs="Times New Roman"/>
          <w:b/>
          <w:bCs/>
        </w:rPr>
        <w:t>și</w:t>
      </w:r>
      <w:r w:rsidRPr="00D80E5D">
        <w:rPr>
          <w:rFonts w:ascii="Times New Roman" w:hAnsi="Times New Roman" w:cs="Times New Roman"/>
          <w:b/>
          <w:bCs/>
        </w:rPr>
        <w:t xml:space="preserve"> </w:t>
      </w:r>
      <w:r w:rsidR="00846E6D" w:rsidRPr="00D80E5D">
        <w:rPr>
          <w:rFonts w:ascii="Times New Roman" w:hAnsi="Times New Roman" w:cs="Times New Roman"/>
          <w:b/>
          <w:bCs/>
        </w:rPr>
        <w:t>creșterea</w:t>
      </w:r>
      <w:r w:rsidRPr="00D80E5D">
        <w:rPr>
          <w:rFonts w:ascii="Times New Roman" w:hAnsi="Times New Roman" w:cs="Times New Roman"/>
          <w:b/>
          <w:bCs/>
        </w:rPr>
        <w:t xml:space="preserve"> </w:t>
      </w:r>
      <w:r w:rsidR="00846E6D" w:rsidRPr="00D80E5D">
        <w:rPr>
          <w:rFonts w:ascii="Times New Roman" w:hAnsi="Times New Roman" w:cs="Times New Roman"/>
          <w:b/>
          <w:bCs/>
        </w:rPr>
        <w:t>eficienței</w:t>
      </w:r>
      <w:r w:rsidRPr="00D80E5D">
        <w:rPr>
          <w:rFonts w:ascii="Times New Roman" w:hAnsi="Times New Roman" w:cs="Times New Roman"/>
          <w:b/>
          <w:bCs/>
        </w:rPr>
        <w:t xml:space="preserve"> energetice clădire cu </w:t>
      </w:r>
      <w:r w:rsidR="00846E6D" w:rsidRPr="00D80E5D">
        <w:rPr>
          <w:rFonts w:ascii="Times New Roman" w:hAnsi="Times New Roman" w:cs="Times New Roman"/>
          <w:b/>
          <w:bCs/>
        </w:rPr>
        <w:t>destinația</w:t>
      </w:r>
      <w:r w:rsidRPr="00D80E5D">
        <w:rPr>
          <w:rFonts w:ascii="Times New Roman" w:hAnsi="Times New Roman" w:cs="Times New Roman"/>
          <w:b/>
          <w:bCs/>
        </w:rPr>
        <w:t xml:space="preserve"> principală de locuință situată în str. Lipscani nr. 44, Sector 3, București.</w:t>
      </w:r>
    </w:p>
    <w:p w14:paraId="4FB054FE" w14:textId="21A6097A" w:rsidR="00F45878" w:rsidRPr="00D80E5D" w:rsidRDefault="00970729" w:rsidP="00D80E5D">
      <w:pPr>
        <w:spacing w:after="120" w:line="240" w:lineRule="auto"/>
        <w:jc w:val="both"/>
        <w:rPr>
          <w:rFonts w:ascii="Times New Roman" w:hAnsi="Times New Roman" w:cs="Times New Roman"/>
          <w:b/>
          <w:bCs/>
        </w:rPr>
      </w:pPr>
      <w:r w:rsidRPr="00D80E5D">
        <w:rPr>
          <w:rFonts w:ascii="Times New Roman" w:hAnsi="Times New Roman" w:cs="Times New Roman"/>
          <w:b/>
          <w:bCs/>
        </w:rPr>
        <w:t>În acest sens a fost postat în catalogul electronic SEAP, la secțiunea Publicitate-Anunțuri, anunțul nr. ADV</w:t>
      </w:r>
      <w:r w:rsidR="00ED30A9" w:rsidRPr="00D80E5D">
        <w:rPr>
          <w:rFonts w:ascii="Times New Roman" w:hAnsi="Times New Roman" w:cs="Times New Roman"/>
        </w:rPr>
        <w:t xml:space="preserve"> </w:t>
      </w:r>
      <w:r w:rsidR="00ED30A9" w:rsidRPr="00D80E5D">
        <w:rPr>
          <w:rFonts w:ascii="Times New Roman" w:hAnsi="Times New Roman" w:cs="Times New Roman"/>
          <w:b/>
          <w:bCs/>
        </w:rPr>
        <w:t>1545357</w:t>
      </w:r>
      <w:r w:rsidRPr="00D80E5D">
        <w:rPr>
          <w:rFonts w:ascii="Times New Roman" w:hAnsi="Times New Roman" w:cs="Times New Roman"/>
          <w:b/>
          <w:bCs/>
        </w:rPr>
        <w:t xml:space="preserve"> din </w:t>
      </w:r>
      <w:r w:rsidR="00ED30A9" w:rsidRPr="00D80E5D">
        <w:rPr>
          <w:rFonts w:ascii="Times New Roman" w:hAnsi="Times New Roman" w:cs="Times New Roman"/>
          <w:b/>
          <w:bCs/>
        </w:rPr>
        <w:t>25</w:t>
      </w:r>
      <w:r w:rsidRPr="00D80E5D">
        <w:rPr>
          <w:rFonts w:ascii="Times New Roman" w:hAnsi="Times New Roman" w:cs="Times New Roman"/>
          <w:b/>
          <w:bCs/>
        </w:rPr>
        <w:t>.</w:t>
      </w:r>
      <w:r w:rsidR="00ED30A9" w:rsidRPr="00D80E5D">
        <w:rPr>
          <w:rFonts w:ascii="Times New Roman" w:hAnsi="Times New Roman" w:cs="Times New Roman"/>
          <w:b/>
          <w:bCs/>
        </w:rPr>
        <w:t>08</w:t>
      </w:r>
      <w:r w:rsidR="003E6700" w:rsidRPr="00D80E5D">
        <w:rPr>
          <w:rFonts w:ascii="Times New Roman" w:hAnsi="Times New Roman" w:cs="Times New Roman"/>
          <w:b/>
          <w:bCs/>
        </w:rPr>
        <w:t>.2026 și documentația aferentă.</w:t>
      </w:r>
    </w:p>
    <w:p w14:paraId="0E7E6573" w14:textId="04ABD120" w:rsidR="003112DD" w:rsidRPr="00D80E5D" w:rsidRDefault="003112DD" w:rsidP="00D80E5D">
      <w:pPr>
        <w:spacing w:after="120" w:line="240" w:lineRule="auto"/>
        <w:jc w:val="both"/>
        <w:rPr>
          <w:rFonts w:ascii="Times New Roman" w:hAnsi="Times New Roman" w:cs="Times New Roman"/>
          <w:b/>
          <w:bCs/>
        </w:rPr>
      </w:pPr>
      <w:r w:rsidRPr="00D80E5D">
        <w:rPr>
          <w:rFonts w:ascii="Times New Roman" w:hAnsi="Times New Roman" w:cs="Times New Roman"/>
          <w:b/>
          <w:bCs/>
        </w:rPr>
        <w:t>SECȚIUNEA A: INFORMAȚII GENERALE</w:t>
      </w:r>
    </w:p>
    <w:p w14:paraId="2206A2BA" w14:textId="77777777" w:rsidR="003112DD" w:rsidRPr="00D80E5D" w:rsidRDefault="003112DD" w:rsidP="00D80E5D">
      <w:pPr>
        <w:spacing w:after="120" w:line="240" w:lineRule="auto"/>
        <w:jc w:val="both"/>
        <w:rPr>
          <w:rFonts w:ascii="Times New Roman" w:hAnsi="Times New Roman" w:cs="Times New Roman"/>
        </w:rPr>
      </w:pPr>
      <w:r w:rsidRPr="00D80E5D">
        <w:rPr>
          <w:rFonts w:ascii="Times New Roman" w:hAnsi="Times New Roman" w:cs="Times New Roman"/>
          <w:b/>
          <w:bCs/>
        </w:rPr>
        <w:t>1. Autoritatea contractantă: ADMINISTRAȚIA MUNICIPALĂ PENTRU CONSOLIDAREA CLĂDIRILOR CU RISC SEISMIC,</w:t>
      </w:r>
      <w:r w:rsidRPr="00D80E5D">
        <w:rPr>
          <w:rFonts w:ascii="Times New Roman" w:hAnsi="Times New Roman" w:cs="Times New Roman"/>
        </w:rPr>
        <w:t xml:space="preserve"> cu sediul în București, Bd. Regina Elisabeta nr. 47, sector 5, cod poștal 050013 și punct de lucru în București, Calea Vitan, nr. 6-6A, Phoenix Tower etaj 5. sector 3, cod poștal 031296, telefon 021. 9529, e-mail </w:t>
      </w:r>
      <w:hyperlink r:id="rId9" w:history="1">
        <w:r w:rsidRPr="00D80E5D">
          <w:rPr>
            <w:rStyle w:val="Hyperlink"/>
            <w:rFonts w:ascii="Times New Roman" w:hAnsi="Times New Roman" w:cs="Times New Roman"/>
          </w:rPr>
          <w:t>office@amccrs-pmb.ro</w:t>
        </w:r>
      </w:hyperlink>
      <w:r w:rsidRPr="00D80E5D">
        <w:rPr>
          <w:rFonts w:ascii="Times New Roman" w:hAnsi="Times New Roman" w:cs="Times New Roman"/>
        </w:rPr>
        <w:t>, cod fiscal 37047959.</w:t>
      </w:r>
    </w:p>
    <w:p w14:paraId="739D8B04" w14:textId="40DA07D4" w:rsidR="003112DD" w:rsidRPr="00D80E5D" w:rsidRDefault="003112DD" w:rsidP="00D80E5D">
      <w:pPr>
        <w:spacing w:after="120" w:line="240" w:lineRule="auto"/>
        <w:jc w:val="both"/>
        <w:rPr>
          <w:rFonts w:ascii="Times New Roman" w:hAnsi="Times New Roman" w:cs="Times New Roman"/>
          <w:b/>
          <w:bCs/>
        </w:rPr>
      </w:pPr>
      <w:r w:rsidRPr="00D80E5D">
        <w:rPr>
          <w:rFonts w:ascii="Times New Roman" w:hAnsi="Times New Roman" w:cs="Times New Roman"/>
          <w:b/>
          <w:bCs/>
        </w:rPr>
        <w:t xml:space="preserve">2. Sursa de finanțare: </w:t>
      </w:r>
      <w:r w:rsidR="00970729" w:rsidRPr="00D80E5D">
        <w:rPr>
          <w:rFonts w:ascii="Times New Roman" w:hAnsi="Times New Roman" w:cs="Times New Roman"/>
        </w:rPr>
        <w:t xml:space="preserve">Fonduri de la bugetul de stat aferente Programului P.N.C.C.R.S. și </w:t>
      </w:r>
      <w:r w:rsidR="0067314E" w:rsidRPr="00D80E5D">
        <w:rPr>
          <w:rFonts w:ascii="Times New Roman" w:hAnsi="Times New Roman" w:cs="Times New Roman"/>
        </w:rPr>
        <w:t>Buget A.M.C.C.R.S., conform Programului de Investiții Publice pe grupe de investiții și surse de finanțare pe anul 2026, aprobat prin H.C.G.M.B. nr. 167/05.05.2026 la cap. 71.01.01- construcții</w:t>
      </w:r>
      <w:r w:rsidR="00B116FD" w:rsidRPr="00D80E5D">
        <w:rPr>
          <w:rFonts w:ascii="Times New Roman" w:hAnsi="Times New Roman" w:cs="Times New Roman"/>
        </w:rPr>
        <w:t>.</w:t>
      </w:r>
    </w:p>
    <w:p w14:paraId="5BCE8157" w14:textId="77777777" w:rsidR="00B93BEC" w:rsidRDefault="003112DD" w:rsidP="00B93BEC">
      <w:pPr>
        <w:pStyle w:val="Default"/>
        <w:jc w:val="both"/>
        <w:rPr>
          <w:color w:val="auto"/>
          <w:sz w:val="22"/>
          <w:szCs w:val="22"/>
          <w:lang w:val="ro-RO"/>
        </w:rPr>
      </w:pPr>
      <w:r w:rsidRPr="00D80E5D">
        <w:rPr>
          <w:b/>
          <w:bCs/>
          <w:sz w:val="22"/>
          <w:szCs w:val="22"/>
          <w:lang w:val="ro-RO"/>
        </w:rPr>
        <w:t>3. Valoarea estimată:</w:t>
      </w:r>
      <w:r w:rsidR="00D774FA" w:rsidRPr="00D80E5D">
        <w:rPr>
          <w:b/>
          <w:bCs/>
          <w:sz w:val="22"/>
          <w:szCs w:val="22"/>
          <w:lang w:val="ro-RO"/>
        </w:rPr>
        <w:t xml:space="preserve"> </w:t>
      </w:r>
      <w:r w:rsidR="00970729" w:rsidRPr="00B93BEC">
        <w:rPr>
          <w:b/>
          <w:bCs/>
          <w:color w:val="auto"/>
          <w:sz w:val="22"/>
          <w:szCs w:val="22"/>
          <w:lang w:val="ro-RO"/>
        </w:rPr>
        <w:t>127.543,33 lei fără TVA</w:t>
      </w:r>
      <w:r w:rsidR="00970729" w:rsidRPr="00D80E5D">
        <w:rPr>
          <w:color w:val="auto"/>
          <w:sz w:val="22"/>
          <w:szCs w:val="22"/>
          <w:lang w:val="ro-RO"/>
        </w:rPr>
        <w:t xml:space="preserve">. </w:t>
      </w:r>
    </w:p>
    <w:p w14:paraId="155BA6A4" w14:textId="0B4471CD" w:rsidR="00E61770" w:rsidRPr="00D80E5D" w:rsidRDefault="00970729" w:rsidP="00D80E5D">
      <w:pPr>
        <w:pStyle w:val="Default"/>
        <w:spacing w:after="120"/>
        <w:jc w:val="both"/>
        <w:rPr>
          <w:sz w:val="22"/>
          <w:szCs w:val="22"/>
          <w:lang w:val="ro-RO"/>
        </w:rPr>
      </w:pPr>
      <w:r w:rsidRPr="00D80E5D">
        <w:rPr>
          <w:color w:val="auto"/>
          <w:sz w:val="22"/>
          <w:szCs w:val="22"/>
          <w:lang w:val="ro-RO"/>
        </w:rPr>
        <w:t>Valoarea estimată totală nu include valoarea avizelor/acordurilor/certificatelor ce vor fi obținute de către Contractant, în calitate de împuternicit al Autorității Contractante</w:t>
      </w:r>
      <w:r w:rsidR="00B116FD" w:rsidRPr="00D80E5D">
        <w:rPr>
          <w:sz w:val="22"/>
          <w:szCs w:val="22"/>
          <w:lang w:val="ro-RO"/>
        </w:rPr>
        <w:t>.</w:t>
      </w:r>
    </w:p>
    <w:p w14:paraId="3D75A80B" w14:textId="353721A8" w:rsidR="00E61770" w:rsidRPr="00D80E5D" w:rsidRDefault="003112DD" w:rsidP="00D80E5D">
      <w:pPr>
        <w:spacing w:after="120" w:line="240" w:lineRule="auto"/>
        <w:jc w:val="both"/>
        <w:rPr>
          <w:rFonts w:ascii="Times New Roman" w:hAnsi="Times New Roman" w:cs="Times New Roman"/>
        </w:rPr>
      </w:pPr>
      <w:r w:rsidRPr="00D80E5D">
        <w:rPr>
          <w:rFonts w:ascii="Times New Roman" w:hAnsi="Times New Roman" w:cs="Times New Roman"/>
          <w:b/>
          <w:bCs/>
        </w:rPr>
        <w:t>4. Obiectul contractului</w:t>
      </w:r>
      <w:r w:rsidRPr="00D80E5D">
        <w:rPr>
          <w:rFonts w:ascii="Times New Roman" w:hAnsi="Times New Roman" w:cs="Times New Roman"/>
        </w:rPr>
        <w:t>:</w:t>
      </w:r>
      <w:r w:rsidRPr="00D80E5D">
        <w:rPr>
          <w:rFonts w:ascii="Times New Roman" w:hAnsi="Times New Roman" w:cs="Times New Roman"/>
          <w:b/>
          <w:bCs/>
        </w:rPr>
        <w:t xml:space="preserve"> </w:t>
      </w:r>
      <w:bookmarkStart w:id="0" w:name="_Hlk210903551"/>
      <w:r w:rsidRPr="00D80E5D">
        <w:rPr>
          <w:rFonts w:ascii="Times New Roman" w:hAnsi="Times New Roman" w:cs="Times New Roman"/>
        </w:rPr>
        <w:t xml:space="preserve">prestarea </w:t>
      </w:r>
      <w:bookmarkEnd w:id="0"/>
      <w:r w:rsidR="001B0BA0" w:rsidRPr="00D80E5D">
        <w:rPr>
          <w:rFonts w:ascii="Times New Roman" w:hAnsi="Times New Roman" w:cs="Times New Roman"/>
        </w:rPr>
        <w:t xml:space="preserve">Serviciilor de elaborare documentații tehnico-economice (fazele D.A.L.I., D.T.A.C.- D.T.O.E., P.T.- D.E., AS-BUILT) și asistență tehnică din partea proiectantului pentru autorizarea executării lucrărilor de </w:t>
      </w:r>
      <w:r w:rsidR="00846E6D" w:rsidRPr="00D80E5D">
        <w:rPr>
          <w:rFonts w:ascii="Times New Roman" w:hAnsi="Times New Roman" w:cs="Times New Roman"/>
        </w:rPr>
        <w:t>construcții</w:t>
      </w:r>
      <w:r w:rsidR="001B0BA0" w:rsidRPr="00D80E5D">
        <w:rPr>
          <w:rFonts w:ascii="Times New Roman" w:hAnsi="Times New Roman" w:cs="Times New Roman"/>
        </w:rPr>
        <w:t xml:space="preserve"> privind consolidare seismică </w:t>
      </w:r>
      <w:r w:rsidR="00846E6D" w:rsidRPr="00D80E5D">
        <w:rPr>
          <w:rFonts w:ascii="Times New Roman" w:hAnsi="Times New Roman" w:cs="Times New Roman"/>
        </w:rPr>
        <w:t>și</w:t>
      </w:r>
      <w:r w:rsidR="001B0BA0" w:rsidRPr="00D80E5D">
        <w:rPr>
          <w:rFonts w:ascii="Times New Roman" w:hAnsi="Times New Roman" w:cs="Times New Roman"/>
        </w:rPr>
        <w:t xml:space="preserve"> </w:t>
      </w:r>
      <w:r w:rsidR="00846E6D" w:rsidRPr="00D80E5D">
        <w:rPr>
          <w:rFonts w:ascii="Times New Roman" w:hAnsi="Times New Roman" w:cs="Times New Roman"/>
        </w:rPr>
        <w:t>creșterea</w:t>
      </w:r>
      <w:r w:rsidR="001B0BA0" w:rsidRPr="00D80E5D">
        <w:rPr>
          <w:rFonts w:ascii="Times New Roman" w:hAnsi="Times New Roman" w:cs="Times New Roman"/>
        </w:rPr>
        <w:t xml:space="preserve"> </w:t>
      </w:r>
      <w:r w:rsidR="00846E6D" w:rsidRPr="00D80E5D">
        <w:rPr>
          <w:rFonts w:ascii="Times New Roman" w:hAnsi="Times New Roman" w:cs="Times New Roman"/>
        </w:rPr>
        <w:t>eficienței</w:t>
      </w:r>
      <w:r w:rsidR="001B0BA0" w:rsidRPr="00D80E5D">
        <w:rPr>
          <w:rFonts w:ascii="Times New Roman" w:hAnsi="Times New Roman" w:cs="Times New Roman"/>
        </w:rPr>
        <w:t xml:space="preserve"> energetice clădire cu </w:t>
      </w:r>
      <w:r w:rsidR="00846E6D" w:rsidRPr="00D80E5D">
        <w:rPr>
          <w:rFonts w:ascii="Times New Roman" w:hAnsi="Times New Roman" w:cs="Times New Roman"/>
        </w:rPr>
        <w:t>destinația</w:t>
      </w:r>
      <w:r w:rsidR="001B0BA0" w:rsidRPr="00D80E5D">
        <w:rPr>
          <w:rFonts w:ascii="Times New Roman" w:hAnsi="Times New Roman" w:cs="Times New Roman"/>
        </w:rPr>
        <w:t xml:space="preserve"> principală de locuință situată în str. Lipscani nr. 44, Sector 3, București</w:t>
      </w:r>
      <w:r w:rsidR="00E61770" w:rsidRPr="00D80E5D">
        <w:rPr>
          <w:rFonts w:ascii="Times New Roman" w:hAnsi="Times New Roman" w:cs="Times New Roman"/>
        </w:rPr>
        <w:t xml:space="preserve"> </w:t>
      </w:r>
    </w:p>
    <w:p w14:paraId="2D98CDC2" w14:textId="7F36E34C" w:rsidR="003112DD" w:rsidRPr="00D80E5D" w:rsidRDefault="003112DD" w:rsidP="00D80E5D">
      <w:pPr>
        <w:spacing w:after="120" w:line="240" w:lineRule="auto"/>
        <w:jc w:val="both"/>
        <w:rPr>
          <w:rFonts w:ascii="Times New Roman" w:hAnsi="Times New Roman" w:cs="Times New Roman"/>
        </w:rPr>
      </w:pPr>
      <w:r w:rsidRPr="00D80E5D">
        <w:rPr>
          <w:rFonts w:ascii="Times New Roman" w:hAnsi="Times New Roman" w:cs="Times New Roman"/>
          <w:b/>
          <w:bCs/>
        </w:rPr>
        <w:t>5</w:t>
      </w:r>
      <w:r w:rsidRPr="00D80E5D">
        <w:rPr>
          <w:rFonts w:ascii="Times New Roman" w:hAnsi="Times New Roman" w:cs="Times New Roman"/>
        </w:rPr>
        <w:t xml:space="preserve">. </w:t>
      </w:r>
      <w:r w:rsidRPr="00D80E5D">
        <w:rPr>
          <w:rFonts w:ascii="Times New Roman" w:hAnsi="Times New Roman" w:cs="Times New Roman"/>
          <w:b/>
          <w:bCs/>
        </w:rPr>
        <w:t>Cod CPV</w:t>
      </w:r>
      <w:r w:rsidRPr="00D80E5D">
        <w:rPr>
          <w:rFonts w:ascii="Times New Roman" w:hAnsi="Times New Roman" w:cs="Times New Roman"/>
        </w:rPr>
        <w:t xml:space="preserve">: </w:t>
      </w:r>
      <w:r w:rsidR="001B0BA0" w:rsidRPr="00D80E5D">
        <w:rPr>
          <w:rFonts w:ascii="Times New Roman" w:hAnsi="Times New Roman" w:cs="Times New Roman"/>
        </w:rPr>
        <w:t>71322000-1 – Servicii de proiectare tehnică pentru construcția de lucrări publice (Rev. 2); 71356200-0 – Servicii de asistență tehnică</w:t>
      </w:r>
      <w:r w:rsidR="00107335" w:rsidRPr="00D80E5D">
        <w:rPr>
          <w:rFonts w:ascii="Times New Roman" w:hAnsi="Times New Roman" w:cs="Times New Roman"/>
        </w:rPr>
        <w:t xml:space="preserve"> </w:t>
      </w:r>
      <w:r w:rsidRPr="00D80E5D">
        <w:rPr>
          <w:rFonts w:ascii="Times New Roman" w:hAnsi="Times New Roman" w:cs="Times New Roman"/>
        </w:rPr>
        <w:t>(Rev. 2)</w:t>
      </w:r>
      <w:r w:rsidR="00007A01" w:rsidRPr="00D80E5D">
        <w:rPr>
          <w:rFonts w:ascii="Times New Roman" w:hAnsi="Times New Roman" w:cs="Times New Roman"/>
        </w:rPr>
        <w:t>.</w:t>
      </w:r>
    </w:p>
    <w:p w14:paraId="5A1A60BE" w14:textId="2454C2D8" w:rsidR="003112DD" w:rsidRPr="00D80E5D" w:rsidRDefault="003112DD" w:rsidP="00D80E5D">
      <w:pPr>
        <w:spacing w:after="120" w:line="240" w:lineRule="auto"/>
        <w:jc w:val="both"/>
        <w:rPr>
          <w:rFonts w:ascii="Times New Roman" w:hAnsi="Times New Roman" w:cs="Times New Roman"/>
        </w:rPr>
      </w:pPr>
      <w:r w:rsidRPr="00D80E5D">
        <w:rPr>
          <w:rFonts w:ascii="Times New Roman" w:hAnsi="Times New Roman" w:cs="Times New Roman"/>
          <w:b/>
          <w:bCs/>
        </w:rPr>
        <w:t>6.</w:t>
      </w:r>
      <w:r w:rsidRPr="00D80E5D">
        <w:rPr>
          <w:rFonts w:ascii="Times New Roman" w:hAnsi="Times New Roman" w:cs="Times New Roman"/>
        </w:rPr>
        <w:t xml:space="preserve"> </w:t>
      </w:r>
      <w:r w:rsidRPr="00D80E5D">
        <w:rPr>
          <w:rFonts w:ascii="Times New Roman" w:hAnsi="Times New Roman" w:cs="Times New Roman"/>
          <w:b/>
          <w:bCs/>
        </w:rPr>
        <w:t>Modalitate de achiziție</w:t>
      </w:r>
      <w:r w:rsidRPr="00D80E5D">
        <w:rPr>
          <w:rFonts w:ascii="Times New Roman" w:hAnsi="Times New Roman" w:cs="Times New Roman"/>
        </w:rPr>
        <w:t>: achiziție direct</w:t>
      </w:r>
      <w:r w:rsidR="00F3565F" w:rsidRPr="00D80E5D">
        <w:rPr>
          <w:rFonts w:ascii="Times New Roman" w:hAnsi="Times New Roman" w:cs="Times New Roman"/>
        </w:rPr>
        <w:t>ă</w:t>
      </w:r>
      <w:r w:rsidRPr="00D80E5D">
        <w:rPr>
          <w:rFonts w:ascii="Times New Roman" w:hAnsi="Times New Roman" w:cs="Times New Roman"/>
        </w:rPr>
        <w:t xml:space="preserve"> în conformitate cu art. 7 alin. (5), cu modificările și completările ulterioare.</w:t>
      </w:r>
    </w:p>
    <w:p w14:paraId="40FE4DFD" w14:textId="498C3B7A" w:rsidR="003112DD" w:rsidRPr="00D80E5D" w:rsidRDefault="003112DD" w:rsidP="00D80E5D">
      <w:pPr>
        <w:spacing w:after="120" w:line="240" w:lineRule="auto"/>
        <w:jc w:val="both"/>
        <w:rPr>
          <w:rFonts w:ascii="Times New Roman" w:hAnsi="Times New Roman" w:cs="Times New Roman"/>
        </w:rPr>
      </w:pPr>
      <w:r w:rsidRPr="00D80E5D">
        <w:rPr>
          <w:rFonts w:ascii="Times New Roman" w:hAnsi="Times New Roman" w:cs="Times New Roman"/>
          <w:b/>
          <w:bCs/>
        </w:rPr>
        <w:t>7.</w:t>
      </w:r>
      <w:r w:rsidRPr="00D80E5D">
        <w:rPr>
          <w:rFonts w:ascii="Times New Roman" w:hAnsi="Times New Roman" w:cs="Times New Roman"/>
        </w:rPr>
        <w:t xml:space="preserve"> </w:t>
      </w:r>
      <w:r w:rsidRPr="00D80E5D">
        <w:rPr>
          <w:rFonts w:ascii="Times New Roman" w:hAnsi="Times New Roman" w:cs="Times New Roman"/>
          <w:b/>
          <w:bCs/>
        </w:rPr>
        <w:t>Criteriul de atribuire</w:t>
      </w:r>
      <w:r w:rsidRPr="00D80E5D">
        <w:rPr>
          <w:rFonts w:ascii="Times New Roman" w:hAnsi="Times New Roman" w:cs="Times New Roman"/>
        </w:rPr>
        <w:t xml:space="preserve"> - </w:t>
      </w:r>
      <w:r w:rsidR="00846E6D" w:rsidRPr="00D80E5D">
        <w:rPr>
          <w:rFonts w:ascii="Times New Roman" w:hAnsi="Times New Roman" w:cs="Times New Roman"/>
        </w:rPr>
        <w:t>„prețul cel mai scăzut”</w:t>
      </w:r>
      <w:r w:rsidRPr="00D80E5D">
        <w:rPr>
          <w:rFonts w:ascii="Times New Roman" w:hAnsi="Times New Roman" w:cs="Times New Roman"/>
        </w:rPr>
        <w:t xml:space="preserve">, în conformitate cu art. 187 alin.(3) lit. d) cu condiția respectării cerințelor din cadrul Caietului de sarcini. </w:t>
      </w:r>
    </w:p>
    <w:p w14:paraId="7702AB23" w14:textId="1F77BD68" w:rsidR="003112DD" w:rsidRPr="003112DD" w:rsidRDefault="00846E6D" w:rsidP="00D80E5D">
      <w:pPr>
        <w:spacing w:after="120" w:line="240" w:lineRule="auto"/>
        <w:jc w:val="both"/>
        <w:rPr>
          <w:rFonts w:ascii="Times New Roman" w:hAnsi="Times New Roman" w:cs="Times New Roman"/>
          <w:sz w:val="24"/>
          <w:szCs w:val="24"/>
        </w:rPr>
      </w:pPr>
      <w:r w:rsidRPr="00D80E5D">
        <w:rPr>
          <w:rFonts w:ascii="Times New Roman" w:hAnsi="Times New Roman" w:cs="Times New Roman"/>
          <w:b/>
          <w:bCs/>
        </w:rPr>
        <w:t>8. Perioada</w:t>
      </w:r>
      <w:r w:rsidR="003112DD" w:rsidRPr="00D80E5D">
        <w:rPr>
          <w:rFonts w:ascii="Times New Roman" w:hAnsi="Times New Roman" w:cs="Times New Roman"/>
          <w:b/>
          <w:bCs/>
        </w:rPr>
        <w:t xml:space="preserve"> de valabilitate a ofertei</w:t>
      </w:r>
      <w:r w:rsidR="003112DD" w:rsidRPr="00D80E5D">
        <w:rPr>
          <w:rFonts w:ascii="Times New Roman" w:hAnsi="Times New Roman" w:cs="Times New Roman"/>
        </w:rPr>
        <w:t>: 60 zile</w:t>
      </w:r>
      <w:r w:rsidR="001249D7">
        <w:rPr>
          <w:rFonts w:ascii="Times New Roman" w:hAnsi="Times New Roman" w:cs="Times New Roman"/>
          <w:sz w:val="24"/>
          <w:szCs w:val="24"/>
        </w:rPr>
        <w:t>.</w:t>
      </w:r>
    </w:p>
    <w:p w14:paraId="3C6C61D0" w14:textId="437F34C6" w:rsidR="003112DD" w:rsidRPr="003112DD" w:rsidRDefault="00846E6D" w:rsidP="00865F53">
      <w:pPr>
        <w:jc w:val="both"/>
        <w:rPr>
          <w:rFonts w:ascii="Times New Roman" w:hAnsi="Times New Roman" w:cs="Times New Roman"/>
          <w:sz w:val="24"/>
          <w:szCs w:val="24"/>
        </w:rPr>
      </w:pPr>
      <w:r>
        <w:rPr>
          <w:rFonts w:ascii="Times New Roman" w:hAnsi="Times New Roman" w:cs="Times New Roman"/>
          <w:b/>
          <w:bCs/>
          <w:sz w:val="24"/>
          <w:szCs w:val="24"/>
        </w:rPr>
        <w:t>9. Durata</w:t>
      </w:r>
      <w:r w:rsidR="003112DD" w:rsidRPr="003112DD">
        <w:rPr>
          <w:rFonts w:ascii="Times New Roman" w:hAnsi="Times New Roman" w:cs="Times New Roman"/>
          <w:b/>
          <w:bCs/>
          <w:sz w:val="24"/>
          <w:szCs w:val="24"/>
        </w:rPr>
        <w:t xml:space="preserve"> prestării serviciilor</w:t>
      </w:r>
      <w:r w:rsidR="003112DD" w:rsidRPr="003112DD">
        <w:rPr>
          <w:rFonts w:ascii="Times New Roman" w:hAnsi="Times New Roman" w:cs="Times New Roman"/>
          <w:sz w:val="24"/>
          <w:szCs w:val="24"/>
        </w:rPr>
        <w:t xml:space="preserve">: </w:t>
      </w:r>
      <w:r w:rsidR="001B0BA0" w:rsidRPr="001B0BA0">
        <w:rPr>
          <w:rFonts w:ascii="Times New Roman" w:hAnsi="Times New Roman" w:cs="Times New Roman"/>
          <w:sz w:val="24"/>
          <w:szCs w:val="24"/>
        </w:rPr>
        <w:t>durata contractului este estimată la 5 luni, conform propunerii de clauze contractuale și caietului de sarcini, din care: 45 zile – elaborarea documentației D.A.L.I.; 45 zile – elaborarea D.T.A.C.- D.T.O.E., inclusiv obținerea tuturor avizelor/acordurilor solicitate prin C.U.; 60 zile – elaborarea P.T.- D.E.; documentația As-Built va fi elaborată la terminarea lucrărilor și se va prezenta Comisiei de recepție la terminarea lucrărilor, împreună cu devizul general actualizat și Certificatul de performanță energetică. Durata serviciilor de asistență tehnică din partea proiectantului va fi stabilită în cadrul documentației faza D.A.L.I</w:t>
      </w:r>
      <w:r w:rsidR="003112DD" w:rsidRPr="003112DD">
        <w:rPr>
          <w:rFonts w:ascii="Times New Roman" w:hAnsi="Times New Roman" w:cs="Times New Roman"/>
          <w:sz w:val="24"/>
          <w:szCs w:val="24"/>
        </w:rPr>
        <w:t>.</w:t>
      </w:r>
    </w:p>
    <w:p w14:paraId="24F14B65" w14:textId="4DA375F8"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10.</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Condiții de plată</w:t>
      </w:r>
      <w:r w:rsidRPr="003112DD">
        <w:rPr>
          <w:rFonts w:ascii="Times New Roman" w:hAnsi="Times New Roman" w:cs="Times New Roman"/>
          <w:sz w:val="24"/>
          <w:szCs w:val="24"/>
        </w:rPr>
        <w:t xml:space="preserve">: conform </w:t>
      </w:r>
      <w:r w:rsidR="001B0BA0" w:rsidRPr="001B0BA0">
        <w:rPr>
          <w:rFonts w:ascii="Times New Roman" w:hAnsi="Times New Roman" w:cs="Times New Roman"/>
          <w:sz w:val="24"/>
          <w:szCs w:val="24"/>
        </w:rPr>
        <w:t xml:space="preserve">propunerii de clauze contractuale. Plata se va efectua eșalonat, astfel: serviciile de proiectare – pe faze de proiectare (D.A.L.I.; D.T.A.C.- D.T.O.E.; P.T.- D.E.; As-Built și deviz general actualizat), respectiv certificarea performanței energetice a clădirii; facturile pentru documentații vor fi însoțite de procesele-verbale de recepție calitativă a documentațiilor pe faze, inclusiv de referatele de verificare pe specialități, avizele C.T.E.-P.M.B. pentru fazele D.A.L.I. și P.T.- D.E., Autorizația de construire </w:t>
      </w:r>
      <w:r w:rsidR="001B0BA0" w:rsidRPr="001B0BA0">
        <w:rPr>
          <w:rFonts w:ascii="Times New Roman" w:hAnsi="Times New Roman" w:cs="Times New Roman"/>
          <w:sz w:val="24"/>
          <w:szCs w:val="24"/>
        </w:rPr>
        <w:lastRenderedPageBreak/>
        <w:t>pentru faza D.T.A.C.- D.T.O.E. și Certificatul de performanță energetică, la terminarea lucrărilor; serviciile de asistență tehnică se vor plăti lunar, proporțional cu lucrările executate, pe baza raportului de activitate lunar însoțit de documente justificative</w:t>
      </w:r>
      <w:r w:rsidRPr="003112DD">
        <w:rPr>
          <w:rFonts w:ascii="Times New Roman" w:hAnsi="Times New Roman" w:cs="Times New Roman"/>
          <w:sz w:val="24"/>
          <w:szCs w:val="24"/>
        </w:rPr>
        <w:t>.</w:t>
      </w:r>
    </w:p>
    <w:p w14:paraId="57E62B92" w14:textId="77777777" w:rsidR="003112DD" w:rsidRPr="003112DD" w:rsidRDefault="003112DD" w:rsidP="00D80E5D">
      <w:pPr>
        <w:spacing w:after="0"/>
        <w:jc w:val="both"/>
        <w:rPr>
          <w:rFonts w:ascii="Times New Roman" w:hAnsi="Times New Roman" w:cs="Times New Roman"/>
          <w:sz w:val="24"/>
          <w:szCs w:val="24"/>
        </w:rPr>
      </w:pPr>
      <w:r w:rsidRPr="003112DD">
        <w:rPr>
          <w:rFonts w:ascii="Times New Roman" w:hAnsi="Times New Roman" w:cs="Times New Roman"/>
          <w:b/>
          <w:bCs/>
          <w:sz w:val="24"/>
          <w:szCs w:val="24"/>
        </w:rPr>
        <w:t>11.</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Cerințe pentru ofertanți privind capacitate de calificare și selecție</w:t>
      </w:r>
      <w:r w:rsidRPr="003112DD">
        <w:rPr>
          <w:rFonts w:ascii="Times New Roman" w:hAnsi="Times New Roman" w:cs="Times New Roman"/>
          <w:sz w:val="24"/>
          <w:szCs w:val="24"/>
        </w:rPr>
        <w:t>:</w:t>
      </w:r>
    </w:p>
    <w:p w14:paraId="161BEAD0" w14:textId="77777777" w:rsidR="00E41D83" w:rsidRDefault="003112DD" w:rsidP="00D80E5D">
      <w:pPr>
        <w:spacing w:after="0"/>
        <w:jc w:val="both"/>
        <w:rPr>
          <w:rFonts w:ascii="Times New Roman" w:hAnsi="Times New Roman" w:cs="Times New Roman"/>
          <w:sz w:val="24"/>
          <w:szCs w:val="24"/>
        </w:rPr>
      </w:pPr>
      <w:r w:rsidRPr="003112DD">
        <w:rPr>
          <w:rFonts w:ascii="Times New Roman" w:hAnsi="Times New Roman" w:cs="Times New Roman"/>
          <w:sz w:val="24"/>
          <w:szCs w:val="24"/>
        </w:rPr>
        <w:t>- Declarație privind neîncadrarea în situațiile de conflict de interese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1 anexat)</w:t>
      </w:r>
      <w:r w:rsidR="001249D7">
        <w:rPr>
          <w:rFonts w:ascii="Times New Roman" w:hAnsi="Times New Roman" w:cs="Times New Roman"/>
          <w:sz w:val="24"/>
          <w:szCs w:val="24"/>
        </w:rPr>
        <w:t>;</w:t>
      </w:r>
    </w:p>
    <w:p w14:paraId="256E97F2" w14:textId="0EC18066" w:rsidR="003112DD" w:rsidRPr="003112DD" w:rsidRDefault="00E41D83" w:rsidP="00D80E5D">
      <w:pPr>
        <w:tabs>
          <w:tab w:val="left" w:pos="180"/>
        </w:tabs>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3112DD" w:rsidRPr="003112DD">
        <w:rPr>
          <w:rFonts w:ascii="Times New Roman" w:hAnsi="Times New Roman" w:cs="Times New Roman"/>
          <w:sz w:val="24"/>
          <w:szCs w:val="24"/>
        </w:rPr>
        <w:t>Declarație privind neîncadrarea în situațiile de excludere din procedura de atribuire a contractului prevăzute la art. 164, 165 și 167 din Legea nr. 98/2016 privind achizițiile publice cu modificările și completările ulterioare (Formularul nr.</w:t>
      </w:r>
      <w:r w:rsidR="0049079F">
        <w:rPr>
          <w:rFonts w:ascii="Times New Roman" w:hAnsi="Times New Roman" w:cs="Times New Roman"/>
          <w:sz w:val="24"/>
          <w:szCs w:val="24"/>
        </w:rPr>
        <w:t xml:space="preserve"> </w:t>
      </w:r>
      <w:r w:rsidR="003112DD" w:rsidRPr="003112DD">
        <w:rPr>
          <w:rFonts w:ascii="Times New Roman" w:hAnsi="Times New Roman" w:cs="Times New Roman"/>
          <w:sz w:val="24"/>
          <w:szCs w:val="24"/>
        </w:rPr>
        <w:t>2 anexat)</w:t>
      </w:r>
      <w:r w:rsidR="001249D7">
        <w:rPr>
          <w:rFonts w:ascii="Times New Roman" w:hAnsi="Times New Roman" w:cs="Times New Roman"/>
          <w:sz w:val="24"/>
          <w:szCs w:val="24"/>
        </w:rPr>
        <w:t>;</w:t>
      </w:r>
    </w:p>
    <w:p w14:paraId="1EC7EA12" w14:textId="3488D637" w:rsidR="003112DD" w:rsidRPr="003112DD" w:rsidRDefault="003112DD" w:rsidP="00D80E5D">
      <w:pPr>
        <w:spacing w:after="0"/>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00846E6D">
        <w:rPr>
          <w:rFonts w:ascii="Times New Roman" w:hAnsi="Times New Roman" w:cs="Times New Roman"/>
          <w:sz w:val="24"/>
          <w:szCs w:val="24"/>
        </w:rPr>
        <w:t>Declarație</w:t>
      </w:r>
      <w:r w:rsidRPr="003112DD">
        <w:rPr>
          <w:rFonts w:ascii="Times New Roman" w:hAnsi="Times New Roman" w:cs="Times New Roman"/>
          <w:sz w:val="24"/>
          <w:szCs w:val="24"/>
        </w:rPr>
        <w:t xml:space="preserve"> de acceptare a clauzelor contractuale (Formular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3 anexat);</w:t>
      </w:r>
    </w:p>
    <w:p w14:paraId="766B6F21" w14:textId="66C7592B" w:rsidR="003112DD" w:rsidRPr="003112DD" w:rsidRDefault="003112DD" w:rsidP="00D80E5D">
      <w:pPr>
        <w:spacing w:after="120"/>
        <w:jc w:val="both"/>
        <w:rPr>
          <w:rFonts w:ascii="Times New Roman" w:hAnsi="Times New Roman" w:cs="Times New Roman"/>
          <w:sz w:val="24"/>
          <w:szCs w:val="24"/>
        </w:rPr>
      </w:pPr>
      <w:r w:rsidRPr="003112DD">
        <w:rPr>
          <w:rFonts w:ascii="Times New Roman" w:hAnsi="Times New Roman" w:cs="Times New Roman"/>
          <w:sz w:val="24"/>
          <w:szCs w:val="24"/>
        </w:rPr>
        <w:t>- Declarație pe proprie răspundere privind beneficiarul real (Formular nr. 4 anexat)</w:t>
      </w:r>
      <w:r w:rsidR="00172902">
        <w:rPr>
          <w:rFonts w:ascii="Times New Roman" w:hAnsi="Times New Roman" w:cs="Times New Roman"/>
          <w:sz w:val="24"/>
          <w:szCs w:val="24"/>
        </w:rPr>
        <w:t>.</w:t>
      </w:r>
    </w:p>
    <w:p w14:paraId="129346D8" w14:textId="448AFD27" w:rsidR="003112DD" w:rsidRPr="003112DD" w:rsidRDefault="003112DD" w:rsidP="00D80E5D">
      <w:pPr>
        <w:spacing w:after="0"/>
        <w:rPr>
          <w:rFonts w:ascii="Times New Roman" w:hAnsi="Times New Roman" w:cs="Times New Roman"/>
          <w:b/>
          <w:bCs/>
          <w:sz w:val="24"/>
          <w:szCs w:val="24"/>
        </w:rPr>
      </w:pPr>
      <w:r w:rsidRPr="003112DD">
        <w:rPr>
          <w:rFonts w:ascii="Times New Roman" w:hAnsi="Times New Roman" w:cs="Times New Roman"/>
          <w:b/>
          <w:bCs/>
          <w:sz w:val="24"/>
          <w:szCs w:val="24"/>
        </w:rPr>
        <w:t>Cerințe privind Capacitatea de exercitare a activității profesionale</w:t>
      </w:r>
      <w:r w:rsidR="00D80E5D">
        <w:rPr>
          <w:rFonts w:ascii="Times New Roman" w:hAnsi="Times New Roman" w:cs="Times New Roman"/>
          <w:b/>
          <w:bCs/>
          <w:sz w:val="24"/>
          <w:szCs w:val="24"/>
        </w:rPr>
        <w:t>.</w:t>
      </w:r>
    </w:p>
    <w:p w14:paraId="371177B4" w14:textId="6D3FDA64" w:rsidR="003112DD" w:rsidRPr="003112DD" w:rsidRDefault="003112DD" w:rsidP="00D560B7">
      <w:pPr>
        <w:jc w:val="both"/>
        <w:rPr>
          <w:rFonts w:ascii="Times New Roman" w:hAnsi="Times New Roman" w:cs="Times New Roman"/>
          <w:sz w:val="24"/>
          <w:szCs w:val="24"/>
        </w:rPr>
      </w:pPr>
      <w:r w:rsidRPr="003112DD">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 Certificatul constatator trebuie să fie emis cu max 30 zile înainte de data de depunere a ofertei), din care s</w:t>
      </w:r>
      <w:r w:rsidR="00772B48">
        <w:rPr>
          <w:rFonts w:ascii="Times New Roman" w:hAnsi="Times New Roman" w:cs="Times New Roman"/>
          <w:sz w:val="24"/>
          <w:szCs w:val="24"/>
        </w:rPr>
        <w:t>ă</w:t>
      </w:r>
      <w:r w:rsidRPr="003112DD">
        <w:rPr>
          <w:rFonts w:ascii="Times New Roman" w:hAnsi="Times New Roman" w:cs="Times New Roman"/>
          <w:sz w:val="24"/>
          <w:szCs w:val="24"/>
        </w:rPr>
        <w:t xml:space="preserve"> reiasă că ofertantul are ca obiect de activitate principal sau secundar prestarea de servicii similare celor care fac obiectul contractului.</w:t>
      </w:r>
    </w:p>
    <w:p w14:paraId="342A06D0" w14:textId="77777777" w:rsidR="003112DD" w:rsidRPr="003112DD" w:rsidRDefault="003112DD" w:rsidP="00D80E5D">
      <w:pPr>
        <w:spacing w:after="0"/>
        <w:rPr>
          <w:rFonts w:ascii="Times New Roman" w:hAnsi="Times New Roman" w:cs="Times New Roman"/>
          <w:sz w:val="24"/>
          <w:szCs w:val="24"/>
        </w:rPr>
      </w:pPr>
      <w:r w:rsidRPr="003112DD">
        <w:rPr>
          <w:rFonts w:ascii="Times New Roman" w:hAnsi="Times New Roman" w:cs="Times New Roman"/>
          <w:b/>
          <w:bCs/>
          <w:sz w:val="24"/>
          <w:szCs w:val="24"/>
        </w:rPr>
        <w:t>12.</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tehnice:</w:t>
      </w:r>
    </w:p>
    <w:p w14:paraId="4B542BE9" w14:textId="1B61240D" w:rsidR="003112DD" w:rsidRPr="003112DD" w:rsidRDefault="00846E6D" w:rsidP="00D560B7">
      <w:pPr>
        <w:jc w:val="both"/>
        <w:rPr>
          <w:rFonts w:ascii="Times New Roman" w:hAnsi="Times New Roman" w:cs="Times New Roman"/>
          <w:sz w:val="24"/>
          <w:szCs w:val="24"/>
        </w:rPr>
      </w:pPr>
      <w:bookmarkStart w:id="1" w:name="_Hlk124841044"/>
      <w:bookmarkStart w:id="2" w:name="_Hlk124930916"/>
      <w:r>
        <w:rPr>
          <w:rFonts w:ascii="Times New Roman" w:hAnsi="Times New Roman" w:cs="Times New Roman"/>
          <w:sz w:val="24"/>
          <w:szCs w:val="24"/>
        </w:rPr>
        <w:t>Propunerea tehnică va</w:t>
      </w:r>
      <w:r w:rsidR="003112DD" w:rsidRPr="003112DD">
        <w:rPr>
          <w:rFonts w:ascii="Times New Roman" w:hAnsi="Times New Roman" w:cs="Times New Roman"/>
          <w:sz w:val="24"/>
          <w:szCs w:val="24"/>
        </w:rPr>
        <w:t xml:space="preserve">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bookmarkEnd w:id="1"/>
      <w:bookmarkEnd w:id="2"/>
    </w:p>
    <w:p w14:paraId="77255505" w14:textId="77777777" w:rsidR="003112DD" w:rsidRPr="003112DD" w:rsidRDefault="003112DD" w:rsidP="00D80E5D">
      <w:pPr>
        <w:spacing w:after="0"/>
        <w:jc w:val="both"/>
        <w:rPr>
          <w:rFonts w:ascii="Times New Roman" w:hAnsi="Times New Roman" w:cs="Times New Roman"/>
          <w:b/>
          <w:bCs/>
          <w:sz w:val="24"/>
          <w:szCs w:val="24"/>
        </w:rPr>
      </w:pPr>
      <w:r w:rsidRPr="003112DD">
        <w:rPr>
          <w:rFonts w:ascii="Times New Roman" w:hAnsi="Times New Roman" w:cs="Times New Roman"/>
          <w:b/>
          <w:bCs/>
          <w:sz w:val="24"/>
          <w:szCs w:val="24"/>
        </w:rPr>
        <w:t>13.</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financiare:</w:t>
      </w:r>
    </w:p>
    <w:p w14:paraId="6E3B96AD" w14:textId="3D2EBDCD" w:rsidR="003112DD" w:rsidRPr="003112DD" w:rsidRDefault="003112DD" w:rsidP="00D80E5D">
      <w:pPr>
        <w:spacing w:after="0"/>
        <w:jc w:val="both"/>
        <w:rPr>
          <w:rFonts w:ascii="Times New Roman" w:hAnsi="Times New Roman" w:cs="Times New Roman"/>
          <w:sz w:val="24"/>
          <w:szCs w:val="24"/>
        </w:rPr>
      </w:pPr>
      <w:bookmarkStart w:id="3" w:name="_Hlk124932404"/>
      <w:bookmarkStart w:id="4" w:name="_Hlk124841091"/>
      <w:r w:rsidRPr="003112DD">
        <w:rPr>
          <w:rFonts w:ascii="Times New Roman" w:hAnsi="Times New Roman" w:cs="Times New Roman"/>
          <w:sz w:val="24"/>
          <w:szCs w:val="24"/>
        </w:rPr>
        <w:t>Propunerea financiară se va exprima în lei, cu două zecimale exacte, fără TVA</w:t>
      </w:r>
      <w:bookmarkEnd w:id="3"/>
      <w:r w:rsidRPr="003112DD">
        <w:rPr>
          <w:rFonts w:ascii="Times New Roman" w:hAnsi="Times New Roman" w:cs="Times New Roman"/>
          <w:sz w:val="24"/>
          <w:szCs w:val="24"/>
        </w:rPr>
        <w:t xml:space="preserve">, </w:t>
      </w:r>
      <w:bookmarkStart w:id="5" w:name="_Hlk124932438"/>
      <w:r w:rsidRPr="003112DD">
        <w:rPr>
          <w:rFonts w:ascii="Times New Roman" w:hAnsi="Times New Roman" w:cs="Times New Roman"/>
          <w:sz w:val="24"/>
          <w:szCs w:val="24"/>
        </w:rPr>
        <w:t>cu menționarea distinctă a TVA</w:t>
      </w:r>
      <w:bookmarkEnd w:id="5"/>
      <w:r w:rsidRPr="003112DD">
        <w:rPr>
          <w:rFonts w:ascii="Times New Roman" w:hAnsi="Times New Roman" w:cs="Times New Roman"/>
          <w:sz w:val="24"/>
          <w:szCs w:val="24"/>
        </w:rPr>
        <w:t xml:space="preserve">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w:t>
      </w:r>
    </w:p>
    <w:bookmarkEnd w:id="4"/>
    <w:p w14:paraId="7F106068" w14:textId="11CFD8C3" w:rsidR="003112DD" w:rsidRPr="003112DD" w:rsidRDefault="003112DD" w:rsidP="00B93BEC">
      <w:pPr>
        <w:spacing w:after="0" w:line="240" w:lineRule="auto"/>
        <w:jc w:val="both"/>
        <w:rPr>
          <w:rFonts w:ascii="Times New Roman" w:hAnsi="Times New Roman" w:cs="Times New Roman"/>
          <w:sz w:val="24"/>
          <w:szCs w:val="24"/>
        </w:rPr>
      </w:pPr>
      <w:r w:rsidRPr="003112DD">
        <w:rPr>
          <w:rFonts w:ascii="Times New Roman" w:hAnsi="Times New Roman" w:cs="Times New Roman"/>
          <w:sz w:val="24"/>
          <w:szCs w:val="24"/>
        </w:rPr>
        <w:t xml:space="preserve">Neprezentarea propunerii financiare </w:t>
      </w:r>
      <w:r w:rsidR="00AF6D59">
        <w:rPr>
          <w:rFonts w:ascii="Times New Roman" w:hAnsi="Times New Roman" w:cs="Times New Roman"/>
          <w:sz w:val="24"/>
          <w:szCs w:val="24"/>
        </w:rPr>
        <w:t>î</w:t>
      </w:r>
      <w:r w:rsidRPr="003112DD">
        <w:rPr>
          <w:rFonts w:ascii="Times New Roman" w:hAnsi="Times New Roman" w:cs="Times New Roman"/>
          <w:sz w:val="24"/>
          <w:szCs w:val="24"/>
        </w:rPr>
        <w:t>n cadrul ofertei depuse conduce la respingerea acesteia. Prețul ofertat va include costurile serviciilor solicitate, precum și orice alte taxe.</w:t>
      </w:r>
    </w:p>
    <w:p w14:paraId="15583E6D" w14:textId="77777777" w:rsidR="00B93BEC" w:rsidRDefault="003112DD" w:rsidP="00B93BEC">
      <w:pPr>
        <w:numPr>
          <w:ilvl w:val="0"/>
          <w:numId w:val="3"/>
        </w:numPr>
        <w:spacing w:after="0" w:line="240" w:lineRule="auto"/>
        <w:jc w:val="both"/>
        <w:rPr>
          <w:rFonts w:ascii="Times New Roman" w:hAnsi="Times New Roman" w:cs="Times New Roman"/>
          <w:sz w:val="24"/>
          <w:szCs w:val="24"/>
        </w:rPr>
      </w:pPr>
      <w:r w:rsidRPr="003112DD">
        <w:rPr>
          <w:rFonts w:ascii="Times New Roman" w:hAnsi="Times New Roman" w:cs="Times New Roman"/>
          <w:sz w:val="24"/>
          <w:szCs w:val="24"/>
        </w:rPr>
        <w:t xml:space="preserve">Având în vedere criteriul utilizat </w:t>
      </w:r>
      <w:r w:rsidR="00846E6D">
        <w:rPr>
          <w:rFonts w:ascii="Times New Roman" w:hAnsi="Times New Roman" w:cs="Times New Roman"/>
          <w:sz w:val="24"/>
          <w:szCs w:val="24"/>
        </w:rPr>
        <w:t>„prețul cel mai scăzut”</w:t>
      </w:r>
      <w:r w:rsidRPr="003112DD">
        <w:rPr>
          <w:rFonts w:ascii="Times New Roman" w:hAnsi="Times New Roman" w:cs="Times New Roman"/>
          <w:sz w:val="24"/>
          <w:szCs w:val="24"/>
        </w:rPr>
        <w:t xml:space="preserve">, clasamentul ofertelor se </w:t>
      </w:r>
      <w:r w:rsidR="00846E6D">
        <w:rPr>
          <w:rFonts w:ascii="Times New Roman" w:hAnsi="Times New Roman" w:cs="Times New Roman"/>
          <w:sz w:val="24"/>
          <w:szCs w:val="24"/>
        </w:rPr>
        <w:t>stabilește</w:t>
      </w:r>
      <w:r w:rsidRPr="003112DD">
        <w:rPr>
          <w:rFonts w:ascii="Times New Roman" w:hAnsi="Times New Roman" w:cs="Times New Roman"/>
          <w:sz w:val="24"/>
          <w:szCs w:val="24"/>
        </w:rPr>
        <w:t xml:space="preserve"> prin </w:t>
      </w:r>
    </w:p>
    <w:p w14:paraId="324F75D6" w14:textId="1C44C578" w:rsidR="003112DD" w:rsidRPr="003112DD" w:rsidRDefault="003112DD" w:rsidP="00B93BEC">
      <w:pPr>
        <w:spacing w:after="0" w:line="240" w:lineRule="auto"/>
        <w:jc w:val="both"/>
        <w:rPr>
          <w:rFonts w:ascii="Times New Roman" w:hAnsi="Times New Roman" w:cs="Times New Roman"/>
          <w:sz w:val="24"/>
          <w:szCs w:val="24"/>
        </w:rPr>
      </w:pPr>
      <w:r w:rsidRPr="003112DD">
        <w:rPr>
          <w:rFonts w:ascii="Times New Roman" w:hAnsi="Times New Roman" w:cs="Times New Roman"/>
          <w:sz w:val="24"/>
          <w:szCs w:val="24"/>
        </w:rPr>
        <w:t xml:space="preserve">ordonarea crescătoare a </w:t>
      </w:r>
      <w:r w:rsidR="00846E6D">
        <w:rPr>
          <w:rFonts w:ascii="Times New Roman" w:hAnsi="Times New Roman" w:cs="Times New Roman"/>
          <w:sz w:val="24"/>
          <w:szCs w:val="24"/>
        </w:rPr>
        <w:t>prețurilor</w:t>
      </w:r>
      <w:r w:rsidRPr="003112DD">
        <w:rPr>
          <w:rFonts w:ascii="Times New Roman" w:hAnsi="Times New Roman" w:cs="Times New Roman"/>
          <w:sz w:val="24"/>
          <w:szCs w:val="24"/>
        </w:rPr>
        <w:t xml:space="preserve">, oferta </w:t>
      </w:r>
      <w:r w:rsidR="00846E6D">
        <w:rPr>
          <w:rFonts w:ascii="Times New Roman" w:hAnsi="Times New Roman" w:cs="Times New Roman"/>
          <w:sz w:val="24"/>
          <w:szCs w:val="24"/>
        </w:rPr>
        <w:t>câștigătoare</w:t>
      </w:r>
      <w:r w:rsidRPr="003112DD">
        <w:rPr>
          <w:rFonts w:ascii="Times New Roman" w:hAnsi="Times New Roman" w:cs="Times New Roman"/>
          <w:sz w:val="24"/>
          <w:szCs w:val="24"/>
        </w:rPr>
        <w:t xml:space="preserve"> fiind cea de pe primul loc, respectiv cea cu </w:t>
      </w:r>
      <w:r w:rsidR="00846E6D">
        <w:rPr>
          <w:rFonts w:ascii="Times New Roman" w:hAnsi="Times New Roman" w:cs="Times New Roman"/>
          <w:sz w:val="24"/>
          <w:szCs w:val="24"/>
        </w:rPr>
        <w:t>prețul</w:t>
      </w:r>
      <w:r w:rsidRPr="003112DD">
        <w:rPr>
          <w:rFonts w:ascii="Times New Roman" w:hAnsi="Times New Roman" w:cs="Times New Roman"/>
          <w:sz w:val="24"/>
          <w:szCs w:val="24"/>
        </w:rPr>
        <w:t xml:space="preserve"> cel mai scăzut.</w:t>
      </w:r>
    </w:p>
    <w:p w14:paraId="6CCD0B69" w14:textId="77777777" w:rsidR="00B93BEC" w:rsidRPr="00B93BEC" w:rsidRDefault="003112DD" w:rsidP="00B93BEC">
      <w:pPr>
        <w:numPr>
          <w:ilvl w:val="0"/>
          <w:numId w:val="3"/>
        </w:numPr>
        <w:spacing w:after="0" w:line="240" w:lineRule="auto"/>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 </w:t>
      </w:r>
      <w:r w:rsidRPr="003112DD">
        <w:rPr>
          <w:rFonts w:ascii="Times New Roman" w:hAnsi="Times New Roman" w:cs="Times New Roman"/>
          <w:sz w:val="24"/>
          <w:szCs w:val="24"/>
        </w:rPr>
        <w:t>Conform prevederilor art. 139 alin.</w:t>
      </w:r>
      <w:r w:rsidR="00837F78">
        <w:rPr>
          <w:rFonts w:ascii="Times New Roman" w:hAnsi="Times New Roman" w:cs="Times New Roman"/>
          <w:sz w:val="24"/>
          <w:szCs w:val="24"/>
        </w:rPr>
        <w:t xml:space="preserve"> </w:t>
      </w:r>
      <w:r w:rsidRPr="003112DD">
        <w:rPr>
          <w:rFonts w:ascii="Times New Roman" w:hAnsi="Times New Roman" w:cs="Times New Roman"/>
          <w:sz w:val="24"/>
          <w:szCs w:val="24"/>
        </w:rPr>
        <w:t xml:space="preserve">(3) din HG nr. 395/2016, în cazul în care două sau mai multe oferte </w:t>
      </w:r>
    </w:p>
    <w:p w14:paraId="2D68568E" w14:textId="755F870E" w:rsidR="003112DD" w:rsidRPr="004D1305" w:rsidRDefault="003112DD" w:rsidP="00B93BEC">
      <w:pPr>
        <w:spacing w:after="120" w:line="240" w:lineRule="auto"/>
        <w:jc w:val="both"/>
        <w:rPr>
          <w:rFonts w:ascii="Times New Roman" w:hAnsi="Times New Roman" w:cs="Times New Roman"/>
          <w:b/>
          <w:bCs/>
          <w:sz w:val="24"/>
          <w:szCs w:val="24"/>
        </w:rPr>
      </w:pPr>
      <w:r w:rsidRPr="003112DD">
        <w:rPr>
          <w:rFonts w:ascii="Times New Roman" w:hAnsi="Times New Roman" w:cs="Times New Roman"/>
          <w:sz w:val="24"/>
          <w:szCs w:val="24"/>
        </w:rPr>
        <w:t xml:space="preserve">sunt clasate pe primul loc, autoritatea contractantă are dreptul să solicite noi propuneri financiare, </w:t>
      </w:r>
      <w:r w:rsidR="00846E6D">
        <w:rPr>
          <w:rFonts w:ascii="Times New Roman" w:hAnsi="Times New Roman" w:cs="Times New Roman"/>
          <w:sz w:val="24"/>
          <w:szCs w:val="24"/>
        </w:rPr>
        <w:t>și</w:t>
      </w:r>
      <w:r w:rsidRPr="003112DD">
        <w:rPr>
          <w:rFonts w:ascii="Times New Roman" w:hAnsi="Times New Roman" w:cs="Times New Roman"/>
          <w:sz w:val="24"/>
          <w:szCs w:val="24"/>
        </w:rPr>
        <w:t xml:space="preserve"> oferta </w:t>
      </w:r>
      <w:r w:rsidR="00846E6D">
        <w:rPr>
          <w:rFonts w:ascii="Times New Roman" w:hAnsi="Times New Roman" w:cs="Times New Roman"/>
          <w:sz w:val="24"/>
          <w:szCs w:val="24"/>
        </w:rPr>
        <w:t>câștigătoare</w:t>
      </w:r>
      <w:r w:rsidRPr="003112DD">
        <w:rPr>
          <w:rFonts w:ascii="Times New Roman" w:hAnsi="Times New Roman" w:cs="Times New Roman"/>
          <w:sz w:val="24"/>
          <w:szCs w:val="24"/>
        </w:rPr>
        <w:t xml:space="preserve"> va fi desemnată cea cu propunerea financiară cea mai mică.</w:t>
      </w:r>
    </w:p>
    <w:p w14:paraId="16CD47D3" w14:textId="6AEF7AF6" w:rsidR="003112DD" w:rsidRPr="003112DD" w:rsidRDefault="003112DD" w:rsidP="00B93BEC">
      <w:pPr>
        <w:spacing w:after="0" w:line="240" w:lineRule="auto"/>
        <w:jc w:val="both"/>
        <w:rPr>
          <w:rFonts w:ascii="Times New Roman" w:hAnsi="Times New Roman" w:cs="Times New Roman"/>
          <w:b/>
          <w:bCs/>
          <w:sz w:val="24"/>
          <w:szCs w:val="24"/>
        </w:rPr>
      </w:pPr>
      <w:r w:rsidRPr="003112DD">
        <w:rPr>
          <w:rFonts w:ascii="Times New Roman" w:hAnsi="Times New Roman" w:cs="Times New Roman"/>
          <w:b/>
          <w:bCs/>
          <w:sz w:val="24"/>
          <w:szCs w:val="24"/>
        </w:rPr>
        <w:t>14.</w:t>
      </w:r>
      <w:r w:rsidR="00470DFA">
        <w:rPr>
          <w:rFonts w:ascii="Times New Roman" w:hAnsi="Times New Roman" w:cs="Times New Roman"/>
          <w:b/>
          <w:bCs/>
          <w:sz w:val="24"/>
          <w:szCs w:val="24"/>
        </w:rPr>
        <w:t xml:space="preserve"> </w:t>
      </w:r>
      <w:r w:rsidRPr="003112DD">
        <w:rPr>
          <w:rFonts w:ascii="Times New Roman" w:hAnsi="Times New Roman" w:cs="Times New Roman"/>
          <w:b/>
          <w:bCs/>
          <w:sz w:val="24"/>
          <w:szCs w:val="24"/>
        </w:rPr>
        <w:t>Modul de prezentare a ofertei și termenul limită de transmitere a ofertei :</w:t>
      </w:r>
    </w:p>
    <w:p w14:paraId="5C493301" w14:textId="0420B4DB" w:rsidR="003112DD" w:rsidRPr="006765DC" w:rsidRDefault="003112DD" w:rsidP="00B93BEC">
      <w:pPr>
        <w:spacing w:after="120" w:line="240" w:lineRule="auto"/>
        <w:jc w:val="both"/>
        <w:rPr>
          <w:rFonts w:ascii="Times New Roman" w:hAnsi="Times New Roman" w:cs="Times New Roman"/>
          <w:sz w:val="24"/>
          <w:szCs w:val="24"/>
        </w:rPr>
      </w:pPr>
      <w:r w:rsidRPr="003112DD">
        <w:rPr>
          <w:rFonts w:ascii="Times New Roman" w:hAnsi="Times New Roman" w:cs="Times New Roman"/>
          <w:sz w:val="24"/>
          <w:szCs w:val="24"/>
        </w:rPr>
        <w:t xml:space="preserve">Oferta, însoțită de toate documentele, se va transmite </w:t>
      </w:r>
      <w:r w:rsidRPr="006765DC">
        <w:rPr>
          <w:rFonts w:ascii="Times New Roman" w:hAnsi="Times New Roman" w:cs="Times New Roman"/>
          <w:sz w:val="24"/>
          <w:szCs w:val="24"/>
        </w:rPr>
        <w:t xml:space="preserve">la adresele de </w:t>
      </w:r>
      <w:r w:rsidR="00286F2C">
        <w:rPr>
          <w:rFonts w:ascii="Times New Roman" w:hAnsi="Times New Roman" w:cs="Times New Roman"/>
          <w:sz w:val="24"/>
          <w:szCs w:val="24"/>
        </w:rPr>
        <w:t>e-mail</w:t>
      </w:r>
      <w:r w:rsidR="00B93BEC">
        <w:rPr>
          <w:rFonts w:ascii="Times New Roman" w:hAnsi="Times New Roman" w:cs="Times New Roman"/>
          <w:sz w:val="24"/>
          <w:szCs w:val="24"/>
        </w:rPr>
        <w:t xml:space="preserve"> </w:t>
      </w:r>
      <w:hyperlink r:id="rId10" w:history="1">
        <w:r w:rsidR="00B93BEC" w:rsidRPr="008234C6">
          <w:rPr>
            <w:rStyle w:val="Hyperlink"/>
            <w:rFonts w:ascii="Times New Roman" w:hAnsi="Times New Roman" w:cs="Times New Roman"/>
            <w:sz w:val="24"/>
            <w:szCs w:val="24"/>
          </w:rPr>
          <w:t>alexandru.gheorghe@amccrs-pmb.ro</w:t>
        </w:r>
      </w:hyperlink>
      <w:r w:rsidR="00B93BEC">
        <w:rPr>
          <w:rFonts w:ascii="Times New Roman" w:hAnsi="Times New Roman" w:cs="Times New Roman"/>
          <w:sz w:val="24"/>
          <w:szCs w:val="24"/>
        </w:rPr>
        <w:t xml:space="preserve"> și </w:t>
      </w:r>
      <w:hyperlink r:id="rId11" w:history="1">
        <w:r w:rsidR="00B93BEC" w:rsidRPr="008234C6">
          <w:rPr>
            <w:rStyle w:val="Hyperlink"/>
            <w:rFonts w:ascii="Times New Roman" w:hAnsi="Times New Roman" w:cs="Times New Roman"/>
            <w:sz w:val="24"/>
            <w:szCs w:val="24"/>
          </w:rPr>
          <w:t>office@amccrs-pmb.ro</w:t>
        </w:r>
      </w:hyperlink>
      <w:r w:rsidR="00B93BEC">
        <w:rPr>
          <w:rFonts w:ascii="Times New Roman" w:hAnsi="Times New Roman" w:cs="Times New Roman"/>
          <w:sz w:val="24"/>
          <w:szCs w:val="24"/>
        </w:rPr>
        <w:t xml:space="preserve"> </w:t>
      </w:r>
      <w:r w:rsidRPr="006765DC">
        <w:rPr>
          <w:rFonts w:ascii="Times New Roman" w:hAnsi="Times New Roman" w:cs="Times New Roman"/>
          <w:sz w:val="24"/>
          <w:szCs w:val="24"/>
        </w:rPr>
        <w:t xml:space="preserve"> până în data limită de depunere oferte</w:t>
      </w:r>
      <w:r w:rsidR="00B93BEC">
        <w:rPr>
          <w:rFonts w:ascii="Times New Roman" w:hAnsi="Times New Roman" w:cs="Times New Roman"/>
          <w:sz w:val="24"/>
          <w:szCs w:val="24"/>
        </w:rPr>
        <w:t xml:space="preserve"> </w:t>
      </w:r>
      <w:r w:rsidR="00B93BEC" w:rsidRPr="00B93BEC">
        <w:rPr>
          <w:rFonts w:ascii="Times New Roman" w:hAnsi="Times New Roman" w:cs="Times New Roman"/>
          <w:b/>
          <w:bCs/>
          <w:sz w:val="24"/>
          <w:szCs w:val="24"/>
        </w:rPr>
        <w:t>31.08</w:t>
      </w:r>
      <w:r w:rsidR="001B0BA0" w:rsidRPr="00B93BEC">
        <w:rPr>
          <w:rFonts w:ascii="Times New Roman" w:hAnsi="Times New Roman" w:cs="Times New Roman"/>
          <w:b/>
          <w:bCs/>
          <w:sz w:val="24"/>
          <w:szCs w:val="24"/>
        </w:rPr>
        <w:t>.2026</w:t>
      </w:r>
      <w:r w:rsidR="001B0BA0" w:rsidRPr="001B0BA0">
        <w:rPr>
          <w:rFonts w:ascii="Times New Roman" w:hAnsi="Times New Roman" w:cs="Times New Roman"/>
          <w:b/>
          <w:bCs/>
          <w:sz w:val="24"/>
          <w:szCs w:val="24"/>
        </w:rPr>
        <w:t xml:space="preserve">, ora </w:t>
      </w:r>
      <w:r w:rsidR="00B93BEC">
        <w:rPr>
          <w:rFonts w:ascii="Times New Roman" w:hAnsi="Times New Roman" w:cs="Times New Roman"/>
          <w:b/>
          <w:bCs/>
          <w:sz w:val="24"/>
          <w:szCs w:val="24"/>
        </w:rPr>
        <w:t>15</w:t>
      </w:r>
      <w:r w:rsidR="001B0BA0" w:rsidRPr="001B0BA0">
        <w:rPr>
          <w:rFonts w:ascii="Times New Roman" w:hAnsi="Times New Roman" w:cs="Times New Roman"/>
          <w:b/>
          <w:bCs/>
          <w:sz w:val="24"/>
          <w:szCs w:val="24"/>
        </w:rPr>
        <w:t>:</w:t>
      </w:r>
      <w:r w:rsidR="00B93BEC">
        <w:rPr>
          <w:rFonts w:ascii="Times New Roman" w:hAnsi="Times New Roman" w:cs="Times New Roman"/>
          <w:b/>
          <w:bCs/>
          <w:sz w:val="24"/>
          <w:szCs w:val="24"/>
        </w:rPr>
        <w:t>00</w:t>
      </w:r>
      <w:r w:rsidRPr="006765DC">
        <w:rPr>
          <w:rFonts w:ascii="Times New Roman" w:hAnsi="Times New Roman" w:cs="Times New Roman"/>
          <w:sz w:val="24"/>
          <w:szCs w:val="24"/>
        </w:rPr>
        <w:t xml:space="preserve">, indicând la subiectul mesajului ”Oferta af. </w:t>
      </w:r>
      <w:r w:rsidR="00286F2C">
        <w:rPr>
          <w:rFonts w:ascii="Times New Roman" w:hAnsi="Times New Roman" w:cs="Times New Roman"/>
          <w:sz w:val="24"/>
          <w:szCs w:val="24"/>
        </w:rPr>
        <w:t>ADV nr….”.</w:t>
      </w:r>
    </w:p>
    <w:p w14:paraId="7F36A6E5" w14:textId="13C38F2B" w:rsidR="003112DD" w:rsidRPr="003112DD" w:rsidRDefault="003112DD" w:rsidP="00D80E5D">
      <w:pPr>
        <w:spacing w:after="0"/>
        <w:jc w:val="both"/>
        <w:rPr>
          <w:rFonts w:ascii="Times New Roman" w:hAnsi="Times New Roman" w:cs="Times New Roman"/>
          <w:b/>
          <w:bCs/>
          <w:sz w:val="24"/>
          <w:szCs w:val="24"/>
        </w:rPr>
      </w:pPr>
      <w:r w:rsidRPr="006765DC">
        <w:rPr>
          <w:rFonts w:ascii="Times New Roman" w:hAnsi="Times New Roman" w:cs="Times New Roman"/>
          <w:b/>
          <w:bCs/>
          <w:sz w:val="24"/>
          <w:szCs w:val="24"/>
        </w:rPr>
        <w:t>15.</w:t>
      </w:r>
      <w:r w:rsidR="00252E4E" w:rsidRPr="006765DC">
        <w:rPr>
          <w:rFonts w:ascii="Times New Roman" w:hAnsi="Times New Roman" w:cs="Times New Roman"/>
          <w:b/>
          <w:bCs/>
          <w:sz w:val="24"/>
          <w:szCs w:val="24"/>
        </w:rPr>
        <w:t xml:space="preserve"> </w:t>
      </w:r>
      <w:r w:rsidRPr="006765DC">
        <w:rPr>
          <w:rFonts w:ascii="Times New Roman" w:hAnsi="Times New Roman" w:cs="Times New Roman"/>
          <w:b/>
          <w:bCs/>
          <w:sz w:val="24"/>
          <w:szCs w:val="24"/>
        </w:rPr>
        <w:t>Informații suplimentare:</w:t>
      </w:r>
    </w:p>
    <w:p w14:paraId="6EAD90DB" w14:textId="77777777" w:rsidR="003112DD" w:rsidRPr="003112DD" w:rsidRDefault="003112DD" w:rsidP="00D80E5D">
      <w:pPr>
        <w:spacing w:after="0"/>
        <w:jc w:val="both"/>
        <w:rPr>
          <w:rFonts w:ascii="Times New Roman" w:hAnsi="Times New Roman" w:cs="Times New Roman"/>
          <w:sz w:val="24"/>
          <w:szCs w:val="24"/>
        </w:rPr>
      </w:pPr>
      <w:r w:rsidRPr="003112DD">
        <w:rPr>
          <w:rFonts w:ascii="Times New Roman" w:hAnsi="Times New Roman" w:cs="Times New Roman"/>
          <w:sz w:val="24"/>
          <w:szCs w:val="24"/>
        </w:rPr>
        <w:t>Limba în care se redactează oferta: limba română.</w:t>
      </w:r>
    </w:p>
    <w:p w14:paraId="139B1088" w14:textId="4A5D1F19" w:rsidR="003112DD" w:rsidRPr="003112DD" w:rsidRDefault="003112DD" w:rsidP="00D80E5D">
      <w:pPr>
        <w:spacing w:after="0"/>
        <w:jc w:val="both"/>
        <w:rPr>
          <w:rFonts w:ascii="Times New Roman" w:hAnsi="Times New Roman" w:cs="Times New Roman"/>
          <w:sz w:val="24"/>
          <w:szCs w:val="24"/>
        </w:rPr>
      </w:pPr>
      <w:r w:rsidRPr="003112DD">
        <w:rPr>
          <w:rFonts w:ascii="Times New Roman" w:hAnsi="Times New Roman" w:cs="Times New Roman"/>
          <w:sz w:val="24"/>
          <w:szCs w:val="24"/>
        </w:rPr>
        <w:t xml:space="preserve">Solicitări de clarificări se pot depune prin poșta electronică, la adresa de e-mail </w:t>
      </w:r>
      <w:hyperlink r:id="rId12" w:history="1">
        <w:r w:rsidRPr="003112DD">
          <w:rPr>
            <w:rStyle w:val="Hyperlink"/>
            <w:rFonts w:ascii="Times New Roman" w:hAnsi="Times New Roman" w:cs="Times New Roman"/>
            <w:sz w:val="24"/>
            <w:szCs w:val="24"/>
          </w:rPr>
          <w:t>menționată</w:t>
        </w:r>
      </w:hyperlink>
      <w:r w:rsidRPr="003112DD">
        <w:rPr>
          <w:rFonts w:ascii="Times New Roman" w:hAnsi="Times New Roman" w:cs="Times New Roman"/>
          <w:sz w:val="24"/>
          <w:szCs w:val="24"/>
        </w:rPr>
        <w:t xml:space="preserve"> </w:t>
      </w:r>
      <w:r w:rsidR="00286F2C">
        <w:rPr>
          <w:rFonts w:ascii="Times New Roman" w:hAnsi="Times New Roman" w:cs="Times New Roman"/>
          <w:sz w:val="24"/>
          <w:szCs w:val="24"/>
        </w:rPr>
        <w:t>anterior, până</w:t>
      </w:r>
      <w:r w:rsidRPr="003112DD">
        <w:rPr>
          <w:rFonts w:ascii="Times New Roman" w:hAnsi="Times New Roman" w:cs="Times New Roman"/>
          <w:sz w:val="24"/>
          <w:szCs w:val="24"/>
        </w:rPr>
        <w:t xml:space="preserve"> cel târziu două zile lucrătoare înainte de depunerea ofertei. Răspunsurile la solicitările de clarificări se transmit </w:t>
      </w:r>
      <w:r w:rsidR="00286F2C">
        <w:rPr>
          <w:rFonts w:ascii="Times New Roman" w:hAnsi="Times New Roman" w:cs="Times New Roman"/>
          <w:sz w:val="24"/>
          <w:szCs w:val="24"/>
        </w:rPr>
        <w:t>prin publicarea</w:t>
      </w:r>
      <w:r w:rsidRPr="003112DD">
        <w:rPr>
          <w:rFonts w:ascii="Times New Roman" w:hAnsi="Times New Roman" w:cs="Times New Roman"/>
          <w:sz w:val="24"/>
          <w:szCs w:val="24"/>
        </w:rPr>
        <w:t xml:space="preserve"> unei noi versiuni a anunțului inițial, în termen de o zi de la primirea solicitării și, totodată, se transmit prin e-mailul solicitantului și se postează pe site-ul instituției </w:t>
      </w:r>
      <w:hyperlink r:id="rId13" w:history="1">
        <w:r w:rsidRPr="003112DD">
          <w:rPr>
            <w:rStyle w:val="Hyperlink"/>
            <w:rFonts w:ascii="Times New Roman" w:hAnsi="Times New Roman" w:cs="Times New Roman"/>
            <w:sz w:val="24"/>
            <w:szCs w:val="24"/>
          </w:rPr>
          <w:t>www.amccrs-pmb.ro</w:t>
        </w:r>
      </w:hyperlink>
      <w:r w:rsidRPr="003112DD">
        <w:rPr>
          <w:rFonts w:ascii="Times New Roman" w:hAnsi="Times New Roman" w:cs="Times New Roman"/>
          <w:sz w:val="24"/>
          <w:szCs w:val="24"/>
        </w:rPr>
        <w:t xml:space="preserve"> la secțiunea Achiziții și licita</w:t>
      </w:r>
      <w:r w:rsidR="00F6367D">
        <w:rPr>
          <w:rFonts w:ascii="Times New Roman" w:hAnsi="Times New Roman" w:cs="Times New Roman"/>
          <w:sz w:val="24"/>
          <w:szCs w:val="24"/>
        </w:rPr>
        <w:t>ț</w:t>
      </w:r>
      <w:r w:rsidRPr="003112DD">
        <w:rPr>
          <w:rFonts w:ascii="Times New Roman" w:hAnsi="Times New Roman" w:cs="Times New Roman"/>
          <w:sz w:val="24"/>
          <w:szCs w:val="24"/>
        </w:rPr>
        <w:t>ii publice - Anunțuri Achizi</w:t>
      </w:r>
      <w:r w:rsidR="00F6367D">
        <w:rPr>
          <w:rFonts w:ascii="Times New Roman" w:hAnsi="Times New Roman" w:cs="Times New Roman"/>
          <w:sz w:val="24"/>
          <w:szCs w:val="24"/>
        </w:rPr>
        <w:t>ț</w:t>
      </w:r>
      <w:r w:rsidRPr="003112DD">
        <w:rPr>
          <w:rFonts w:ascii="Times New Roman" w:hAnsi="Times New Roman" w:cs="Times New Roman"/>
          <w:sz w:val="24"/>
          <w:szCs w:val="24"/>
        </w:rPr>
        <w:t xml:space="preserve">ii. </w:t>
      </w:r>
    </w:p>
    <w:p w14:paraId="3ED5E555" w14:textId="1B1FB848" w:rsidR="003112DD" w:rsidRPr="003112DD" w:rsidRDefault="003112DD" w:rsidP="00D80E5D">
      <w:pPr>
        <w:spacing w:after="0"/>
        <w:jc w:val="both"/>
        <w:rPr>
          <w:rFonts w:ascii="Times New Roman" w:hAnsi="Times New Roman" w:cs="Times New Roman"/>
          <w:sz w:val="24"/>
          <w:szCs w:val="24"/>
        </w:rPr>
      </w:pPr>
      <w:r w:rsidRPr="003112DD">
        <w:rPr>
          <w:rFonts w:ascii="Times New Roman" w:hAnsi="Times New Roman" w:cs="Times New Roman"/>
          <w:sz w:val="24"/>
          <w:szCs w:val="24"/>
        </w:rPr>
        <w:lastRenderedPageBreak/>
        <w:t xml:space="preserve">În situația în care ofertantul prezintă amendamente cu privire la clauzele contractuale </w:t>
      </w:r>
      <w:r w:rsidR="00286F2C">
        <w:rPr>
          <w:rFonts w:ascii="Times New Roman" w:hAnsi="Times New Roman" w:cs="Times New Roman"/>
          <w:sz w:val="24"/>
          <w:szCs w:val="24"/>
        </w:rPr>
        <w:t>din propunerea</w:t>
      </w:r>
      <w:r w:rsidRPr="003112DD">
        <w:rPr>
          <w:rFonts w:ascii="Times New Roman" w:hAnsi="Times New Roman" w:cs="Times New Roman"/>
          <w:sz w:val="24"/>
          <w:szCs w:val="24"/>
        </w:rPr>
        <w:t xml:space="preserve"> de clauze contractuale acestea vor fi </w:t>
      </w:r>
      <w:r w:rsidR="00286F2C">
        <w:rPr>
          <w:rFonts w:ascii="Times New Roman" w:hAnsi="Times New Roman" w:cs="Times New Roman"/>
          <w:sz w:val="24"/>
          <w:szCs w:val="24"/>
        </w:rPr>
        <w:t>clarificate înainte</w:t>
      </w:r>
      <w:r w:rsidRPr="003112DD">
        <w:rPr>
          <w:rFonts w:ascii="Times New Roman" w:hAnsi="Times New Roman" w:cs="Times New Roman"/>
          <w:sz w:val="24"/>
          <w:szCs w:val="24"/>
        </w:rPr>
        <w:t xml:space="preserve"> de finalizarea achiziției. În cazul în care modificările sunt în mod evident dezavantajoase pentru autoritatea contractantă, iar ofertantul, deși a fost informat cu privire la respectiva situa</w:t>
      </w:r>
      <w:r w:rsidR="00F6367D">
        <w:rPr>
          <w:rFonts w:ascii="Times New Roman" w:hAnsi="Times New Roman" w:cs="Times New Roman"/>
          <w:sz w:val="24"/>
          <w:szCs w:val="24"/>
        </w:rPr>
        <w:t>ț</w:t>
      </w:r>
      <w:r w:rsidRPr="003112DD">
        <w:rPr>
          <w:rFonts w:ascii="Times New Roman" w:hAnsi="Times New Roman" w:cs="Times New Roman"/>
          <w:sz w:val="24"/>
          <w:szCs w:val="24"/>
        </w:rPr>
        <w:t>ie, nu acceptă renunțarea la modificările respective, atunci oferta sa va fi considerată neconformă.</w:t>
      </w:r>
    </w:p>
    <w:p w14:paraId="2ECBC300" w14:textId="2CA96D5A" w:rsidR="003112DD" w:rsidRPr="003112DD" w:rsidRDefault="003112DD" w:rsidP="00D80E5D">
      <w:pPr>
        <w:spacing w:after="0"/>
        <w:jc w:val="both"/>
        <w:rPr>
          <w:rFonts w:ascii="Times New Roman" w:hAnsi="Times New Roman" w:cs="Times New Roman"/>
          <w:sz w:val="24"/>
          <w:szCs w:val="24"/>
        </w:rPr>
      </w:pPr>
      <w:r w:rsidRPr="003112DD">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F6367D">
        <w:rPr>
          <w:rFonts w:ascii="Times New Roman" w:hAnsi="Times New Roman" w:cs="Times New Roman"/>
          <w:sz w:val="24"/>
          <w:szCs w:val="24"/>
        </w:rPr>
        <w:t>ț</w:t>
      </w:r>
      <w:r w:rsidRPr="003112DD">
        <w:rPr>
          <w:rFonts w:ascii="Times New Roman" w:hAnsi="Times New Roman" w:cs="Times New Roman"/>
          <w:sz w:val="24"/>
          <w:szCs w:val="24"/>
        </w:rPr>
        <w:t>ia se va finaliza online prin intermediul SEAP.</w:t>
      </w:r>
    </w:p>
    <w:p w14:paraId="5A0497A9" w14:textId="71012716" w:rsidR="003112DD" w:rsidRPr="003112DD" w:rsidRDefault="003112DD" w:rsidP="003112DD">
      <w:pPr>
        <w:rPr>
          <w:rFonts w:ascii="Times New Roman" w:hAnsi="Times New Roman" w:cs="Times New Roman"/>
          <w:b/>
          <w:sz w:val="24"/>
          <w:szCs w:val="24"/>
        </w:rPr>
      </w:pPr>
    </w:p>
    <w:p w14:paraId="5DD101EA" w14:textId="32DA02E9" w:rsidR="00815966" w:rsidRPr="00286F2C" w:rsidRDefault="00C20B95" w:rsidP="00286F2C">
      <w:pPr>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p>
    <w:p w14:paraId="6110256B" w14:textId="77777777" w:rsidR="003112DD" w:rsidRPr="003112DD" w:rsidRDefault="003112DD" w:rsidP="00DD158B">
      <w:pPr>
        <w:spacing w:after="0"/>
        <w:rPr>
          <w:rFonts w:ascii="Times New Roman" w:hAnsi="Times New Roman" w:cs="Times New Roman"/>
          <w:b/>
          <w:bCs/>
          <w:sz w:val="24"/>
          <w:szCs w:val="24"/>
        </w:rPr>
      </w:pPr>
    </w:p>
    <w:p w14:paraId="7E1061E4" w14:textId="77777777" w:rsidR="00846E6D" w:rsidRDefault="00846E6D" w:rsidP="003112DD">
      <w:pPr>
        <w:rPr>
          <w:rFonts w:ascii="Times New Roman" w:hAnsi="Times New Roman" w:cs="Times New Roman"/>
          <w:b/>
          <w:bCs/>
          <w:sz w:val="24"/>
          <w:szCs w:val="24"/>
        </w:rPr>
      </w:pPr>
      <w:r>
        <w:rPr>
          <w:rFonts w:ascii="Times New Roman" w:hAnsi="Times New Roman" w:cs="Times New Roman"/>
          <w:b/>
          <w:bCs/>
          <w:sz w:val="24"/>
          <w:szCs w:val="24"/>
        </w:rPr>
        <w:br w:type="page"/>
      </w:r>
    </w:p>
    <w:p w14:paraId="2233EB59" w14:textId="1ED32996" w:rsidR="003112DD" w:rsidRPr="003112DD" w:rsidRDefault="00286F2C" w:rsidP="003112DD">
      <w:pPr>
        <w:rPr>
          <w:rFonts w:ascii="Times New Roman" w:hAnsi="Times New Roman" w:cs="Times New Roman"/>
          <w:b/>
          <w:bCs/>
          <w:sz w:val="24"/>
          <w:szCs w:val="24"/>
        </w:rPr>
      </w:pPr>
      <w:r>
        <w:rPr>
          <w:rFonts w:ascii="Times New Roman" w:hAnsi="Times New Roman" w:cs="Times New Roman"/>
          <w:b/>
          <w:bCs/>
          <w:sz w:val="24"/>
          <w:szCs w:val="24"/>
        </w:rPr>
        <w:lastRenderedPageBreak/>
        <w:t>SECȚIUNEA B: FORMULARE</w:t>
      </w:r>
    </w:p>
    <w:p w14:paraId="3CD8679C" w14:textId="77777777" w:rsid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1</w:t>
      </w:r>
    </w:p>
    <w:p w14:paraId="14D6693A" w14:textId="77777777" w:rsidR="001F6BCC" w:rsidRPr="003112DD" w:rsidRDefault="001F6BCC" w:rsidP="003112DD">
      <w:pPr>
        <w:rPr>
          <w:rFonts w:ascii="Times New Roman" w:hAnsi="Times New Roman" w:cs="Times New Roman"/>
          <w:b/>
          <w:bCs/>
          <w:sz w:val="24"/>
          <w:szCs w:val="24"/>
        </w:rPr>
      </w:pPr>
    </w:p>
    <w:p w14:paraId="3A2A0C27" w14:textId="1ECF2BC5"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Declaratie privind neîncadrarea în situațiile de conflict de interese</w:t>
      </w:r>
    </w:p>
    <w:p w14:paraId="7A20FC65" w14:textId="77777777" w:rsidR="003112DD" w:rsidRPr="003112DD" w:rsidRDefault="003112DD" w:rsidP="003112DD">
      <w:pPr>
        <w:rPr>
          <w:rFonts w:ascii="Times New Roman" w:hAnsi="Times New Roman" w:cs="Times New Roman"/>
          <w:bCs/>
          <w:sz w:val="24"/>
          <w:szCs w:val="24"/>
        </w:rPr>
      </w:pPr>
    </w:p>
    <w:p w14:paraId="5E7FB2CA" w14:textId="504A4565" w:rsidR="003112DD" w:rsidRPr="003112DD" w:rsidRDefault="003112DD" w:rsidP="001F6BCC">
      <w:pPr>
        <w:spacing w:after="0"/>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734242" w:rsidRPr="00734242">
        <w:rPr>
          <w:rFonts w:ascii="Times New Roman" w:hAnsi="Times New Roman" w:cs="Times New Roman"/>
          <w:b/>
          <w:bCs/>
          <w:sz w:val="24"/>
          <w:szCs w:val="24"/>
        </w:rPr>
        <w:t>„</w:t>
      </w:r>
      <w:r w:rsidRPr="00DD158B">
        <w:rPr>
          <w:rFonts w:ascii="Times New Roman" w:hAnsi="Times New Roman" w:cs="Times New Roman"/>
          <w:b/>
          <w:bCs/>
          <w:i/>
          <w:iCs/>
          <w:sz w:val="24"/>
          <w:szCs w:val="24"/>
        </w:rPr>
        <w:t xml:space="preserve">Prestarea </w:t>
      </w:r>
      <w:r w:rsidR="001B0BA0" w:rsidRPr="001B0BA0">
        <w:rPr>
          <w:rFonts w:ascii="Times New Roman" w:hAnsi="Times New Roman" w:cs="Times New Roman"/>
          <w:b/>
          <w:bCs/>
          <w:i/>
          <w:iCs/>
          <w:sz w:val="24"/>
          <w:szCs w:val="24"/>
        </w:rPr>
        <w:t xml:space="preserve">Serviciilor de elaborare documentații tehnico-economice (fazele D.A.L.I., D.T.A.C.- D.T.O.E., P.T.- D.E., AS-BUILT) și asistență tehnică din partea proiectantului pentru autorizarea executării lucrărilor de </w:t>
      </w:r>
      <w:r w:rsidR="00846E6D">
        <w:rPr>
          <w:rFonts w:ascii="Times New Roman" w:hAnsi="Times New Roman" w:cs="Times New Roman"/>
          <w:b/>
          <w:bCs/>
          <w:i/>
          <w:iCs/>
          <w:sz w:val="24"/>
          <w:szCs w:val="24"/>
        </w:rPr>
        <w:t>construcții</w:t>
      </w:r>
      <w:r w:rsidR="001B0BA0" w:rsidRPr="001B0BA0">
        <w:rPr>
          <w:rFonts w:ascii="Times New Roman" w:hAnsi="Times New Roman" w:cs="Times New Roman"/>
          <w:b/>
          <w:bCs/>
          <w:i/>
          <w:iCs/>
          <w:sz w:val="24"/>
          <w:szCs w:val="24"/>
        </w:rPr>
        <w:t xml:space="preserve"> privind consolidare seismică </w:t>
      </w:r>
      <w:r w:rsidR="00846E6D">
        <w:rPr>
          <w:rFonts w:ascii="Times New Roman" w:hAnsi="Times New Roman" w:cs="Times New Roman"/>
          <w:b/>
          <w:bCs/>
          <w:i/>
          <w:iCs/>
          <w:sz w:val="24"/>
          <w:szCs w:val="24"/>
        </w:rPr>
        <w:t>și</w:t>
      </w:r>
      <w:r w:rsidR="001B0BA0" w:rsidRPr="001B0BA0">
        <w:rPr>
          <w:rFonts w:ascii="Times New Roman" w:hAnsi="Times New Roman" w:cs="Times New Roman"/>
          <w:b/>
          <w:bCs/>
          <w:i/>
          <w:iCs/>
          <w:sz w:val="24"/>
          <w:szCs w:val="24"/>
        </w:rPr>
        <w:t xml:space="preserve"> </w:t>
      </w:r>
      <w:r w:rsidR="00846E6D">
        <w:rPr>
          <w:rFonts w:ascii="Times New Roman" w:hAnsi="Times New Roman" w:cs="Times New Roman"/>
          <w:b/>
          <w:bCs/>
          <w:i/>
          <w:iCs/>
          <w:sz w:val="24"/>
          <w:szCs w:val="24"/>
        </w:rPr>
        <w:t>creșterea</w:t>
      </w:r>
      <w:r w:rsidR="001B0BA0" w:rsidRPr="001B0BA0">
        <w:rPr>
          <w:rFonts w:ascii="Times New Roman" w:hAnsi="Times New Roman" w:cs="Times New Roman"/>
          <w:b/>
          <w:bCs/>
          <w:i/>
          <w:iCs/>
          <w:sz w:val="24"/>
          <w:szCs w:val="24"/>
        </w:rPr>
        <w:t xml:space="preserve"> </w:t>
      </w:r>
      <w:r w:rsidR="00846E6D">
        <w:rPr>
          <w:rFonts w:ascii="Times New Roman" w:hAnsi="Times New Roman" w:cs="Times New Roman"/>
          <w:b/>
          <w:bCs/>
          <w:i/>
          <w:iCs/>
          <w:sz w:val="24"/>
          <w:szCs w:val="24"/>
        </w:rPr>
        <w:t>eficienței</w:t>
      </w:r>
      <w:r w:rsidR="001B0BA0" w:rsidRPr="001B0BA0">
        <w:rPr>
          <w:rFonts w:ascii="Times New Roman" w:hAnsi="Times New Roman" w:cs="Times New Roman"/>
          <w:b/>
          <w:bCs/>
          <w:i/>
          <w:iCs/>
          <w:sz w:val="24"/>
          <w:szCs w:val="24"/>
        </w:rPr>
        <w:t xml:space="preserve"> energetice clădire cu </w:t>
      </w:r>
      <w:r w:rsidR="00846E6D">
        <w:rPr>
          <w:rFonts w:ascii="Times New Roman" w:hAnsi="Times New Roman" w:cs="Times New Roman"/>
          <w:b/>
          <w:bCs/>
          <w:i/>
          <w:iCs/>
          <w:sz w:val="24"/>
          <w:szCs w:val="24"/>
        </w:rPr>
        <w:t>destinația</w:t>
      </w:r>
      <w:r w:rsidR="001B0BA0" w:rsidRPr="001B0BA0">
        <w:rPr>
          <w:rFonts w:ascii="Times New Roman" w:hAnsi="Times New Roman" w:cs="Times New Roman"/>
          <w:b/>
          <w:bCs/>
          <w:i/>
          <w:iCs/>
          <w:sz w:val="24"/>
          <w:szCs w:val="24"/>
        </w:rPr>
        <w:t xml:space="preserve"> principală de locuință situată în str. Lipscani nr. 44, Sector 3, București”, cod CPV 71322000-1 – Servicii de proiectare tehnică pentru construcția de lucrări publice (Rev. 2); 71356200-0 – Servicii de asistență tehnică</w:t>
      </w:r>
      <w:r w:rsidR="0009073A" w:rsidRPr="0009073A">
        <w:rPr>
          <w:rFonts w:ascii="Times New Roman" w:hAnsi="Times New Roman" w:cs="Times New Roman"/>
          <w:sz w:val="24"/>
          <w:szCs w:val="24"/>
        </w:rPr>
        <w:t xml:space="preserve"> </w:t>
      </w:r>
      <w:r w:rsidRPr="003112DD">
        <w:rPr>
          <w:rFonts w:ascii="Times New Roman" w:hAnsi="Times New Roman" w:cs="Times New Roman"/>
          <w:sz w:val="24"/>
          <w:szCs w:val="24"/>
        </w:rPr>
        <w:t xml:space="preserve">(Rev. 2), la data de .......................................... </w:t>
      </w:r>
      <w:r w:rsidRPr="003112DD">
        <w:rPr>
          <w:rFonts w:ascii="Times New Roman" w:hAnsi="Times New Roman" w:cs="Times New Roman"/>
          <w:i/>
          <w:iCs/>
          <w:sz w:val="24"/>
          <w:szCs w:val="24"/>
        </w:rPr>
        <w:t>(zi/lun</w:t>
      </w:r>
      <w:r w:rsidR="003D200B">
        <w:rPr>
          <w:rFonts w:ascii="Times New Roman" w:hAnsi="Times New Roman" w:cs="Times New Roman"/>
          <w:i/>
          <w:iCs/>
          <w:sz w:val="24"/>
          <w:szCs w:val="24"/>
        </w:rPr>
        <w:t>ă</w:t>
      </w:r>
      <w:r w:rsidRPr="003112DD">
        <w:rPr>
          <w:rFonts w:ascii="Times New Roman" w:hAnsi="Times New Roman" w:cs="Times New Roman"/>
          <w:i/>
          <w:iCs/>
          <w:sz w:val="24"/>
          <w:szCs w:val="24"/>
        </w:rPr>
        <w:t>/an)</w:t>
      </w:r>
      <w:r w:rsidRPr="003112DD">
        <w:rPr>
          <w:rFonts w:ascii="Times New Roman" w:hAnsi="Times New Roman" w:cs="Times New Roman"/>
          <w:sz w:val="24"/>
          <w:szCs w:val="24"/>
        </w:rPr>
        <w:t xml:space="preserve">, </w:t>
      </w:r>
      <w:r w:rsidRPr="00286F2C">
        <w:rPr>
          <w:rFonts w:ascii="Times New Roman" w:hAnsi="Times New Roman" w:cs="Times New Roman"/>
          <w:sz w:val="24"/>
          <w:szCs w:val="24"/>
        </w:rPr>
        <w:t xml:space="preserve">organizată </w:t>
      </w:r>
      <w:r w:rsidRPr="00286F2C">
        <w:rPr>
          <w:rFonts w:ascii="Times New Roman" w:hAnsi="Times New Roman" w:cs="Times New Roman"/>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 xml:space="preserve">declar pe propria răspundere, sub </w:t>
      </w:r>
      <w:r w:rsidR="00846E6D">
        <w:rPr>
          <w:rFonts w:ascii="Times New Roman" w:hAnsi="Times New Roman" w:cs="Times New Roman"/>
          <w:sz w:val="24"/>
          <w:szCs w:val="24"/>
        </w:rPr>
        <w:t>sancțiunea</w:t>
      </w:r>
      <w:r w:rsidRPr="003112DD">
        <w:rPr>
          <w:rFonts w:ascii="Times New Roman" w:hAnsi="Times New Roman" w:cs="Times New Roman"/>
          <w:sz w:val="24"/>
          <w:szCs w:val="24"/>
        </w:rPr>
        <w:t xml:space="preserve"> excluderii din procedură </w:t>
      </w:r>
      <w:r w:rsidR="00846E6D">
        <w:rPr>
          <w:rFonts w:ascii="Times New Roman" w:hAnsi="Times New Roman" w:cs="Times New Roman"/>
          <w:sz w:val="24"/>
          <w:szCs w:val="24"/>
        </w:rPr>
        <w:t>și</w:t>
      </w:r>
      <w:r w:rsidRPr="003112DD">
        <w:rPr>
          <w:rFonts w:ascii="Times New Roman" w:hAnsi="Times New Roman" w:cs="Times New Roman"/>
          <w:sz w:val="24"/>
          <w:szCs w:val="24"/>
        </w:rPr>
        <w:t xml:space="preserve"> sub </w:t>
      </w:r>
      <w:r w:rsidR="00846E6D">
        <w:rPr>
          <w:rFonts w:ascii="Times New Roman" w:hAnsi="Times New Roman" w:cs="Times New Roman"/>
          <w:sz w:val="24"/>
          <w:szCs w:val="24"/>
        </w:rPr>
        <w:t>sancțiunile</w:t>
      </w:r>
      <w:r w:rsidRPr="003112DD">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7F12B03A" w14:textId="77777777" w:rsidR="001F6BCC" w:rsidRDefault="003112DD" w:rsidP="001F6BCC">
      <w:pPr>
        <w:numPr>
          <w:ilvl w:val="0"/>
          <w:numId w:val="4"/>
        </w:numPr>
        <w:spacing w:after="0"/>
        <w:jc w:val="both"/>
        <w:rPr>
          <w:rFonts w:ascii="Times New Roman" w:hAnsi="Times New Roman" w:cs="Times New Roman"/>
          <w:sz w:val="24"/>
          <w:szCs w:val="24"/>
        </w:rPr>
      </w:pPr>
      <w:r w:rsidRPr="003112DD">
        <w:rPr>
          <w:rFonts w:ascii="Times New Roman" w:hAnsi="Times New Roman" w:cs="Times New Roman"/>
          <w:sz w:val="24"/>
          <w:szCs w:val="24"/>
        </w:rPr>
        <w:t xml:space="preserve">nu am drept membri în cadrul consiliului de administrație/organului de conducere sau de supervizare </w:t>
      </w:r>
    </w:p>
    <w:p w14:paraId="63FAD236" w14:textId="5B62F9B6" w:rsidR="003112DD" w:rsidRPr="003112DD" w:rsidRDefault="003112DD" w:rsidP="001F6BCC">
      <w:pPr>
        <w:spacing w:after="0"/>
        <w:jc w:val="both"/>
        <w:rPr>
          <w:rFonts w:ascii="Times New Roman" w:hAnsi="Times New Roman" w:cs="Times New Roman"/>
          <w:sz w:val="24"/>
          <w:szCs w:val="24"/>
        </w:rPr>
      </w:pPr>
      <w:r w:rsidRPr="003112DD">
        <w:rPr>
          <w:rFonts w:ascii="Times New Roman" w:hAnsi="Times New Roman" w:cs="Times New Roman"/>
          <w:sz w:val="24"/>
          <w:szCs w:val="24"/>
        </w:rPr>
        <w:t xml:space="preserve">și/sau nu am acționari ori asociați semnificativi persoane care sunt soț/soție, rudă sau afin până la gradul al doilea inclusiv ori care se află în relații comerciale cu persoane cu funcții de decizie în cadrul autorității contractante; prin </w:t>
      </w:r>
      <w:r w:rsidRPr="003112DD">
        <w:rPr>
          <w:rFonts w:ascii="Times New Roman" w:hAnsi="Times New Roman" w:cs="Times New Roman"/>
          <w:i/>
          <w:sz w:val="24"/>
          <w:szCs w:val="24"/>
        </w:rPr>
        <w:t>acționari</w:t>
      </w:r>
      <w:r w:rsidRPr="003112DD">
        <w:rPr>
          <w:rFonts w:ascii="Times New Roman" w:hAnsi="Times New Roman" w:cs="Times New Roman"/>
          <w:sz w:val="24"/>
          <w:szCs w:val="24"/>
        </w:rPr>
        <w:t xml:space="preserve"> sau </w:t>
      </w:r>
      <w:r w:rsidRPr="003112DD">
        <w:rPr>
          <w:rFonts w:ascii="Times New Roman" w:hAnsi="Times New Roman" w:cs="Times New Roman"/>
          <w:i/>
          <w:sz w:val="24"/>
          <w:szCs w:val="24"/>
        </w:rPr>
        <w:t>asociați semnificativi</w:t>
      </w:r>
      <w:r w:rsidRPr="003112DD">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0B4DF298" w14:textId="77777777" w:rsidR="001F6BCC" w:rsidRDefault="003112DD" w:rsidP="001F6BCC">
      <w:pPr>
        <w:numPr>
          <w:ilvl w:val="0"/>
          <w:numId w:val="4"/>
        </w:numPr>
        <w:spacing w:after="0"/>
        <w:jc w:val="both"/>
        <w:rPr>
          <w:rFonts w:ascii="Times New Roman" w:hAnsi="Times New Roman" w:cs="Times New Roman"/>
          <w:sz w:val="24"/>
          <w:szCs w:val="24"/>
        </w:rPr>
      </w:pPr>
      <w:r w:rsidRPr="003112DD">
        <w:rPr>
          <w:rFonts w:ascii="Times New Roman" w:hAnsi="Times New Roman" w:cs="Times New Roman"/>
          <w:sz w:val="24"/>
          <w:szCs w:val="24"/>
        </w:rPr>
        <w:t xml:space="preserve">nu am nominalizat printre principalele persoane desemnate pentru executarea contractului persoane care </w:t>
      </w:r>
    </w:p>
    <w:p w14:paraId="285F51DD" w14:textId="0AFF9D9B" w:rsidR="003112DD" w:rsidRPr="006765DC" w:rsidRDefault="003112DD" w:rsidP="001F6BCC">
      <w:pPr>
        <w:spacing w:after="0"/>
        <w:jc w:val="both"/>
        <w:rPr>
          <w:rFonts w:ascii="Times New Roman" w:hAnsi="Times New Roman" w:cs="Times New Roman"/>
          <w:sz w:val="24"/>
          <w:szCs w:val="24"/>
        </w:rPr>
      </w:pPr>
      <w:r w:rsidRPr="003112DD">
        <w:rPr>
          <w:rFonts w:ascii="Times New Roman" w:hAnsi="Times New Roman" w:cs="Times New Roman"/>
          <w:sz w:val="24"/>
          <w:szCs w:val="24"/>
        </w:rPr>
        <w:t xml:space="preserve">sunt soț/soție, rudă sau afin până la gradul al doilea inclusiv ori care se află în </w:t>
      </w:r>
      <w:r w:rsidRPr="006765DC">
        <w:rPr>
          <w:rFonts w:ascii="Times New Roman" w:hAnsi="Times New Roman" w:cs="Times New Roman"/>
          <w:sz w:val="24"/>
          <w:szCs w:val="24"/>
        </w:rPr>
        <w:t xml:space="preserve">relații comerciale cu persoane cu funcții de decizie în cadrul autorității contractante: </w:t>
      </w:r>
    </w:p>
    <w:p w14:paraId="6BD44281" w14:textId="1F3978C8" w:rsidR="003112DD" w:rsidRPr="006765DC" w:rsidRDefault="003112DD" w:rsidP="001F6BCC">
      <w:pPr>
        <w:spacing w:after="0"/>
        <w:jc w:val="both"/>
        <w:rPr>
          <w:rFonts w:ascii="Times New Roman" w:hAnsi="Times New Roman" w:cs="Times New Roman"/>
          <w:i/>
          <w:iCs/>
          <w:sz w:val="24"/>
          <w:szCs w:val="24"/>
        </w:rPr>
      </w:pPr>
      <w:r w:rsidRPr="006765DC">
        <w:rPr>
          <w:rFonts w:ascii="Times New Roman" w:hAnsi="Times New Roman" w:cs="Times New Roman"/>
          <w:i/>
          <w:iCs/>
          <w:sz w:val="24"/>
          <w:szCs w:val="24"/>
        </w:rPr>
        <w:t>Răzvan Aurelian MUNTEANU, Director Executiv; Elena LICĂ RĂDUCANU, Director Executiv Adjunct; Claudia RUJAN, Șef Serviciu Financiar Contabilitate Buget; Radu Andrei STANCIU, Expert Serviciul Financiar Contabilitate Buget; Daniela BĂLĂCEANU, Șef Serviciu, Serviciul Inițiere Derulare Contracte Servicii; Andreea CEL MARE, Șef Serviciu, Serviciul Inițiere, Derulare Contracte Lucrări;</w:t>
      </w:r>
      <w:r w:rsidR="00512576" w:rsidRPr="006765DC">
        <w:rPr>
          <w:rFonts w:eastAsiaTheme="minorHAnsi"/>
          <w14:ligatures w14:val="standardContextual"/>
        </w:rPr>
        <w:t xml:space="preserve"> </w:t>
      </w:r>
      <w:r w:rsidR="00512576" w:rsidRPr="006765DC">
        <w:rPr>
          <w:rFonts w:ascii="Times New Roman" w:hAnsi="Times New Roman" w:cs="Times New Roman"/>
          <w:i/>
          <w:iCs/>
          <w:sz w:val="24"/>
          <w:szCs w:val="24"/>
        </w:rPr>
        <w:t>Georgeta Sandu-Expert, Serviciul Inițiere Derulare Contracte Servicii,</w:t>
      </w:r>
      <w:r w:rsidR="00512576" w:rsidRPr="006765DC">
        <w:t xml:space="preserve"> </w:t>
      </w:r>
      <w:r w:rsidR="00512576" w:rsidRPr="006765DC">
        <w:rPr>
          <w:rFonts w:ascii="Times New Roman" w:hAnsi="Times New Roman" w:cs="Times New Roman"/>
          <w:i/>
          <w:iCs/>
          <w:sz w:val="24"/>
          <w:szCs w:val="24"/>
        </w:rPr>
        <w:t>Tudor Ganea -</w:t>
      </w:r>
      <w:r w:rsidRPr="006765DC">
        <w:rPr>
          <w:rFonts w:ascii="Times New Roman" w:hAnsi="Times New Roman" w:cs="Times New Roman"/>
          <w:i/>
          <w:iCs/>
          <w:sz w:val="24"/>
          <w:szCs w:val="24"/>
        </w:rPr>
        <w:t xml:space="preserve"> Expert, Serviciul Inițiere Derulare Contracte Servicii; Cristina MĂRIEȘ, Șef Serviciu, Serviciul Juridic și Resurse Uman</w:t>
      </w:r>
      <w:r w:rsidR="00512576" w:rsidRPr="006765DC">
        <w:rPr>
          <w:rFonts w:ascii="Times New Roman" w:hAnsi="Times New Roman" w:cs="Times New Roman"/>
          <w:i/>
          <w:iCs/>
          <w:sz w:val="24"/>
          <w:szCs w:val="24"/>
        </w:rPr>
        <w:t>e</w:t>
      </w:r>
      <w:r w:rsidR="002A464F" w:rsidRPr="006765DC">
        <w:rPr>
          <w:rFonts w:ascii="Times New Roman" w:hAnsi="Times New Roman" w:cs="Times New Roman"/>
          <w:i/>
          <w:iCs/>
          <w:sz w:val="24"/>
          <w:szCs w:val="24"/>
        </w:rPr>
        <w:t>;</w:t>
      </w:r>
      <w:r w:rsidRPr="006765DC">
        <w:rPr>
          <w:rFonts w:ascii="Times New Roman" w:hAnsi="Times New Roman" w:cs="Times New Roman"/>
          <w:i/>
          <w:iCs/>
          <w:sz w:val="24"/>
          <w:szCs w:val="24"/>
        </w:rPr>
        <w:t xml:space="preserve"> Ana Maria RIZEA, Șef Serviciu, Serviciul Achiziții Publice;</w:t>
      </w:r>
      <w:r w:rsidR="002A37FF" w:rsidRPr="006765DC">
        <w:rPr>
          <w:rFonts w:ascii="Times New Roman" w:eastAsia="Calibri" w:hAnsi="Times New Roman" w:cs="Times New Roman"/>
          <w:i/>
          <w:iCs/>
          <w:color w:val="000000"/>
          <w:sz w:val="23"/>
          <w:szCs w:val="23"/>
          <w:lang w:eastAsia="ro-RO"/>
        </w:rPr>
        <w:t xml:space="preserve"> </w:t>
      </w:r>
      <w:r w:rsidR="00DD158B" w:rsidRPr="006765DC">
        <w:rPr>
          <w:rFonts w:ascii="Times New Roman" w:hAnsi="Times New Roman" w:cs="Times New Roman"/>
          <w:i/>
          <w:iCs/>
          <w:sz w:val="24"/>
          <w:szCs w:val="24"/>
        </w:rPr>
        <w:t>Daniela Toma</w:t>
      </w:r>
      <w:r w:rsidR="00A03D17" w:rsidRPr="006765DC">
        <w:rPr>
          <w:rFonts w:ascii="Times New Roman" w:hAnsi="Times New Roman" w:cs="Times New Roman"/>
          <w:i/>
          <w:iCs/>
          <w:sz w:val="24"/>
          <w:szCs w:val="24"/>
        </w:rPr>
        <w:t xml:space="preserve"> Consilier achiziții publice, Serviciul Achiziții Publice</w:t>
      </w:r>
      <w:r w:rsidRPr="006765DC">
        <w:rPr>
          <w:rFonts w:ascii="Times New Roman" w:hAnsi="Times New Roman" w:cs="Times New Roman"/>
          <w:i/>
          <w:iCs/>
          <w:sz w:val="24"/>
          <w:szCs w:val="24"/>
        </w:rPr>
        <w:t>.</w:t>
      </w:r>
    </w:p>
    <w:p w14:paraId="32CD8BD0" w14:textId="77777777" w:rsidR="001F6BCC" w:rsidRPr="001F6BCC" w:rsidRDefault="003112DD" w:rsidP="001F6BCC">
      <w:pPr>
        <w:numPr>
          <w:ilvl w:val="0"/>
          <w:numId w:val="4"/>
        </w:numPr>
        <w:spacing w:after="0"/>
        <w:jc w:val="both"/>
        <w:rPr>
          <w:rFonts w:ascii="Times New Roman" w:hAnsi="Times New Roman" w:cs="Times New Roman"/>
          <w:i/>
          <w:iCs/>
          <w:sz w:val="24"/>
          <w:szCs w:val="24"/>
        </w:rPr>
      </w:pPr>
      <w:r w:rsidRPr="006765DC">
        <w:rPr>
          <w:rFonts w:ascii="Times New Roman" w:hAnsi="Times New Roman" w:cs="Times New Roman"/>
          <w:sz w:val="24"/>
          <w:szCs w:val="24"/>
        </w:rPr>
        <w:t xml:space="preserve">mă oblig să comunic datele de identificare a deținătorilor/beneficiarilor reali ai acțiunilor la purtător, prin </w:t>
      </w:r>
    </w:p>
    <w:p w14:paraId="49084A0C" w14:textId="486055EF" w:rsidR="003112DD" w:rsidRPr="003112DD" w:rsidRDefault="003112DD" w:rsidP="001F6BCC">
      <w:pPr>
        <w:spacing w:after="0"/>
        <w:jc w:val="both"/>
        <w:rPr>
          <w:rFonts w:ascii="Times New Roman" w:hAnsi="Times New Roman" w:cs="Times New Roman"/>
          <w:i/>
          <w:iCs/>
          <w:sz w:val="24"/>
          <w:szCs w:val="24"/>
        </w:rPr>
      </w:pPr>
      <w:r w:rsidRPr="006765DC">
        <w:rPr>
          <w:rFonts w:ascii="Times New Roman" w:hAnsi="Times New Roman" w:cs="Times New Roman"/>
          <w:sz w:val="24"/>
          <w:szCs w:val="24"/>
        </w:rPr>
        <w:t xml:space="preserve">prezentarea unei declarații pe propria răspundere în acest </w:t>
      </w:r>
      <w:r w:rsidR="00286F2C">
        <w:rPr>
          <w:rFonts w:ascii="Times New Roman" w:hAnsi="Times New Roman" w:cs="Times New Roman"/>
          <w:sz w:val="24"/>
          <w:szCs w:val="24"/>
        </w:rPr>
        <w:t>sens, sub</w:t>
      </w:r>
      <w:r w:rsidRPr="006765DC">
        <w:rPr>
          <w:rFonts w:ascii="Times New Roman" w:hAnsi="Times New Roman" w:cs="Times New Roman"/>
          <w:bCs/>
          <w:sz w:val="24"/>
          <w:szCs w:val="24"/>
        </w:rPr>
        <w:t xml:space="preserve"> sancțiunile prevăzute de art. 326 din Legea nr. 286/2009 privind Codul penal, cu modificările și completările</w:t>
      </w:r>
      <w:r w:rsidRPr="003112DD">
        <w:rPr>
          <w:rFonts w:ascii="Times New Roman" w:hAnsi="Times New Roman" w:cs="Times New Roman"/>
          <w:bCs/>
          <w:sz w:val="24"/>
          <w:szCs w:val="24"/>
        </w:rPr>
        <w:t xml:space="preserve"> ulterioare, </w:t>
      </w:r>
      <w:r w:rsidRPr="003112DD">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5BB68B21" w14:textId="77777777" w:rsidR="001F6BCC" w:rsidRPr="001F6BCC" w:rsidRDefault="003112DD" w:rsidP="001F6BCC">
      <w:pPr>
        <w:numPr>
          <w:ilvl w:val="0"/>
          <w:numId w:val="4"/>
        </w:numPr>
        <w:spacing w:after="0"/>
        <w:jc w:val="both"/>
        <w:rPr>
          <w:rFonts w:ascii="Times New Roman" w:hAnsi="Times New Roman" w:cs="Times New Roman"/>
          <w:sz w:val="24"/>
          <w:szCs w:val="24"/>
        </w:rPr>
      </w:pPr>
      <w:r w:rsidRPr="003112DD">
        <w:rPr>
          <w:rFonts w:ascii="Times New Roman" w:hAnsi="Times New Roman" w:cs="Times New Roman"/>
          <w:sz w:val="24"/>
          <w:szCs w:val="24"/>
        </w:rPr>
        <w:t xml:space="preserve">în cazul în care oferta prezentată de ………………………………………….. </w:t>
      </w:r>
      <w:r w:rsidRPr="003112DD">
        <w:rPr>
          <w:rFonts w:ascii="Times New Roman" w:hAnsi="Times New Roman" w:cs="Times New Roman"/>
          <w:i/>
          <w:iCs/>
          <w:sz w:val="24"/>
          <w:szCs w:val="24"/>
        </w:rPr>
        <w:t xml:space="preserve">(denumirea operatorului </w:t>
      </w:r>
    </w:p>
    <w:p w14:paraId="20DB4C29" w14:textId="77777777" w:rsidR="001F6BCC" w:rsidRDefault="003112DD" w:rsidP="001F6BCC">
      <w:pPr>
        <w:spacing w:after="0"/>
        <w:jc w:val="both"/>
        <w:rPr>
          <w:rFonts w:ascii="Times New Roman" w:hAnsi="Times New Roman" w:cs="Times New Roman"/>
          <w:iCs/>
          <w:sz w:val="24"/>
          <w:szCs w:val="24"/>
        </w:rPr>
      </w:pPr>
      <w:r w:rsidRPr="003112DD">
        <w:rPr>
          <w:rFonts w:ascii="Times New Roman" w:hAnsi="Times New Roman" w:cs="Times New Roman"/>
          <w:i/>
          <w:iCs/>
          <w:sz w:val="24"/>
          <w:szCs w:val="24"/>
        </w:rPr>
        <w:t>economic)</w:t>
      </w:r>
      <w:r w:rsidRPr="003112DD">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w:t>
      </w:r>
    </w:p>
    <w:p w14:paraId="23FAE170" w14:textId="77777777" w:rsidR="001F6BCC" w:rsidRDefault="001F6BCC" w:rsidP="001F6BCC">
      <w:pPr>
        <w:spacing w:after="0"/>
        <w:jc w:val="both"/>
        <w:rPr>
          <w:rFonts w:ascii="Times New Roman" w:hAnsi="Times New Roman" w:cs="Times New Roman"/>
          <w:iCs/>
          <w:sz w:val="24"/>
          <w:szCs w:val="24"/>
        </w:rPr>
      </w:pPr>
    </w:p>
    <w:p w14:paraId="5E0D7983" w14:textId="18057234" w:rsidR="003112DD" w:rsidRPr="003112DD" w:rsidRDefault="003112DD" w:rsidP="001F6BCC">
      <w:pPr>
        <w:spacing w:after="0"/>
        <w:jc w:val="both"/>
        <w:rPr>
          <w:rFonts w:ascii="Times New Roman" w:hAnsi="Times New Roman" w:cs="Times New Roman"/>
          <w:sz w:val="24"/>
          <w:szCs w:val="24"/>
        </w:rPr>
      </w:pPr>
      <w:r w:rsidRPr="003112DD">
        <w:rPr>
          <w:rFonts w:ascii="Times New Roman" w:hAnsi="Times New Roman" w:cs="Times New Roman"/>
          <w:iCs/>
          <w:sz w:val="24"/>
          <w:szCs w:val="24"/>
        </w:rPr>
        <w:t>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5FB778C" w14:textId="62F6D01A"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În</w:t>
      </w:r>
      <w:r w:rsidR="007F0700">
        <w:rPr>
          <w:rFonts w:ascii="Times New Roman" w:hAnsi="Times New Roman" w:cs="Times New Roman"/>
          <w:sz w:val="24"/>
          <w:szCs w:val="24"/>
        </w:rPr>
        <w:t>ț</w:t>
      </w:r>
      <w:r w:rsidRPr="003112DD">
        <w:rPr>
          <w:rFonts w:ascii="Times New Roman" w:hAnsi="Times New Roman" w:cs="Times New Roman"/>
          <w:sz w:val="24"/>
          <w:szCs w:val="24"/>
        </w:rPr>
        <w:t>eleg că, în cazul în care această declara</w:t>
      </w:r>
      <w:r w:rsidR="007F0700">
        <w:rPr>
          <w:rFonts w:ascii="Times New Roman" w:hAnsi="Times New Roman" w:cs="Times New Roman"/>
          <w:sz w:val="24"/>
          <w:szCs w:val="24"/>
        </w:rPr>
        <w:t>ț</w:t>
      </w:r>
      <w:r w:rsidRPr="003112DD">
        <w:rPr>
          <w:rFonts w:ascii="Times New Roman" w:hAnsi="Times New Roman" w:cs="Times New Roman"/>
          <w:sz w:val="24"/>
          <w:szCs w:val="24"/>
        </w:rPr>
        <w:t>ie nu este conformă cu realitatea, sunt pasibil de încălcarea prevederilor legisla</w:t>
      </w:r>
      <w:r w:rsidR="007F0700">
        <w:rPr>
          <w:rFonts w:ascii="Times New Roman" w:hAnsi="Times New Roman" w:cs="Times New Roman"/>
          <w:sz w:val="24"/>
          <w:szCs w:val="24"/>
        </w:rPr>
        <w:t>ț</w:t>
      </w:r>
      <w:r w:rsidRPr="003112DD">
        <w:rPr>
          <w:rFonts w:ascii="Times New Roman" w:hAnsi="Times New Roman" w:cs="Times New Roman"/>
          <w:sz w:val="24"/>
          <w:szCs w:val="24"/>
        </w:rPr>
        <w:t>iei penale privind falsul în declara</w:t>
      </w:r>
      <w:r w:rsidR="007F0700">
        <w:rPr>
          <w:rFonts w:ascii="Times New Roman" w:hAnsi="Times New Roman" w:cs="Times New Roman"/>
          <w:sz w:val="24"/>
          <w:szCs w:val="24"/>
        </w:rPr>
        <w:t>ț</w:t>
      </w:r>
      <w:r w:rsidRPr="003112DD">
        <w:rPr>
          <w:rFonts w:ascii="Times New Roman" w:hAnsi="Times New Roman" w:cs="Times New Roman"/>
          <w:sz w:val="24"/>
          <w:szCs w:val="24"/>
        </w:rPr>
        <w:t>ii.</w:t>
      </w:r>
    </w:p>
    <w:p w14:paraId="2F1321CB" w14:textId="77777777" w:rsidR="001F6BCC" w:rsidRDefault="001F6BCC" w:rsidP="00D37D96">
      <w:pPr>
        <w:jc w:val="both"/>
        <w:rPr>
          <w:rFonts w:ascii="Times New Roman" w:hAnsi="Times New Roman" w:cs="Times New Roman"/>
          <w:sz w:val="24"/>
          <w:szCs w:val="24"/>
        </w:rPr>
      </w:pPr>
    </w:p>
    <w:p w14:paraId="194D73BF" w14:textId="77777777" w:rsidR="001F6BCC" w:rsidRDefault="001F6BCC" w:rsidP="00D37D96">
      <w:pPr>
        <w:jc w:val="both"/>
        <w:rPr>
          <w:rFonts w:ascii="Times New Roman" w:hAnsi="Times New Roman" w:cs="Times New Roman"/>
          <w:sz w:val="24"/>
          <w:szCs w:val="24"/>
        </w:rPr>
      </w:pPr>
    </w:p>
    <w:p w14:paraId="5B261158" w14:textId="0C043AB9" w:rsid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759CD33D" w14:textId="77777777" w:rsidR="001F6BCC" w:rsidRDefault="001F6BCC" w:rsidP="00D37D96">
      <w:pPr>
        <w:jc w:val="both"/>
        <w:rPr>
          <w:rFonts w:ascii="Times New Roman" w:hAnsi="Times New Roman" w:cs="Times New Roman"/>
          <w:sz w:val="24"/>
          <w:szCs w:val="24"/>
        </w:rPr>
      </w:pPr>
    </w:p>
    <w:p w14:paraId="443650D8" w14:textId="77777777" w:rsidR="001F6BCC" w:rsidRPr="003112DD" w:rsidRDefault="001F6BCC" w:rsidP="00D37D96">
      <w:pPr>
        <w:jc w:val="both"/>
        <w:rPr>
          <w:rFonts w:ascii="Times New Roman" w:hAnsi="Times New Roman" w:cs="Times New Roman"/>
          <w:sz w:val="24"/>
          <w:szCs w:val="24"/>
        </w:rPr>
      </w:pPr>
    </w:p>
    <w:p w14:paraId="5E7454DA" w14:textId="66CA6347" w:rsidR="003112DD" w:rsidRPr="003112DD" w:rsidRDefault="003112DD" w:rsidP="00D37D96">
      <w:pPr>
        <w:jc w:val="both"/>
        <w:rPr>
          <w:rFonts w:ascii="Times New Roman" w:hAnsi="Times New Roman" w:cs="Times New Roman"/>
          <w:i/>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(nume, prenume </w:t>
      </w:r>
      <w:r w:rsidR="000F673F">
        <w:rPr>
          <w:rFonts w:ascii="Times New Roman" w:hAnsi="Times New Roman" w:cs="Times New Roman"/>
          <w:i/>
          <w:sz w:val="24"/>
          <w:szCs w:val="24"/>
        </w:rPr>
        <w:t>ș</w:t>
      </w:r>
      <w:r w:rsidRPr="003112DD">
        <w:rPr>
          <w:rFonts w:ascii="Times New Roman" w:hAnsi="Times New Roman" w:cs="Times New Roman"/>
          <w:i/>
          <w:sz w:val="24"/>
          <w:szCs w:val="24"/>
        </w:rPr>
        <w:t>i semnătură), L.S.</w:t>
      </w:r>
    </w:p>
    <w:p w14:paraId="2FE82103" w14:textId="77777777" w:rsidR="003112DD" w:rsidRPr="003112DD" w:rsidRDefault="003112DD" w:rsidP="003112DD">
      <w:pPr>
        <w:rPr>
          <w:rFonts w:ascii="Times New Roman" w:hAnsi="Times New Roman" w:cs="Times New Roman"/>
          <w:b/>
          <w:bCs/>
          <w:sz w:val="24"/>
          <w:szCs w:val="24"/>
        </w:rPr>
      </w:pPr>
    </w:p>
    <w:p w14:paraId="082C5DC1" w14:textId="77777777" w:rsidR="00846E6D" w:rsidRDefault="00846E6D" w:rsidP="003112DD">
      <w:pPr>
        <w:rPr>
          <w:rFonts w:ascii="Times New Roman" w:hAnsi="Times New Roman" w:cs="Times New Roman"/>
          <w:b/>
          <w:bCs/>
          <w:sz w:val="24"/>
          <w:szCs w:val="24"/>
        </w:rPr>
      </w:pPr>
      <w:r>
        <w:rPr>
          <w:rFonts w:ascii="Times New Roman" w:hAnsi="Times New Roman" w:cs="Times New Roman"/>
          <w:b/>
          <w:bCs/>
          <w:sz w:val="24"/>
          <w:szCs w:val="24"/>
        </w:rPr>
        <w:br w:type="page"/>
      </w:r>
    </w:p>
    <w:p w14:paraId="152DF0A7" w14:textId="6ED1F838"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2</w:t>
      </w:r>
    </w:p>
    <w:p w14:paraId="28A8A13D" w14:textId="77777777" w:rsidR="00916C64" w:rsidRDefault="00916C64" w:rsidP="00F624C3">
      <w:pPr>
        <w:jc w:val="center"/>
        <w:rPr>
          <w:rFonts w:ascii="Times New Roman" w:hAnsi="Times New Roman" w:cs="Times New Roman"/>
          <w:b/>
          <w:sz w:val="24"/>
          <w:szCs w:val="24"/>
        </w:rPr>
      </w:pPr>
      <w:bookmarkStart w:id="6" w:name="_Hlk98160174"/>
    </w:p>
    <w:p w14:paraId="5392C01E" w14:textId="5B3202F7" w:rsidR="003112DD" w:rsidRPr="003112DD" w:rsidRDefault="003112DD" w:rsidP="00C36C58">
      <w:pPr>
        <w:spacing w:after="0"/>
        <w:jc w:val="center"/>
        <w:rPr>
          <w:rFonts w:ascii="Times New Roman" w:hAnsi="Times New Roman" w:cs="Times New Roman"/>
          <w:b/>
          <w:sz w:val="24"/>
          <w:szCs w:val="24"/>
        </w:rPr>
      </w:pPr>
      <w:r w:rsidRPr="003112DD">
        <w:rPr>
          <w:rFonts w:ascii="Times New Roman" w:hAnsi="Times New Roman" w:cs="Times New Roman"/>
          <w:b/>
          <w:sz w:val="24"/>
          <w:szCs w:val="24"/>
        </w:rPr>
        <w:t>Declarație</w:t>
      </w:r>
    </w:p>
    <w:p w14:paraId="3FE11913" w14:textId="462D5916" w:rsidR="003112DD" w:rsidRPr="003112DD" w:rsidRDefault="003112DD" w:rsidP="00C36C58">
      <w:pPr>
        <w:spacing w:after="0"/>
        <w:jc w:val="center"/>
        <w:rPr>
          <w:rFonts w:ascii="Times New Roman" w:hAnsi="Times New Roman" w:cs="Times New Roman"/>
          <w:bCs/>
          <w:sz w:val="24"/>
          <w:szCs w:val="24"/>
        </w:rPr>
      </w:pPr>
      <w:r w:rsidRPr="003112DD">
        <w:rPr>
          <w:rFonts w:ascii="Times New Roman" w:hAnsi="Times New Roman" w:cs="Times New Roman"/>
          <w:bCs/>
          <w:sz w:val="24"/>
          <w:szCs w:val="24"/>
        </w:rPr>
        <w:t>privind neîncadrarea în situațiile de excludere din procedura de atribuire a contractului</w:t>
      </w:r>
    </w:p>
    <w:p w14:paraId="398BCBB7" w14:textId="77777777" w:rsidR="003112DD" w:rsidRPr="003112DD" w:rsidRDefault="003112DD" w:rsidP="00C36C58">
      <w:pPr>
        <w:spacing w:after="0" w:line="360" w:lineRule="auto"/>
        <w:jc w:val="center"/>
        <w:rPr>
          <w:rFonts w:ascii="Times New Roman" w:hAnsi="Times New Roman" w:cs="Times New Roman"/>
          <w:bCs/>
          <w:sz w:val="24"/>
          <w:szCs w:val="24"/>
        </w:rPr>
      </w:pPr>
      <w:r w:rsidRPr="003112DD">
        <w:rPr>
          <w:rFonts w:ascii="Times New Roman" w:hAnsi="Times New Roman" w:cs="Times New Roman"/>
          <w:bCs/>
          <w:sz w:val="24"/>
          <w:szCs w:val="24"/>
        </w:rPr>
        <w:t>prevăzute la art. 164, 165 și 167 din Legea nr. 98/2016 privind achizițiile publice cu modificările și completările ulterioare</w:t>
      </w:r>
    </w:p>
    <w:bookmarkEnd w:id="6"/>
    <w:p w14:paraId="4312EED7" w14:textId="77777777" w:rsidR="003112DD" w:rsidRPr="003112DD" w:rsidRDefault="003112DD" w:rsidP="00F624C3">
      <w:pPr>
        <w:jc w:val="both"/>
        <w:rPr>
          <w:rFonts w:ascii="Times New Roman" w:hAnsi="Times New Roman" w:cs="Times New Roman"/>
          <w:bCs/>
          <w:sz w:val="24"/>
          <w:szCs w:val="24"/>
        </w:rPr>
      </w:pPr>
    </w:p>
    <w:p w14:paraId="48619342" w14:textId="03940226" w:rsidR="003112DD" w:rsidRPr="003112DD" w:rsidRDefault="003112DD" w:rsidP="00D80E5D">
      <w:pPr>
        <w:spacing w:after="0"/>
        <w:jc w:val="both"/>
        <w:rPr>
          <w:rFonts w:ascii="Times New Roman" w:hAnsi="Times New Roman" w:cs="Times New Roman"/>
          <w:sz w:val="24"/>
          <w:szCs w:val="24"/>
        </w:rPr>
      </w:pPr>
      <w:r w:rsidRPr="003112DD">
        <w:rPr>
          <w:rFonts w:ascii="Times New Roman" w:hAnsi="Times New Roman" w:cs="Times New Roman"/>
          <w:sz w:val="24"/>
          <w:szCs w:val="24"/>
        </w:rPr>
        <w:t>Subsemnatul, ...............................................</w:t>
      </w:r>
      <w:r w:rsidR="00D80E5D">
        <w:rPr>
          <w:rFonts w:ascii="Times New Roman" w:hAnsi="Times New Roman" w:cs="Times New Roman"/>
          <w:sz w:val="24"/>
          <w:szCs w:val="24"/>
        </w:rPr>
        <w:t xml:space="preserve"> </w:t>
      </w:r>
      <w:r w:rsidRPr="003112DD">
        <w:rPr>
          <w:rFonts w:ascii="Times New Roman" w:hAnsi="Times New Roman" w:cs="Times New Roman"/>
          <w:sz w:val="24"/>
          <w:szCs w:val="24"/>
        </w:rPr>
        <w:t>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w:t>
      </w:r>
      <w:r w:rsidRPr="009133F5">
        <w:rPr>
          <w:rFonts w:ascii="Times New Roman" w:hAnsi="Times New Roman" w:cs="Times New Roman"/>
          <w:sz w:val="24"/>
          <w:szCs w:val="24"/>
        </w:rPr>
        <w:t xml:space="preserve">obiect </w:t>
      </w:r>
      <w:r w:rsidR="009133F5" w:rsidRPr="009133F5">
        <w:rPr>
          <w:rFonts w:ascii="Times New Roman" w:hAnsi="Times New Roman" w:cs="Times New Roman"/>
          <w:sz w:val="24"/>
          <w:szCs w:val="24"/>
        </w:rPr>
        <w:t>prestarea</w:t>
      </w:r>
      <w:r w:rsidRPr="003112DD">
        <w:rPr>
          <w:rFonts w:ascii="Times New Roman" w:hAnsi="Times New Roman" w:cs="Times New Roman"/>
          <w:b/>
          <w:bCs/>
          <w:i/>
          <w:iCs/>
          <w:sz w:val="24"/>
          <w:szCs w:val="24"/>
        </w:rPr>
        <w:t xml:space="preserve"> </w:t>
      </w:r>
      <w:r w:rsidR="001B0BA0" w:rsidRPr="001B0BA0">
        <w:rPr>
          <w:rFonts w:ascii="Times New Roman" w:hAnsi="Times New Roman" w:cs="Times New Roman"/>
          <w:b/>
          <w:bCs/>
          <w:i/>
          <w:iCs/>
          <w:sz w:val="24"/>
          <w:szCs w:val="24"/>
        </w:rPr>
        <w:t xml:space="preserve">Serviciilor de elaborare documentații tehnico-economice (fazele D.A.L.I., D.T.A.C.- D.T.O.E., P.T.- D.E., AS-BUILT) și asistență tehnică din partea proiectantului pentru autorizarea executării lucrărilor de </w:t>
      </w:r>
      <w:r w:rsidR="00846E6D">
        <w:rPr>
          <w:rFonts w:ascii="Times New Roman" w:hAnsi="Times New Roman" w:cs="Times New Roman"/>
          <w:b/>
          <w:bCs/>
          <w:i/>
          <w:iCs/>
          <w:sz w:val="24"/>
          <w:szCs w:val="24"/>
        </w:rPr>
        <w:t>construcții</w:t>
      </w:r>
      <w:r w:rsidR="001B0BA0" w:rsidRPr="001B0BA0">
        <w:rPr>
          <w:rFonts w:ascii="Times New Roman" w:hAnsi="Times New Roman" w:cs="Times New Roman"/>
          <w:b/>
          <w:bCs/>
          <w:i/>
          <w:iCs/>
          <w:sz w:val="24"/>
          <w:szCs w:val="24"/>
        </w:rPr>
        <w:t xml:space="preserve"> privind consolidare seismică </w:t>
      </w:r>
      <w:r w:rsidR="00846E6D">
        <w:rPr>
          <w:rFonts w:ascii="Times New Roman" w:hAnsi="Times New Roman" w:cs="Times New Roman"/>
          <w:b/>
          <w:bCs/>
          <w:i/>
          <w:iCs/>
          <w:sz w:val="24"/>
          <w:szCs w:val="24"/>
        </w:rPr>
        <w:t>și</w:t>
      </w:r>
      <w:r w:rsidR="001B0BA0" w:rsidRPr="001B0BA0">
        <w:rPr>
          <w:rFonts w:ascii="Times New Roman" w:hAnsi="Times New Roman" w:cs="Times New Roman"/>
          <w:b/>
          <w:bCs/>
          <w:i/>
          <w:iCs/>
          <w:sz w:val="24"/>
          <w:szCs w:val="24"/>
        </w:rPr>
        <w:t xml:space="preserve"> </w:t>
      </w:r>
      <w:r w:rsidR="00846E6D">
        <w:rPr>
          <w:rFonts w:ascii="Times New Roman" w:hAnsi="Times New Roman" w:cs="Times New Roman"/>
          <w:b/>
          <w:bCs/>
          <w:i/>
          <w:iCs/>
          <w:sz w:val="24"/>
          <w:szCs w:val="24"/>
        </w:rPr>
        <w:t>creșterea</w:t>
      </w:r>
      <w:r w:rsidR="001B0BA0" w:rsidRPr="001B0BA0">
        <w:rPr>
          <w:rFonts w:ascii="Times New Roman" w:hAnsi="Times New Roman" w:cs="Times New Roman"/>
          <w:b/>
          <w:bCs/>
          <w:i/>
          <w:iCs/>
          <w:sz w:val="24"/>
          <w:szCs w:val="24"/>
        </w:rPr>
        <w:t xml:space="preserve"> </w:t>
      </w:r>
      <w:r w:rsidR="00846E6D">
        <w:rPr>
          <w:rFonts w:ascii="Times New Roman" w:hAnsi="Times New Roman" w:cs="Times New Roman"/>
          <w:b/>
          <w:bCs/>
          <w:i/>
          <w:iCs/>
          <w:sz w:val="24"/>
          <w:szCs w:val="24"/>
        </w:rPr>
        <w:t>eficienței</w:t>
      </w:r>
      <w:r w:rsidR="001B0BA0" w:rsidRPr="001B0BA0">
        <w:rPr>
          <w:rFonts w:ascii="Times New Roman" w:hAnsi="Times New Roman" w:cs="Times New Roman"/>
          <w:b/>
          <w:bCs/>
          <w:i/>
          <w:iCs/>
          <w:sz w:val="24"/>
          <w:szCs w:val="24"/>
        </w:rPr>
        <w:t xml:space="preserve"> energetice clădire cu </w:t>
      </w:r>
      <w:r w:rsidR="00846E6D">
        <w:rPr>
          <w:rFonts w:ascii="Times New Roman" w:hAnsi="Times New Roman" w:cs="Times New Roman"/>
          <w:b/>
          <w:bCs/>
          <w:i/>
          <w:iCs/>
          <w:sz w:val="24"/>
          <w:szCs w:val="24"/>
        </w:rPr>
        <w:t>destinația</w:t>
      </w:r>
      <w:r w:rsidR="001B0BA0" w:rsidRPr="001B0BA0">
        <w:rPr>
          <w:rFonts w:ascii="Times New Roman" w:hAnsi="Times New Roman" w:cs="Times New Roman"/>
          <w:b/>
          <w:bCs/>
          <w:i/>
          <w:iCs/>
          <w:sz w:val="24"/>
          <w:szCs w:val="24"/>
        </w:rPr>
        <w:t xml:space="preserve"> principală de locuință situată în str. Lipscani nr. 44</w:t>
      </w:r>
      <w:r w:rsidR="00734242" w:rsidRPr="00734242">
        <w:rPr>
          <w:rFonts w:ascii="Times New Roman" w:hAnsi="Times New Roman" w:cs="Times New Roman"/>
          <w:b/>
          <w:bCs/>
          <w:i/>
          <w:iCs/>
          <w:sz w:val="24"/>
          <w:szCs w:val="24"/>
        </w:rPr>
        <w:t xml:space="preserve">, </w:t>
      </w:r>
      <w:r w:rsidR="001B0BA0" w:rsidRPr="001B0BA0">
        <w:rPr>
          <w:rFonts w:ascii="Times New Roman" w:hAnsi="Times New Roman" w:cs="Times New Roman"/>
          <w:b/>
          <w:bCs/>
          <w:i/>
          <w:iCs/>
          <w:sz w:val="24"/>
          <w:szCs w:val="24"/>
        </w:rPr>
        <w:t>Sector 3, București, cod CPV 71322000-1 – Servicii de proiectare tehnică pentru construcția de lucrări publice (Rev. 2); 71356200-0 – Servicii de asistență tehnică</w:t>
      </w:r>
      <w:r w:rsidR="00CF279C" w:rsidRPr="00CF279C">
        <w:rPr>
          <w:rFonts w:ascii="Times New Roman" w:hAnsi="Times New Roman" w:cs="Times New Roman"/>
          <w:sz w:val="24"/>
          <w:szCs w:val="24"/>
        </w:rPr>
        <w:t xml:space="preserve"> </w:t>
      </w:r>
      <w:r w:rsidRPr="003112DD">
        <w:rPr>
          <w:rFonts w:ascii="Times New Roman" w:hAnsi="Times New Roman" w:cs="Times New Roman"/>
          <w:sz w:val="24"/>
          <w:szCs w:val="24"/>
        </w:rPr>
        <w:t xml:space="preserve">(Rev. 2),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w:t>
      </w:r>
      <w:r w:rsidRPr="00286F2C">
        <w:rPr>
          <w:rFonts w:ascii="Times New Roman" w:hAnsi="Times New Roman" w:cs="Times New Roman"/>
          <w:sz w:val="24"/>
          <w:szCs w:val="24"/>
        </w:rPr>
        <w:t xml:space="preserve">organizată </w:t>
      </w:r>
      <w:r w:rsidRPr="00286F2C">
        <w:rPr>
          <w:rFonts w:ascii="Times New Roman" w:hAnsi="Times New Roman" w:cs="Times New Roman"/>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declar pe propria răspundere, sub sancțiunea excluderii din procedură și sub sancțiunile aplicabile faptei de fals în declarații, că:</w:t>
      </w:r>
    </w:p>
    <w:p w14:paraId="625B2D0E" w14:textId="77777777" w:rsidR="003112DD" w:rsidRPr="003112DD" w:rsidRDefault="003112DD" w:rsidP="00D80E5D">
      <w:pPr>
        <w:numPr>
          <w:ilvl w:val="0"/>
          <w:numId w:val="6"/>
        </w:numPr>
        <w:spacing w:after="0"/>
        <w:jc w:val="both"/>
        <w:rPr>
          <w:rFonts w:ascii="Times New Roman" w:hAnsi="Times New Roman" w:cs="Times New Roman"/>
          <w:sz w:val="24"/>
          <w:szCs w:val="24"/>
        </w:rPr>
      </w:pPr>
      <w:r w:rsidRPr="003112DD">
        <w:rPr>
          <w:rFonts w:ascii="Times New Roman" w:hAnsi="Times New Roman" w:cs="Times New Roman"/>
          <w:sz w:val="24"/>
          <w:szCs w:val="24"/>
        </w:rPr>
        <w:t>nu am fost condamnat prin hotărâre definitivă a unei instanțe judecătorești pentru comiterea uneia dintre următoarele infracțiuni:</w:t>
      </w:r>
    </w:p>
    <w:p w14:paraId="5EDC695F" w14:textId="77777777" w:rsidR="003112DD" w:rsidRPr="003112DD" w:rsidRDefault="003112DD" w:rsidP="00D80E5D">
      <w:pPr>
        <w:numPr>
          <w:ilvl w:val="0"/>
          <w:numId w:val="5"/>
        </w:numPr>
        <w:spacing w:after="0"/>
        <w:jc w:val="both"/>
        <w:rPr>
          <w:rFonts w:ascii="Times New Roman" w:hAnsi="Times New Roman" w:cs="Times New Roman"/>
          <w:sz w:val="24"/>
          <w:szCs w:val="24"/>
        </w:rPr>
      </w:pPr>
      <w:r w:rsidRPr="003112DD">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3112DD">
        <w:rPr>
          <w:rFonts w:ascii="Times New Roman" w:hAnsi="Times New Roman" w:cs="Times New Roman"/>
          <w:sz w:val="24"/>
          <w:szCs w:val="24"/>
        </w:rPr>
        <w:t xml:space="preserve">subscrisa a fost condamnată; </w:t>
      </w:r>
    </w:p>
    <w:bookmarkEnd w:id="7"/>
    <w:p w14:paraId="48C341F2" w14:textId="77777777" w:rsidR="003112DD" w:rsidRPr="003112DD" w:rsidRDefault="003112DD" w:rsidP="00D80E5D">
      <w:pPr>
        <w:numPr>
          <w:ilvl w:val="0"/>
          <w:numId w:val="5"/>
        </w:numPr>
        <w:spacing w:after="0"/>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5C5B1FE" w14:textId="77777777" w:rsidR="003112DD" w:rsidRPr="003112DD" w:rsidRDefault="003112DD" w:rsidP="00D80E5D">
      <w:pPr>
        <w:numPr>
          <w:ilvl w:val="0"/>
          <w:numId w:val="5"/>
        </w:numPr>
        <w:spacing w:after="0"/>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0C49FEEB" w14:textId="77777777" w:rsidR="003112DD" w:rsidRPr="003112DD" w:rsidRDefault="003112DD" w:rsidP="00D80E5D">
      <w:pPr>
        <w:numPr>
          <w:ilvl w:val="0"/>
          <w:numId w:val="5"/>
        </w:numPr>
        <w:spacing w:after="0"/>
        <w:jc w:val="both"/>
        <w:rPr>
          <w:rFonts w:ascii="Times New Roman" w:hAnsi="Times New Roman" w:cs="Times New Roman"/>
          <w:sz w:val="24"/>
          <w:szCs w:val="24"/>
        </w:rPr>
      </w:pPr>
      <w:r w:rsidRPr="003112DD">
        <w:rPr>
          <w:rFonts w:ascii="Times New Roman" w:hAnsi="Times New Roman" w:cs="Times New Roman"/>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DC54634" w14:textId="77777777" w:rsidR="003112DD" w:rsidRPr="003112DD" w:rsidRDefault="003112DD" w:rsidP="00D80E5D">
      <w:pPr>
        <w:numPr>
          <w:ilvl w:val="0"/>
          <w:numId w:val="5"/>
        </w:numPr>
        <w:spacing w:after="0"/>
        <w:jc w:val="both"/>
        <w:rPr>
          <w:rFonts w:ascii="Times New Roman" w:hAnsi="Times New Roman" w:cs="Times New Roman"/>
          <w:sz w:val="24"/>
          <w:szCs w:val="24"/>
        </w:rPr>
      </w:pPr>
      <w:r w:rsidRPr="003112DD">
        <w:rPr>
          <w:rFonts w:ascii="Times New Roman" w:hAnsi="Times New Roman" w:cs="Times New Roman"/>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42301A5" w14:textId="77777777" w:rsidR="003112DD" w:rsidRPr="003112DD" w:rsidRDefault="003112DD" w:rsidP="00D80E5D">
      <w:pPr>
        <w:numPr>
          <w:ilvl w:val="0"/>
          <w:numId w:val="5"/>
        </w:numPr>
        <w:spacing w:after="0"/>
        <w:jc w:val="both"/>
        <w:rPr>
          <w:rFonts w:ascii="Times New Roman" w:hAnsi="Times New Roman" w:cs="Times New Roman"/>
          <w:sz w:val="24"/>
          <w:szCs w:val="24"/>
        </w:rPr>
      </w:pPr>
      <w:r w:rsidRPr="003112DD">
        <w:rPr>
          <w:rFonts w:ascii="Times New Roman" w:hAnsi="Times New Roman" w:cs="Times New Roman"/>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E02FF18" w14:textId="77777777" w:rsidR="003112DD" w:rsidRPr="003112DD" w:rsidRDefault="003112DD" w:rsidP="00D80E5D">
      <w:pPr>
        <w:numPr>
          <w:ilvl w:val="0"/>
          <w:numId w:val="5"/>
        </w:numPr>
        <w:spacing w:after="0"/>
        <w:jc w:val="both"/>
        <w:rPr>
          <w:rFonts w:ascii="Times New Roman" w:hAnsi="Times New Roman" w:cs="Times New Roman"/>
          <w:bCs/>
          <w:sz w:val="24"/>
          <w:szCs w:val="24"/>
        </w:rPr>
      </w:pPr>
      <w:r w:rsidRPr="003112DD">
        <w:rPr>
          <w:rFonts w:ascii="Times New Roman" w:hAnsi="Times New Roman" w:cs="Times New Roman"/>
          <w:sz w:val="24"/>
          <w:szCs w:val="24"/>
        </w:rPr>
        <w:t xml:space="preserve">fraudă, în sensul articolului 1 din Convenția privind protejarea intereselor financiare ale Comunităților Europene din 27 noiembrie 1995. </w:t>
      </w:r>
    </w:p>
    <w:p w14:paraId="440101A0" w14:textId="77777777" w:rsidR="003112DD" w:rsidRPr="003112DD" w:rsidRDefault="003112DD" w:rsidP="00D80E5D">
      <w:pPr>
        <w:numPr>
          <w:ilvl w:val="0"/>
          <w:numId w:val="6"/>
        </w:numPr>
        <w:spacing w:after="0"/>
        <w:jc w:val="both"/>
        <w:rPr>
          <w:rFonts w:ascii="Times New Roman" w:hAnsi="Times New Roman" w:cs="Times New Roman"/>
          <w:sz w:val="24"/>
          <w:szCs w:val="24"/>
        </w:rPr>
      </w:pPr>
      <w:r w:rsidRPr="003112DD">
        <w:rPr>
          <w:rFonts w:ascii="Times New Roman" w:hAnsi="Times New Roman" w:cs="Times New Roman"/>
          <w:sz w:val="24"/>
          <w:szCs w:val="24"/>
        </w:rPr>
        <w:lastRenderedPageBreak/>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5A84305" w14:textId="77777777" w:rsidR="003112DD" w:rsidRPr="003112DD" w:rsidRDefault="003112DD" w:rsidP="00D80E5D">
      <w:pPr>
        <w:numPr>
          <w:ilvl w:val="0"/>
          <w:numId w:val="6"/>
        </w:numPr>
        <w:spacing w:after="0"/>
        <w:jc w:val="both"/>
        <w:rPr>
          <w:rFonts w:ascii="Times New Roman" w:hAnsi="Times New Roman" w:cs="Times New Roman"/>
          <w:bCs/>
          <w:sz w:val="24"/>
          <w:szCs w:val="24"/>
        </w:rPr>
      </w:pPr>
      <w:r w:rsidRPr="003112DD">
        <w:rPr>
          <w:rFonts w:ascii="Times New Roman" w:hAnsi="Times New Roman" w:cs="Times New Roman"/>
          <w:bCs/>
          <w:sz w:val="24"/>
          <w:szCs w:val="24"/>
        </w:rPr>
        <w:t>mi-am îndeplinit obligațiile privind plata impozitelor, taxelor și contribuțiilor la bugetul general consolidat;</w:t>
      </w:r>
    </w:p>
    <w:p w14:paraId="5320063C" w14:textId="77777777" w:rsidR="003112DD" w:rsidRPr="003112DD" w:rsidRDefault="003112DD" w:rsidP="00D80E5D">
      <w:pPr>
        <w:numPr>
          <w:ilvl w:val="0"/>
          <w:numId w:val="6"/>
        </w:numPr>
        <w:spacing w:after="0"/>
        <w:jc w:val="both"/>
        <w:rPr>
          <w:rFonts w:ascii="Times New Roman" w:hAnsi="Times New Roman" w:cs="Times New Roman"/>
          <w:bCs/>
          <w:sz w:val="24"/>
          <w:szCs w:val="24"/>
        </w:rPr>
      </w:pPr>
      <w:r w:rsidRPr="003112DD">
        <w:rPr>
          <w:rFonts w:ascii="Times New Roman" w:hAnsi="Times New Roman" w:cs="Times New Roman"/>
          <w:bCs/>
          <w:sz w:val="24"/>
          <w:szCs w:val="24"/>
        </w:rPr>
        <w:t>nu mă aflu într-una din următoarele situații:</w:t>
      </w:r>
    </w:p>
    <w:p w14:paraId="0E9C0989" w14:textId="77777777" w:rsidR="003112DD" w:rsidRPr="003112DD" w:rsidRDefault="003112DD" w:rsidP="00D80E5D">
      <w:pPr>
        <w:numPr>
          <w:ilvl w:val="0"/>
          <w:numId w:val="7"/>
        </w:numPr>
        <w:spacing w:after="0"/>
        <w:jc w:val="both"/>
        <w:rPr>
          <w:rFonts w:ascii="Times New Roman" w:hAnsi="Times New Roman" w:cs="Times New Roman"/>
          <w:bCs/>
          <w:sz w:val="24"/>
          <w:szCs w:val="24"/>
        </w:rPr>
      </w:pPr>
      <w:r w:rsidRPr="003112DD">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326892A" w14:textId="77777777" w:rsidR="003112DD" w:rsidRPr="003112DD" w:rsidRDefault="003112DD" w:rsidP="00D80E5D">
      <w:pPr>
        <w:numPr>
          <w:ilvl w:val="0"/>
          <w:numId w:val="7"/>
        </w:numPr>
        <w:spacing w:after="0"/>
        <w:jc w:val="both"/>
        <w:rPr>
          <w:rFonts w:ascii="Times New Roman" w:hAnsi="Times New Roman" w:cs="Times New Roman"/>
          <w:bCs/>
          <w:sz w:val="24"/>
          <w:szCs w:val="24"/>
        </w:rPr>
      </w:pPr>
      <w:r w:rsidRPr="003112DD">
        <w:rPr>
          <w:rFonts w:ascii="Times New Roman" w:hAnsi="Times New Roman" w:cs="Times New Roman"/>
          <w:bCs/>
          <w:sz w:val="24"/>
          <w:szCs w:val="24"/>
        </w:rPr>
        <w:t>procedura insolvenței sau în lichidare, în supraveghere judiciară sau în încetarea activității;</w:t>
      </w:r>
    </w:p>
    <w:p w14:paraId="4868D32B" w14:textId="77777777" w:rsidR="003112DD" w:rsidRPr="003112DD" w:rsidRDefault="003112DD" w:rsidP="00D80E5D">
      <w:pPr>
        <w:numPr>
          <w:ilvl w:val="0"/>
          <w:numId w:val="7"/>
        </w:numPr>
        <w:spacing w:after="0"/>
        <w:jc w:val="both"/>
        <w:rPr>
          <w:rFonts w:ascii="Times New Roman" w:hAnsi="Times New Roman" w:cs="Times New Roman"/>
          <w:bCs/>
          <w:sz w:val="24"/>
          <w:szCs w:val="24"/>
        </w:rPr>
      </w:pPr>
      <w:r w:rsidRPr="003112DD">
        <w:rPr>
          <w:rFonts w:ascii="Times New Roman" w:hAnsi="Times New Roman" w:cs="Times New Roman"/>
          <w:bCs/>
          <w:sz w:val="24"/>
          <w:szCs w:val="24"/>
        </w:rPr>
        <w:t>comiterea unei abateri profesionale grave care să-mi pună în discuție integritatea;</w:t>
      </w:r>
    </w:p>
    <w:p w14:paraId="7879FA53" w14:textId="77777777" w:rsidR="003112DD" w:rsidRPr="003112DD" w:rsidRDefault="003112DD" w:rsidP="00D80E5D">
      <w:pPr>
        <w:numPr>
          <w:ilvl w:val="0"/>
          <w:numId w:val="7"/>
        </w:numPr>
        <w:spacing w:after="0"/>
        <w:jc w:val="both"/>
        <w:rPr>
          <w:rFonts w:ascii="Times New Roman" w:hAnsi="Times New Roman" w:cs="Times New Roman"/>
          <w:bCs/>
          <w:sz w:val="24"/>
          <w:szCs w:val="24"/>
        </w:rPr>
      </w:pPr>
      <w:r w:rsidRPr="003112DD">
        <w:rPr>
          <w:rFonts w:ascii="Times New Roman" w:hAnsi="Times New Roman" w:cs="Times New Roman"/>
          <w:bCs/>
          <w:sz w:val="24"/>
          <w:szCs w:val="24"/>
        </w:rPr>
        <w:t>încheierea cu alți operatori economici de acorduri care vizează denaturarea concurenței în cadrul sau în legătură cu prezenta procedură;</w:t>
      </w:r>
    </w:p>
    <w:p w14:paraId="7A853CF5" w14:textId="77777777" w:rsidR="003112DD" w:rsidRPr="003112DD" w:rsidRDefault="003112DD" w:rsidP="00D80E5D">
      <w:pPr>
        <w:numPr>
          <w:ilvl w:val="0"/>
          <w:numId w:val="7"/>
        </w:numPr>
        <w:spacing w:after="0"/>
        <w:jc w:val="both"/>
        <w:rPr>
          <w:rFonts w:ascii="Times New Roman" w:hAnsi="Times New Roman" w:cs="Times New Roman"/>
          <w:bCs/>
          <w:sz w:val="24"/>
          <w:szCs w:val="24"/>
        </w:rPr>
      </w:pPr>
      <w:r w:rsidRPr="003112DD">
        <w:rPr>
          <w:rFonts w:ascii="Times New Roman" w:hAnsi="Times New Roman" w:cs="Times New Roman"/>
          <w:bCs/>
          <w:sz w:val="24"/>
          <w:szCs w:val="24"/>
        </w:rPr>
        <w:t>conflict de interese în cadrul sau în legătură cu prezenta procedură de atribuire;</w:t>
      </w:r>
    </w:p>
    <w:p w14:paraId="6480781D" w14:textId="77777777" w:rsidR="003112DD" w:rsidRPr="003112DD" w:rsidRDefault="003112DD" w:rsidP="00D80E5D">
      <w:pPr>
        <w:numPr>
          <w:ilvl w:val="0"/>
          <w:numId w:val="7"/>
        </w:numPr>
        <w:spacing w:after="0"/>
        <w:jc w:val="both"/>
        <w:rPr>
          <w:rFonts w:ascii="Times New Roman" w:hAnsi="Times New Roman" w:cs="Times New Roman"/>
          <w:bCs/>
          <w:sz w:val="24"/>
          <w:szCs w:val="24"/>
        </w:rPr>
      </w:pPr>
      <w:r w:rsidRPr="003112DD">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F8CED24" w14:textId="77777777" w:rsidR="003112DD" w:rsidRPr="003112DD" w:rsidRDefault="003112DD" w:rsidP="00D80E5D">
      <w:pPr>
        <w:numPr>
          <w:ilvl w:val="0"/>
          <w:numId w:val="7"/>
        </w:numPr>
        <w:spacing w:after="0"/>
        <w:jc w:val="both"/>
        <w:rPr>
          <w:rFonts w:ascii="Times New Roman" w:hAnsi="Times New Roman" w:cs="Times New Roman"/>
          <w:bCs/>
          <w:sz w:val="24"/>
          <w:szCs w:val="24"/>
        </w:rPr>
      </w:pPr>
      <w:r w:rsidRPr="003112DD">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C725A8A" w14:textId="77777777" w:rsidR="003112DD" w:rsidRPr="003112DD" w:rsidRDefault="003112DD" w:rsidP="00D80E5D">
      <w:pPr>
        <w:numPr>
          <w:ilvl w:val="0"/>
          <w:numId w:val="7"/>
        </w:numPr>
        <w:spacing w:after="0"/>
        <w:jc w:val="both"/>
        <w:rPr>
          <w:rFonts w:ascii="Times New Roman" w:hAnsi="Times New Roman" w:cs="Times New Roman"/>
          <w:bCs/>
          <w:i/>
          <w:iCs/>
          <w:sz w:val="24"/>
          <w:szCs w:val="24"/>
        </w:rPr>
      </w:pPr>
      <w:r w:rsidRPr="003112DD">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A083F84" w14:textId="0607833C" w:rsidR="003112DD" w:rsidRPr="003112DD" w:rsidRDefault="003112DD" w:rsidP="00D80E5D">
      <w:pPr>
        <w:numPr>
          <w:ilvl w:val="0"/>
          <w:numId w:val="7"/>
        </w:numPr>
        <w:spacing w:after="0"/>
        <w:jc w:val="both"/>
        <w:rPr>
          <w:rFonts w:ascii="Times New Roman" w:hAnsi="Times New Roman" w:cs="Times New Roman"/>
          <w:sz w:val="24"/>
          <w:szCs w:val="24"/>
        </w:rPr>
      </w:pPr>
      <w:r w:rsidRPr="003112DD">
        <w:rPr>
          <w:rFonts w:ascii="Times New Roman" w:hAnsi="Times New Roman" w:cs="Times New Roman"/>
          <w:bCs/>
          <w:sz w:val="24"/>
          <w:szCs w:val="24"/>
        </w:rPr>
        <w:t xml:space="preserve">refuzul de a depune o declarație pe propria răspundere cu privire </w:t>
      </w:r>
      <w:r w:rsidR="00286F2C">
        <w:rPr>
          <w:rFonts w:ascii="Times New Roman" w:hAnsi="Times New Roman" w:cs="Times New Roman"/>
          <w:bCs/>
          <w:sz w:val="24"/>
          <w:szCs w:val="24"/>
        </w:rPr>
        <w:t>la datele</w:t>
      </w:r>
      <w:r w:rsidRPr="003112DD">
        <w:rPr>
          <w:rFonts w:ascii="Times New Roman" w:hAnsi="Times New Roman" w:cs="Times New Roman"/>
          <w:bCs/>
          <w:sz w:val="24"/>
          <w:szCs w:val="24"/>
        </w:rPr>
        <w:t xml:space="preserve"> de identificare a deținătorilor/beneficiarilor reali ai acțiunilor la purtător, sub sancțiunile prevăzute de art. 326 din Legea nr. 286/2009 privind Codul penal, cu modificările și completările ulterioare</w:t>
      </w:r>
      <w:bookmarkStart w:id="8" w:name="_Hlk55980155"/>
      <w:r w:rsidRPr="003112DD">
        <w:rPr>
          <w:rFonts w:ascii="Times New Roman" w:hAnsi="Times New Roman" w:cs="Times New Roman"/>
          <w:bCs/>
          <w:sz w:val="24"/>
          <w:szCs w:val="24"/>
        </w:rPr>
        <w:t xml:space="preserve">, </w:t>
      </w:r>
      <w:r w:rsidRPr="003112DD">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09798D90" w14:textId="77777777" w:rsidR="003112DD" w:rsidRPr="003112DD" w:rsidRDefault="003112DD" w:rsidP="00D80E5D">
      <w:pPr>
        <w:spacing w:after="0"/>
        <w:jc w:val="both"/>
        <w:rPr>
          <w:rFonts w:ascii="Times New Roman" w:hAnsi="Times New Roman" w:cs="Times New Roman"/>
          <w:sz w:val="24"/>
          <w:szCs w:val="24"/>
        </w:rPr>
      </w:pPr>
      <w:r w:rsidRPr="003112DD">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738824A" w14:textId="77777777" w:rsidR="003112DD" w:rsidRPr="003112DD" w:rsidRDefault="003112DD" w:rsidP="009B640E">
      <w:pPr>
        <w:jc w:val="both"/>
        <w:rPr>
          <w:rFonts w:ascii="Times New Roman" w:hAnsi="Times New Roman" w:cs="Times New Roman"/>
          <w:sz w:val="24"/>
          <w:szCs w:val="24"/>
        </w:rPr>
      </w:pPr>
    </w:p>
    <w:p w14:paraId="6DEB1477"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6E7D1349" w14:textId="77777777" w:rsidR="003112DD" w:rsidRPr="003112DD" w:rsidRDefault="003112DD" w:rsidP="009B640E">
      <w:pPr>
        <w:jc w:val="both"/>
        <w:rPr>
          <w:rFonts w:ascii="Times New Roman" w:hAnsi="Times New Roman" w:cs="Times New Roman"/>
          <w:sz w:val="24"/>
          <w:szCs w:val="24"/>
        </w:rPr>
      </w:pPr>
    </w:p>
    <w:p w14:paraId="4F59D3AD"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p>
    <w:p w14:paraId="441A6CF0" w14:textId="18B2C3FD"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semnătură), </w:t>
      </w:r>
    </w:p>
    <w:p w14:paraId="44D20BE7" w14:textId="77777777" w:rsidR="003112DD" w:rsidRPr="003112DD" w:rsidRDefault="003112DD" w:rsidP="009B640E">
      <w:pPr>
        <w:jc w:val="both"/>
        <w:rPr>
          <w:rFonts w:ascii="Times New Roman" w:hAnsi="Times New Roman" w:cs="Times New Roman"/>
          <w:i/>
          <w:sz w:val="24"/>
          <w:szCs w:val="24"/>
        </w:rPr>
      </w:pPr>
    </w:p>
    <w:p w14:paraId="491F7928"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L.S.</w:t>
      </w:r>
    </w:p>
    <w:p w14:paraId="5777BE02" w14:textId="77777777" w:rsidR="003112DD" w:rsidRPr="003112DD" w:rsidRDefault="003112DD" w:rsidP="003112DD">
      <w:pPr>
        <w:rPr>
          <w:rFonts w:ascii="Times New Roman" w:hAnsi="Times New Roman" w:cs="Times New Roman"/>
          <w:sz w:val="24"/>
          <w:szCs w:val="24"/>
        </w:rPr>
      </w:pPr>
    </w:p>
    <w:p w14:paraId="2C384700" w14:textId="77777777" w:rsidR="00846E6D" w:rsidRDefault="00846E6D" w:rsidP="003112DD">
      <w:pPr>
        <w:rPr>
          <w:rFonts w:ascii="Times New Roman" w:hAnsi="Times New Roman" w:cs="Times New Roman"/>
          <w:b/>
          <w:bCs/>
          <w:sz w:val="24"/>
          <w:szCs w:val="24"/>
        </w:rPr>
      </w:pPr>
      <w:r>
        <w:rPr>
          <w:rFonts w:ascii="Times New Roman" w:hAnsi="Times New Roman" w:cs="Times New Roman"/>
          <w:b/>
          <w:bCs/>
          <w:sz w:val="24"/>
          <w:szCs w:val="24"/>
        </w:rPr>
        <w:br w:type="page"/>
      </w:r>
    </w:p>
    <w:p w14:paraId="3C0223E1" w14:textId="361DB1BC"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3</w:t>
      </w:r>
    </w:p>
    <w:p w14:paraId="39273CE4" w14:textId="77777777" w:rsidR="003112DD" w:rsidRPr="003112DD" w:rsidRDefault="003112DD" w:rsidP="003112DD">
      <w:pPr>
        <w:rPr>
          <w:rFonts w:ascii="Times New Roman" w:hAnsi="Times New Roman" w:cs="Times New Roman"/>
          <w:sz w:val="24"/>
          <w:szCs w:val="24"/>
        </w:rPr>
      </w:pPr>
    </w:p>
    <w:p w14:paraId="3157BB9D" w14:textId="77777777" w:rsidR="003112DD" w:rsidRPr="003112DD" w:rsidRDefault="003112DD" w:rsidP="003B1AF0">
      <w:pPr>
        <w:jc w:val="center"/>
        <w:rPr>
          <w:rFonts w:ascii="Times New Roman" w:hAnsi="Times New Roman" w:cs="Times New Roman"/>
          <w:b/>
          <w:iCs/>
          <w:sz w:val="24"/>
          <w:szCs w:val="24"/>
        </w:rPr>
      </w:pPr>
      <w:bookmarkStart w:id="9" w:name="_Hlk124246937"/>
      <w:r w:rsidRPr="003112DD">
        <w:rPr>
          <w:rFonts w:ascii="Times New Roman" w:hAnsi="Times New Roman" w:cs="Times New Roman"/>
          <w:b/>
          <w:iCs/>
          <w:sz w:val="24"/>
          <w:szCs w:val="24"/>
        </w:rPr>
        <w:t>Declarație privind clauzele contractuale</w:t>
      </w:r>
    </w:p>
    <w:bookmarkEnd w:id="9"/>
    <w:p w14:paraId="0DC54623" w14:textId="77777777" w:rsidR="003112DD" w:rsidRPr="003112DD" w:rsidRDefault="003112DD" w:rsidP="003B1AF0">
      <w:pPr>
        <w:jc w:val="both"/>
        <w:rPr>
          <w:rFonts w:ascii="Times New Roman" w:hAnsi="Times New Roman" w:cs="Times New Roman"/>
          <w:sz w:val="24"/>
          <w:szCs w:val="24"/>
        </w:rPr>
      </w:pPr>
    </w:p>
    <w:p w14:paraId="642066DB" w14:textId="5F91186C"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t xml:space="preserve">Subsemnatul, .......... </w:t>
      </w:r>
      <w:r w:rsidRPr="003112DD">
        <w:rPr>
          <w:rFonts w:ascii="Times New Roman" w:hAnsi="Times New Roman" w:cs="Times New Roman"/>
          <w:i/>
          <w:sz w:val="24"/>
          <w:szCs w:val="24"/>
        </w:rPr>
        <w:t xml:space="preserve">(numele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prenumele)</w:t>
      </w:r>
      <w:r w:rsidRPr="003112DD">
        <w:rPr>
          <w:rFonts w:ascii="Times New Roman" w:hAnsi="Times New Roman" w:cs="Times New Roman"/>
          <w:sz w:val="24"/>
          <w:szCs w:val="24"/>
        </w:rPr>
        <w:t xml:space="preserve">, reprezentant legal/împuternicit </w:t>
      </w:r>
      <w:r w:rsidRPr="003112DD">
        <w:rPr>
          <w:rFonts w:ascii="Times New Roman" w:hAnsi="Times New Roman" w:cs="Times New Roman"/>
          <w:i/>
          <w:sz w:val="24"/>
          <w:szCs w:val="24"/>
        </w:rPr>
        <w:t>(se păstrează varianta aplicabilă)</w:t>
      </w:r>
      <w:r w:rsidRPr="003112DD">
        <w:rPr>
          <w:rFonts w:ascii="Times New Roman" w:hAnsi="Times New Roman" w:cs="Times New Roman"/>
          <w:sz w:val="24"/>
          <w:szCs w:val="24"/>
        </w:rPr>
        <w:t xml:space="preserve"> al .............. </w:t>
      </w:r>
      <w:r w:rsidRPr="003112DD">
        <w:rPr>
          <w:rFonts w:ascii="Times New Roman" w:hAnsi="Times New Roman" w:cs="Times New Roman"/>
          <w:i/>
          <w:sz w:val="24"/>
          <w:szCs w:val="24"/>
        </w:rPr>
        <w:t>(denumirea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xml:space="preserve"> a operatorului economic,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cu sediul social în ...(</w:t>
      </w:r>
      <w:r w:rsidRPr="003112DD">
        <w:rPr>
          <w:rFonts w:ascii="Times New Roman" w:hAnsi="Times New Roman" w:cs="Times New Roman"/>
          <w:i/>
          <w:sz w:val="24"/>
          <w:szCs w:val="24"/>
        </w:rPr>
        <w:t>adresa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ora</w:t>
      </w:r>
      <w:r w:rsidR="003B1AF0">
        <w:rPr>
          <w:rFonts w:ascii="Times New Roman" w:hAnsi="Times New Roman" w:cs="Times New Roman"/>
          <w:i/>
          <w:sz w:val="24"/>
          <w:szCs w:val="24"/>
        </w:rPr>
        <w:t>ș</w:t>
      </w:r>
      <w:r w:rsidRPr="003112DD">
        <w:rPr>
          <w:rFonts w:ascii="Times New Roman" w:hAnsi="Times New Roman" w:cs="Times New Roman"/>
          <w:i/>
          <w:sz w:val="24"/>
          <w:szCs w:val="24"/>
        </w:rPr>
        <w:t>, strad</w:t>
      </w:r>
      <w:r w:rsidR="003B1AF0">
        <w:rPr>
          <w:rFonts w:ascii="Times New Roman" w:hAnsi="Times New Roman" w:cs="Times New Roman"/>
          <w:i/>
          <w:sz w:val="24"/>
          <w:szCs w:val="24"/>
        </w:rPr>
        <w:t>ă</w:t>
      </w:r>
      <w:r w:rsidRPr="003112DD">
        <w:rPr>
          <w:rFonts w:ascii="Times New Roman" w:hAnsi="Times New Roman" w:cs="Times New Roman"/>
          <w:i/>
          <w:sz w:val="24"/>
          <w:szCs w:val="24"/>
        </w:rPr>
        <w:t>, num</w:t>
      </w:r>
      <w:r w:rsidR="003B1AF0">
        <w:rPr>
          <w:rFonts w:ascii="Times New Roman" w:hAnsi="Times New Roman" w:cs="Times New Roman"/>
          <w:i/>
          <w:sz w:val="24"/>
          <w:szCs w:val="24"/>
        </w:rPr>
        <w:t>ă</w:t>
      </w:r>
      <w:r w:rsidRPr="003112DD">
        <w:rPr>
          <w:rFonts w:ascii="Times New Roman" w:hAnsi="Times New Roman" w:cs="Times New Roman"/>
          <w:i/>
          <w:sz w:val="24"/>
          <w:szCs w:val="24"/>
        </w:rPr>
        <w:t>r po</w:t>
      </w:r>
      <w:r w:rsidR="003B1AF0">
        <w:rPr>
          <w:rFonts w:ascii="Times New Roman" w:hAnsi="Times New Roman" w:cs="Times New Roman"/>
          <w:i/>
          <w:sz w:val="24"/>
          <w:szCs w:val="24"/>
        </w:rPr>
        <w:t>ș</w:t>
      </w:r>
      <w:r w:rsidRPr="003112DD">
        <w:rPr>
          <w:rFonts w:ascii="Times New Roman" w:hAnsi="Times New Roman" w:cs="Times New Roman"/>
          <w:i/>
          <w:sz w:val="24"/>
          <w:szCs w:val="24"/>
        </w:rPr>
        <w:t>tal, bloc, scara, etaj, ap, jude</w:t>
      </w:r>
      <w:r w:rsidR="003B1AF0">
        <w:rPr>
          <w:rFonts w:ascii="Times New Roman" w:hAnsi="Times New Roman" w:cs="Times New Roman"/>
          <w:i/>
          <w:sz w:val="24"/>
          <w:szCs w:val="24"/>
        </w:rPr>
        <w:t>ț</w:t>
      </w:r>
      <w:r w:rsidRPr="003112DD">
        <w:rPr>
          <w:rFonts w:ascii="Times New Roman" w:hAnsi="Times New Roman" w:cs="Times New Roman"/>
          <w:i/>
          <w:sz w:val="24"/>
          <w:szCs w:val="24"/>
        </w:rPr>
        <w:t xml:space="preserve">/ sector,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xml:space="preserv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nregistrat </w:t>
      </w:r>
      <w:r w:rsidR="003B1AF0">
        <w:rPr>
          <w:rFonts w:ascii="Times New Roman" w:hAnsi="Times New Roman" w:cs="Times New Roman"/>
          <w:sz w:val="24"/>
          <w:szCs w:val="24"/>
        </w:rPr>
        <w:t>î</w:t>
      </w:r>
      <w:r w:rsidRPr="003112DD">
        <w:rPr>
          <w:rFonts w:ascii="Times New Roman" w:hAnsi="Times New Roman" w:cs="Times New Roman"/>
          <w:sz w:val="24"/>
          <w:szCs w:val="24"/>
        </w:rPr>
        <w:t>n Registrul Comer</w:t>
      </w:r>
      <w:r w:rsidR="003B1AF0">
        <w:rPr>
          <w:rFonts w:ascii="Times New Roman" w:hAnsi="Times New Roman" w:cs="Times New Roman"/>
          <w:sz w:val="24"/>
          <w:szCs w:val="24"/>
        </w:rPr>
        <w:t>ț</w:t>
      </w:r>
      <w:r w:rsidRPr="003112DD">
        <w:rPr>
          <w:rFonts w:ascii="Times New Roman" w:hAnsi="Times New Roman" w:cs="Times New Roman"/>
          <w:sz w:val="24"/>
          <w:szCs w:val="24"/>
        </w:rPr>
        <w:t>ului sub nr. ......., av</w:t>
      </w:r>
      <w:r w:rsidR="003B1AF0">
        <w:rPr>
          <w:rFonts w:ascii="Times New Roman" w:hAnsi="Times New Roman" w:cs="Times New Roman"/>
          <w:sz w:val="24"/>
          <w:szCs w:val="24"/>
        </w:rPr>
        <w:t>â</w:t>
      </w:r>
      <w:r w:rsidRPr="003112DD">
        <w:rPr>
          <w:rFonts w:ascii="Times New Roman" w:hAnsi="Times New Roman" w:cs="Times New Roman"/>
          <w:sz w:val="24"/>
          <w:szCs w:val="24"/>
        </w:rPr>
        <w:t xml:space="preserve">nd codul unic de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nregistrare ......., în calitate de ........ </w:t>
      </w:r>
      <w:r w:rsidRPr="003112DD">
        <w:rPr>
          <w:rFonts w:ascii="Times New Roman" w:hAnsi="Times New Roman" w:cs="Times New Roman"/>
          <w:i/>
          <w:sz w:val="24"/>
          <w:szCs w:val="24"/>
        </w:rPr>
        <w:t>(se va completa ofertant unic sau lider de asociere, după caz)</w:t>
      </w:r>
      <w:r w:rsidRPr="003112DD">
        <w:rPr>
          <w:rFonts w:ascii="Times New Roman" w:hAnsi="Times New Roman" w:cs="Times New Roman"/>
          <w:sz w:val="24"/>
          <w:szCs w:val="24"/>
        </w:rPr>
        <w:t xml:space="preserve"> </w:t>
      </w:r>
    </w:p>
    <w:p w14:paraId="6A4E109D"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4FE0469A"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propun modificarea/completarea următoarelor clauze contractuale din proiectul de contract:</w:t>
      </w:r>
    </w:p>
    <w:tbl>
      <w:tblPr>
        <w:tblStyle w:val="TableGrid"/>
        <w:tblW w:w="0" w:type="auto"/>
        <w:jc w:val="center"/>
        <w:tblLook w:val="04A0" w:firstRow="1" w:lastRow="0" w:firstColumn="1" w:lastColumn="0" w:noHBand="0" w:noVBand="1"/>
      </w:tblPr>
      <w:tblGrid>
        <w:gridCol w:w="4620"/>
        <w:gridCol w:w="4640"/>
      </w:tblGrid>
      <w:tr w:rsidR="003112DD" w:rsidRPr="003112DD" w14:paraId="183A4E96" w14:textId="77777777" w:rsidTr="00286F2C">
        <w:trPr>
          <w:jc w:val="center"/>
        </w:trPr>
        <w:tc>
          <w:tcPr>
            <w:tcW w:w="4620" w:type="dxa"/>
            <w:tcBorders>
              <w:top w:val="single" w:sz="4" w:space="0" w:color="auto"/>
              <w:left w:val="single" w:sz="4" w:space="0" w:color="auto"/>
              <w:bottom w:val="single" w:sz="4" w:space="0" w:color="auto"/>
              <w:right w:val="single" w:sz="4" w:space="0" w:color="auto"/>
            </w:tcBorders>
            <w:vAlign w:val="center"/>
            <w:hideMark/>
          </w:tcPr>
          <w:p w14:paraId="53D4410A" w14:textId="77777777" w:rsidR="003112DD" w:rsidRPr="003112DD" w:rsidRDefault="003112DD" w:rsidP="003112DD">
            <w:pPr>
              <w:rPr>
                <w:rFonts w:ascii="Times New Roman" w:hAnsi="Times New Roman" w:cs="Times New Roman"/>
                <w:sz w:val="24"/>
                <w:szCs w:val="24"/>
              </w:rPr>
            </w:pPr>
            <w:proofErr w:type="spellStart"/>
            <w:r w:rsidRPr="003112DD">
              <w:rPr>
                <w:rFonts w:ascii="Times New Roman" w:hAnsi="Times New Roman" w:cs="Times New Roman"/>
                <w:sz w:val="24"/>
                <w:szCs w:val="24"/>
              </w:rPr>
              <w:t>Propunere</w:t>
            </w:r>
            <w:proofErr w:type="spellEnd"/>
            <w:r w:rsidRPr="003112DD">
              <w:rPr>
                <w:rFonts w:ascii="Times New Roman" w:hAnsi="Times New Roman" w:cs="Times New Roman"/>
                <w:sz w:val="24"/>
                <w:szCs w:val="24"/>
              </w:rPr>
              <w:t xml:space="preserve"> de </w:t>
            </w:r>
            <w:proofErr w:type="spellStart"/>
            <w:r w:rsidRPr="003112DD">
              <w:rPr>
                <w:rFonts w:ascii="Times New Roman" w:hAnsi="Times New Roman" w:cs="Times New Roman"/>
                <w:sz w:val="24"/>
                <w:szCs w:val="24"/>
              </w:rPr>
              <w:t>modificare</w:t>
            </w:r>
            <w:proofErr w:type="spellEnd"/>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completare</w:t>
            </w:r>
            <w:proofErr w:type="spellEnd"/>
          </w:p>
        </w:tc>
        <w:tc>
          <w:tcPr>
            <w:tcW w:w="4640" w:type="dxa"/>
            <w:tcBorders>
              <w:top w:val="single" w:sz="4" w:space="0" w:color="auto"/>
              <w:left w:val="single" w:sz="4" w:space="0" w:color="auto"/>
              <w:bottom w:val="single" w:sz="4" w:space="0" w:color="auto"/>
              <w:right w:val="single" w:sz="4" w:space="0" w:color="auto"/>
            </w:tcBorders>
            <w:vAlign w:val="center"/>
            <w:hideMark/>
          </w:tcPr>
          <w:p w14:paraId="10D00AC8" w14:textId="77777777" w:rsidR="003112DD" w:rsidRPr="003112DD" w:rsidRDefault="003112DD" w:rsidP="003112DD">
            <w:pPr>
              <w:rPr>
                <w:rFonts w:ascii="Times New Roman" w:hAnsi="Times New Roman" w:cs="Times New Roman"/>
                <w:sz w:val="24"/>
                <w:szCs w:val="24"/>
                <w:lang w:val="it-IT"/>
              </w:rPr>
            </w:pPr>
            <w:r w:rsidRPr="003112DD">
              <w:rPr>
                <w:rFonts w:ascii="Times New Roman" w:hAnsi="Times New Roman" w:cs="Times New Roman"/>
                <w:sz w:val="24"/>
                <w:szCs w:val="24"/>
                <w:lang w:val="it-IT"/>
              </w:rPr>
              <w:t>Motivarea propunerii de modificare/ completare</w:t>
            </w:r>
          </w:p>
        </w:tc>
      </w:tr>
      <w:tr w:rsidR="003112DD" w:rsidRPr="003112DD" w14:paraId="6E2B337A" w14:textId="77777777" w:rsidTr="00286F2C">
        <w:trPr>
          <w:jc w:val="center"/>
        </w:trPr>
        <w:tc>
          <w:tcPr>
            <w:tcW w:w="4620" w:type="dxa"/>
            <w:tcBorders>
              <w:top w:val="single" w:sz="4" w:space="0" w:color="auto"/>
              <w:left w:val="single" w:sz="4" w:space="0" w:color="auto"/>
              <w:bottom w:val="single" w:sz="4" w:space="0" w:color="auto"/>
              <w:right w:val="single" w:sz="4" w:space="0" w:color="auto"/>
            </w:tcBorders>
          </w:tcPr>
          <w:p w14:paraId="0FE57F40" w14:textId="77777777" w:rsidR="003112DD" w:rsidRPr="003112DD" w:rsidRDefault="003112DD" w:rsidP="003112DD">
            <w:pPr>
              <w:rPr>
                <w:rFonts w:ascii="Times New Roman" w:hAnsi="Times New Roman" w:cs="Times New Roman"/>
                <w:sz w:val="24"/>
                <w:szCs w:val="24"/>
                <w:lang w:val="it-IT"/>
              </w:rPr>
            </w:pPr>
          </w:p>
        </w:tc>
        <w:tc>
          <w:tcPr>
            <w:tcW w:w="4640" w:type="dxa"/>
            <w:tcBorders>
              <w:top w:val="single" w:sz="4" w:space="0" w:color="auto"/>
              <w:left w:val="single" w:sz="4" w:space="0" w:color="auto"/>
              <w:bottom w:val="single" w:sz="4" w:space="0" w:color="auto"/>
              <w:right w:val="single" w:sz="4" w:space="0" w:color="auto"/>
            </w:tcBorders>
          </w:tcPr>
          <w:p w14:paraId="724F7AE9" w14:textId="77777777" w:rsidR="003112DD" w:rsidRPr="003112DD" w:rsidRDefault="003112DD" w:rsidP="003112DD">
            <w:pPr>
              <w:rPr>
                <w:rFonts w:ascii="Times New Roman" w:hAnsi="Times New Roman" w:cs="Times New Roman"/>
                <w:sz w:val="24"/>
                <w:szCs w:val="24"/>
                <w:lang w:val="it-IT"/>
              </w:rPr>
            </w:pPr>
          </w:p>
        </w:tc>
      </w:tr>
      <w:tr w:rsidR="003112DD" w:rsidRPr="003112DD" w14:paraId="57B67E25" w14:textId="77777777" w:rsidTr="00286F2C">
        <w:trPr>
          <w:jc w:val="center"/>
        </w:trPr>
        <w:tc>
          <w:tcPr>
            <w:tcW w:w="4620" w:type="dxa"/>
            <w:tcBorders>
              <w:top w:val="single" w:sz="4" w:space="0" w:color="auto"/>
              <w:left w:val="single" w:sz="4" w:space="0" w:color="auto"/>
              <w:bottom w:val="single" w:sz="4" w:space="0" w:color="auto"/>
              <w:right w:val="single" w:sz="4" w:space="0" w:color="auto"/>
            </w:tcBorders>
          </w:tcPr>
          <w:p w14:paraId="0A62D2D3" w14:textId="77777777" w:rsidR="003112DD" w:rsidRPr="003112DD" w:rsidRDefault="003112DD" w:rsidP="003112DD">
            <w:pPr>
              <w:rPr>
                <w:rFonts w:ascii="Times New Roman" w:hAnsi="Times New Roman" w:cs="Times New Roman"/>
                <w:sz w:val="24"/>
                <w:szCs w:val="24"/>
                <w:lang w:val="it-IT"/>
              </w:rPr>
            </w:pPr>
          </w:p>
        </w:tc>
        <w:tc>
          <w:tcPr>
            <w:tcW w:w="4640" w:type="dxa"/>
            <w:tcBorders>
              <w:top w:val="single" w:sz="4" w:space="0" w:color="auto"/>
              <w:left w:val="single" w:sz="4" w:space="0" w:color="auto"/>
              <w:bottom w:val="single" w:sz="4" w:space="0" w:color="auto"/>
              <w:right w:val="single" w:sz="4" w:space="0" w:color="auto"/>
            </w:tcBorders>
          </w:tcPr>
          <w:p w14:paraId="0C3E93BD" w14:textId="77777777" w:rsidR="003112DD" w:rsidRPr="003112DD" w:rsidRDefault="003112DD" w:rsidP="003112DD">
            <w:pPr>
              <w:rPr>
                <w:rFonts w:ascii="Times New Roman" w:hAnsi="Times New Roman" w:cs="Times New Roman"/>
                <w:sz w:val="24"/>
                <w:szCs w:val="24"/>
                <w:lang w:val="it-IT"/>
              </w:rPr>
            </w:pPr>
          </w:p>
        </w:tc>
      </w:tr>
    </w:tbl>
    <w:p w14:paraId="00AB760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2FE583B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FB4F4A" w14:textId="562AE9D4"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semnătură), </w:t>
      </w:r>
    </w:p>
    <w:p w14:paraId="4E1D7FC1" w14:textId="77777777" w:rsidR="003112DD" w:rsidRPr="003112DD" w:rsidRDefault="003112DD" w:rsidP="003112DD">
      <w:pPr>
        <w:rPr>
          <w:rFonts w:ascii="Times New Roman" w:hAnsi="Times New Roman" w:cs="Times New Roman"/>
          <w:i/>
          <w:sz w:val="24"/>
          <w:szCs w:val="24"/>
        </w:rPr>
      </w:pPr>
    </w:p>
    <w:p w14:paraId="5CBAFFF4"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730E94E2" w14:textId="77777777" w:rsidR="003112DD" w:rsidRPr="003112DD" w:rsidRDefault="003112DD" w:rsidP="00E44D0D">
      <w:pPr>
        <w:jc w:val="both"/>
        <w:rPr>
          <w:rFonts w:ascii="Times New Roman" w:hAnsi="Times New Roman" w:cs="Times New Roman"/>
          <w:sz w:val="24"/>
          <w:szCs w:val="24"/>
        </w:rPr>
      </w:pPr>
    </w:p>
    <w:p w14:paraId="1172969E" w14:textId="77777777" w:rsidR="003112DD" w:rsidRPr="003112DD" w:rsidRDefault="003112DD" w:rsidP="00E44D0D">
      <w:pPr>
        <w:jc w:val="both"/>
        <w:rPr>
          <w:rFonts w:ascii="Times New Roman" w:hAnsi="Times New Roman" w:cs="Times New Roman"/>
          <w:bCs/>
          <w:i/>
          <w:iCs/>
          <w:sz w:val="24"/>
          <w:szCs w:val="24"/>
        </w:rPr>
      </w:pPr>
      <w:r w:rsidRPr="003112DD">
        <w:rPr>
          <w:rFonts w:ascii="Times New Roman" w:hAnsi="Times New Roman" w:cs="Times New Roman"/>
          <w:b/>
          <w:i/>
          <w:iCs/>
          <w:sz w:val="24"/>
          <w:szCs w:val="24"/>
        </w:rPr>
        <w:t>Notă</w:t>
      </w:r>
      <w:r w:rsidRPr="003112DD">
        <w:rPr>
          <w:rFonts w:ascii="Times New Roman" w:hAnsi="Times New Roman" w:cs="Times New Roman"/>
          <w:bCs/>
          <w:i/>
          <w:iCs/>
          <w:sz w:val="24"/>
          <w:szCs w:val="24"/>
        </w:rPr>
        <w:t xml:space="preserve">: </w:t>
      </w:r>
    </w:p>
    <w:p w14:paraId="7408F041" w14:textId="77777777" w:rsidR="003112DD" w:rsidRPr="003112DD" w:rsidRDefault="003112DD">
      <w:pPr>
        <w:numPr>
          <w:ilvl w:val="0"/>
          <w:numId w:val="10"/>
        </w:numPr>
        <w:jc w:val="both"/>
        <w:rPr>
          <w:rFonts w:ascii="Times New Roman" w:hAnsi="Times New Roman" w:cs="Times New Roman"/>
          <w:i/>
          <w:iCs/>
          <w:sz w:val="24"/>
          <w:szCs w:val="24"/>
        </w:rPr>
      </w:pPr>
      <w:r w:rsidRPr="003112DD">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3112DD">
        <w:rPr>
          <w:rFonts w:ascii="Times New Roman" w:hAnsi="Times New Roman" w:cs="Times New Roman"/>
          <w:i/>
          <w:iCs/>
          <w:sz w:val="24"/>
          <w:szCs w:val="24"/>
        </w:rPr>
        <w:t>contractului</w:t>
      </w:r>
      <w:r w:rsidRPr="003112DD">
        <w:rPr>
          <w:rFonts w:ascii="Times New Roman" w:hAnsi="Times New Roman" w:cs="Times New Roman"/>
          <w:bCs/>
          <w:i/>
          <w:iCs/>
          <w:sz w:val="24"/>
          <w:szCs w:val="24"/>
        </w:rPr>
        <w:t xml:space="preserve"> și, implicit, a autorității contractante; </w:t>
      </w:r>
    </w:p>
    <w:p w14:paraId="15F5EB0C" w14:textId="24246FE4" w:rsidR="003112DD" w:rsidRPr="003112DD" w:rsidRDefault="003112DD">
      <w:pPr>
        <w:numPr>
          <w:ilvl w:val="0"/>
          <w:numId w:val="10"/>
        </w:numPr>
        <w:jc w:val="both"/>
        <w:rPr>
          <w:rFonts w:ascii="Times New Roman" w:hAnsi="Times New Roman" w:cs="Times New Roman"/>
          <w:i/>
          <w:iCs/>
          <w:sz w:val="24"/>
          <w:szCs w:val="24"/>
        </w:rPr>
      </w:pPr>
      <w:r w:rsidRPr="003112DD">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w:t>
      </w:r>
      <w:r w:rsidR="00E44D0D">
        <w:rPr>
          <w:rFonts w:ascii="Times New Roman" w:hAnsi="Times New Roman" w:cs="Times New Roman"/>
          <w:bCs/>
          <w:i/>
          <w:iCs/>
          <w:sz w:val="24"/>
          <w:szCs w:val="24"/>
        </w:rPr>
        <w:t>ț</w:t>
      </w:r>
      <w:r w:rsidRPr="003112DD">
        <w:rPr>
          <w:rFonts w:ascii="Times New Roman" w:hAnsi="Times New Roman" w:cs="Times New Roman"/>
          <w:bCs/>
          <w:i/>
          <w:iCs/>
          <w:sz w:val="24"/>
          <w:szCs w:val="24"/>
        </w:rPr>
        <w:t>ie, nu acceptă renunțarea la clauzele respective, atunci oferta sa va fi considerată neconformă.</w:t>
      </w:r>
    </w:p>
    <w:p w14:paraId="27561F24" w14:textId="77777777" w:rsidR="00846E6D" w:rsidRDefault="00846E6D" w:rsidP="003112DD">
      <w:pPr>
        <w:rPr>
          <w:rFonts w:ascii="Times New Roman" w:hAnsi="Times New Roman" w:cs="Times New Roman"/>
          <w:b/>
          <w:bCs/>
          <w:sz w:val="24"/>
          <w:szCs w:val="24"/>
        </w:rPr>
      </w:pPr>
      <w:r>
        <w:rPr>
          <w:rFonts w:ascii="Times New Roman" w:hAnsi="Times New Roman" w:cs="Times New Roman"/>
          <w:b/>
          <w:bCs/>
          <w:sz w:val="24"/>
          <w:szCs w:val="24"/>
        </w:rPr>
        <w:br w:type="page"/>
      </w:r>
    </w:p>
    <w:p w14:paraId="00A8A5F0" w14:textId="4AC29EE2"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4</w:t>
      </w:r>
    </w:p>
    <w:p w14:paraId="60F2A8ED" w14:textId="4BAD1280" w:rsidR="003112DD" w:rsidRPr="003112DD" w:rsidRDefault="003112DD" w:rsidP="007E707E">
      <w:pPr>
        <w:jc w:val="center"/>
        <w:rPr>
          <w:rFonts w:ascii="Times New Roman" w:hAnsi="Times New Roman" w:cs="Times New Roman"/>
          <w:bCs/>
          <w:iCs/>
          <w:sz w:val="24"/>
          <w:szCs w:val="24"/>
        </w:rPr>
      </w:pPr>
      <w:r w:rsidRPr="003112DD">
        <w:rPr>
          <w:rFonts w:ascii="Times New Roman" w:hAnsi="Times New Roman" w:cs="Times New Roman"/>
          <w:b/>
          <w:bCs/>
          <w:iCs/>
          <w:sz w:val="24"/>
          <w:szCs w:val="24"/>
        </w:rPr>
        <w:t>Declara</w:t>
      </w:r>
      <w:r w:rsidR="007E707E">
        <w:rPr>
          <w:rFonts w:ascii="Times New Roman" w:hAnsi="Times New Roman" w:cs="Times New Roman"/>
          <w:b/>
          <w:bCs/>
          <w:iCs/>
          <w:sz w:val="24"/>
          <w:szCs w:val="24"/>
        </w:rPr>
        <w:t>ț</w:t>
      </w:r>
      <w:r w:rsidRPr="003112DD">
        <w:rPr>
          <w:rFonts w:ascii="Times New Roman" w:hAnsi="Times New Roman" w:cs="Times New Roman"/>
          <w:b/>
          <w:bCs/>
          <w:iCs/>
          <w:sz w:val="24"/>
          <w:szCs w:val="24"/>
        </w:rPr>
        <w:t>ie pe proprie răspundere privind beneficiarul real</w:t>
      </w:r>
    </w:p>
    <w:p w14:paraId="5847638A" w14:textId="77777777" w:rsidR="003112DD" w:rsidRPr="003112DD" w:rsidRDefault="003112DD" w:rsidP="007E707E">
      <w:pPr>
        <w:jc w:val="both"/>
        <w:rPr>
          <w:rFonts w:ascii="Times New Roman" w:hAnsi="Times New Roman" w:cs="Times New Roman"/>
          <w:i/>
          <w:sz w:val="24"/>
          <w:szCs w:val="24"/>
        </w:rPr>
      </w:pPr>
    </w:p>
    <w:p w14:paraId="53205606" w14:textId="54F01FD1" w:rsidR="003112DD" w:rsidRPr="003112DD" w:rsidRDefault="003112DD" w:rsidP="007E707E">
      <w:pPr>
        <w:jc w:val="both"/>
        <w:rPr>
          <w:rFonts w:ascii="Times New Roman" w:hAnsi="Times New Roman" w:cs="Times New Roman"/>
          <w:i/>
          <w:sz w:val="24"/>
          <w:szCs w:val="24"/>
        </w:rPr>
      </w:pPr>
      <w:bookmarkStart w:id="10" w:name="_Toc401827845"/>
      <w:r w:rsidRPr="003112DD">
        <w:rPr>
          <w:rFonts w:ascii="Times New Roman" w:hAnsi="Times New Roman" w:cs="Times New Roman"/>
          <w:i/>
          <w:sz w:val="24"/>
          <w:szCs w:val="24"/>
        </w:rPr>
        <w:t xml:space="preserve">1)  Subsemnatul .......................................................................... posesor al CI seria .......... nr. ......... , eliberată de ................................., CNP / pașaport nr. .......................................    eliberat  de .............................., în calitate de </w:t>
      </w:r>
      <w:r w:rsidRPr="003112DD">
        <w:rPr>
          <w:rFonts w:ascii="Times New Roman" w:hAnsi="Times New Roman" w:cs="Times New Roman"/>
          <w:i/>
          <w:iCs/>
          <w:sz w:val="24"/>
          <w:szCs w:val="24"/>
        </w:rPr>
        <w:t>reprezentant legal/ persoană împuternicită</w:t>
      </w:r>
      <w:r w:rsidRPr="003112DD">
        <w:rPr>
          <w:rFonts w:ascii="Times New Roman" w:hAnsi="Times New Roman" w:cs="Times New Roman"/>
          <w:i/>
          <w:sz w:val="24"/>
          <w:szCs w:val="24"/>
        </w:rPr>
        <w:t xml:space="preserve"> al.......................................</w:t>
      </w:r>
    </w:p>
    <w:p w14:paraId="47231ADA" w14:textId="134EE692" w:rsidR="003112DD" w:rsidRPr="00D80E5D" w:rsidRDefault="003112DD" w:rsidP="007E707E">
      <w:pPr>
        <w:jc w:val="both"/>
        <w:rPr>
          <w:rFonts w:ascii="Times New Roman" w:hAnsi="Times New Roman" w:cs="Times New Roman"/>
          <w:sz w:val="24"/>
          <w:szCs w:val="24"/>
        </w:rPr>
      </w:pPr>
      <w:r w:rsidRPr="003112DD">
        <w:rPr>
          <w:rFonts w:ascii="Times New Roman" w:hAnsi="Times New Roman" w:cs="Times New Roman"/>
          <w:i/>
          <w:sz w:val="24"/>
          <w:szCs w:val="24"/>
        </w:rPr>
        <w:t>cunoscând</w:t>
      </w:r>
      <w:r w:rsidRPr="003112DD">
        <w:rPr>
          <w:rFonts w:ascii="Times New Roman" w:hAnsi="Times New Roman" w:cs="Times New Roman"/>
          <w:sz w:val="24"/>
          <w:szCs w:val="24"/>
        </w:rPr>
        <w:t xml:space="preserve"> prevederile art. 326 « Falsul în </w:t>
      </w:r>
      <w:r w:rsidR="00846E6D">
        <w:rPr>
          <w:rFonts w:ascii="Times New Roman" w:hAnsi="Times New Roman" w:cs="Times New Roman"/>
          <w:sz w:val="24"/>
          <w:szCs w:val="24"/>
        </w:rPr>
        <w:t>Declarații</w:t>
      </w:r>
      <w:r w:rsidRPr="003112DD">
        <w:rPr>
          <w:rFonts w:ascii="Times New Roman" w:hAnsi="Times New Roman" w:cs="Times New Roman"/>
          <w:sz w:val="24"/>
          <w:szCs w:val="24"/>
        </w:rPr>
        <w:t xml:space="preserve"> » din Codul Penal referitor la «</w:t>
      </w:r>
      <w:r w:rsidRPr="003112DD">
        <w:rPr>
          <w:rFonts w:ascii="Times New Roman" w:hAnsi="Times New Roman" w:cs="Times New Roman"/>
          <w:i/>
          <w:iCs/>
          <w:sz w:val="24"/>
          <w:szCs w:val="24"/>
        </w:rPr>
        <w:t>Declararea necorespunzătoare a adevărului, făcut</w:t>
      </w:r>
      <w:r w:rsidR="00304019">
        <w:rPr>
          <w:rFonts w:ascii="Times New Roman" w:hAnsi="Times New Roman" w:cs="Times New Roman"/>
          <w:i/>
          <w:iCs/>
          <w:sz w:val="24"/>
          <w:szCs w:val="24"/>
        </w:rPr>
        <w:t>ă</w:t>
      </w:r>
      <w:r w:rsidRPr="003112DD">
        <w:rPr>
          <w:rFonts w:ascii="Times New Roman" w:hAnsi="Times New Roman" w:cs="Times New Roman"/>
          <w:i/>
          <w:iCs/>
          <w:sz w:val="24"/>
          <w:szCs w:val="24"/>
        </w:rPr>
        <w:t xml:space="preserve"> unui organ sau </w:t>
      </w:r>
      <w:r w:rsidR="00846E6D">
        <w:rPr>
          <w:rFonts w:ascii="Times New Roman" w:hAnsi="Times New Roman" w:cs="Times New Roman"/>
          <w:i/>
          <w:iCs/>
          <w:sz w:val="24"/>
          <w:szCs w:val="24"/>
        </w:rPr>
        <w:t>instituții</w:t>
      </w:r>
      <w:r w:rsidRPr="003112DD">
        <w:rPr>
          <w:rFonts w:ascii="Times New Roman" w:hAnsi="Times New Roman" w:cs="Times New Roman"/>
          <w:i/>
          <w:iCs/>
          <w:sz w:val="24"/>
          <w:szCs w:val="24"/>
        </w:rPr>
        <w:t xml:space="preserve"> de stat ori unei alte </w:t>
      </w:r>
      <w:r w:rsidR="00846E6D">
        <w:rPr>
          <w:rFonts w:ascii="Times New Roman" w:hAnsi="Times New Roman" w:cs="Times New Roman"/>
          <w:i/>
          <w:iCs/>
          <w:sz w:val="24"/>
          <w:szCs w:val="24"/>
        </w:rPr>
        <w:t>unități</w:t>
      </w:r>
      <w:r w:rsidRPr="003112DD">
        <w:rPr>
          <w:rFonts w:ascii="Times New Roman" w:hAnsi="Times New Roman" w:cs="Times New Roman"/>
          <w:i/>
          <w:iCs/>
          <w:sz w:val="24"/>
          <w:szCs w:val="24"/>
        </w:rPr>
        <w:t xml:space="preserve"> dintre cele la care se refera art. 175, în vederea producerii unei </w:t>
      </w:r>
      <w:r w:rsidR="00846E6D">
        <w:rPr>
          <w:rFonts w:ascii="Times New Roman" w:hAnsi="Times New Roman" w:cs="Times New Roman"/>
          <w:i/>
          <w:iCs/>
          <w:sz w:val="24"/>
          <w:szCs w:val="24"/>
        </w:rPr>
        <w:t>consecințe</w:t>
      </w:r>
      <w:r w:rsidRPr="003112DD">
        <w:rPr>
          <w:rFonts w:ascii="Times New Roman" w:hAnsi="Times New Roman" w:cs="Times New Roman"/>
          <w:i/>
          <w:iCs/>
          <w:sz w:val="24"/>
          <w:szCs w:val="24"/>
        </w:rPr>
        <w:t xml:space="preserve"> juridice, pentru sine sau pentru altul, atunci când, potrivit legii ori împrejurărilor, </w:t>
      </w:r>
      <w:r w:rsidR="00846E6D">
        <w:rPr>
          <w:rFonts w:ascii="Times New Roman" w:hAnsi="Times New Roman" w:cs="Times New Roman"/>
          <w:i/>
          <w:iCs/>
          <w:sz w:val="24"/>
          <w:szCs w:val="24"/>
        </w:rPr>
        <w:t>declarația</w:t>
      </w:r>
      <w:r w:rsidRPr="003112DD">
        <w:rPr>
          <w:rFonts w:ascii="Times New Roman" w:hAnsi="Times New Roman" w:cs="Times New Roman"/>
          <w:i/>
          <w:iCs/>
          <w:sz w:val="24"/>
          <w:szCs w:val="24"/>
        </w:rPr>
        <w:t xml:space="preserve"> făcut</w:t>
      </w:r>
      <w:r w:rsidR="005124A4">
        <w:rPr>
          <w:rFonts w:ascii="Times New Roman" w:hAnsi="Times New Roman" w:cs="Times New Roman"/>
          <w:i/>
          <w:iCs/>
          <w:sz w:val="24"/>
          <w:szCs w:val="24"/>
        </w:rPr>
        <w:t>ă</w:t>
      </w:r>
      <w:r w:rsidRPr="003112DD">
        <w:rPr>
          <w:rFonts w:ascii="Times New Roman" w:hAnsi="Times New Roman" w:cs="Times New Roman"/>
          <w:i/>
          <w:iCs/>
          <w:sz w:val="24"/>
          <w:szCs w:val="24"/>
        </w:rPr>
        <w:t xml:space="preserve"> </w:t>
      </w:r>
      <w:r w:rsidR="00846E6D">
        <w:rPr>
          <w:rFonts w:ascii="Times New Roman" w:hAnsi="Times New Roman" w:cs="Times New Roman"/>
          <w:i/>
          <w:iCs/>
          <w:sz w:val="24"/>
          <w:szCs w:val="24"/>
        </w:rPr>
        <w:t>servește</w:t>
      </w:r>
      <w:r w:rsidRPr="003112DD">
        <w:rPr>
          <w:rFonts w:ascii="Times New Roman" w:hAnsi="Times New Roman" w:cs="Times New Roman"/>
          <w:i/>
          <w:iCs/>
          <w:sz w:val="24"/>
          <w:szCs w:val="24"/>
        </w:rPr>
        <w:t xml:space="preserve"> pentru producerea acelei consecin</w:t>
      </w:r>
      <w:r w:rsidR="001E4684">
        <w:rPr>
          <w:rFonts w:ascii="Times New Roman" w:hAnsi="Times New Roman" w:cs="Times New Roman"/>
          <w:i/>
          <w:iCs/>
          <w:sz w:val="24"/>
          <w:szCs w:val="24"/>
        </w:rPr>
        <w:t>ț</w:t>
      </w:r>
      <w:r w:rsidRPr="003112DD">
        <w:rPr>
          <w:rFonts w:ascii="Times New Roman" w:hAnsi="Times New Roman" w:cs="Times New Roman"/>
          <w:i/>
          <w:iCs/>
          <w:sz w:val="24"/>
          <w:szCs w:val="24"/>
        </w:rPr>
        <w:t xml:space="preserve">e, se </w:t>
      </w:r>
      <w:r w:rsidR="00846E6D">
        <w:rPr>
          <w:rFonts w:ascii="Times New Roman" w:hAnsi="Times New Roman" w:cs="Times New Roman"/>
          <w:i/>
          <w:iCs/>
          <w:sz w:val="24"/>
          <w:szCs w:val="24"/>
        </w:rPr>
        <w:t>pedepsește</w:t>
      </w:r>
      <w:r w:rsidRPr="003112DD">
        <w:rPr>
          <w:rFonts w:ascii="Times New Roman" w:hAnsi="Times New Roman" w:cs="Times New Roman"/>
          <w:i/>
          <w:iCs/>
          <w:sz w:val="24"/>
          <w:szCs w:val="24"/>
        </w:rPr>
        <w:t xml:space="preserve"> cu închisoare de la 3 luni la 2 ani sau cu amend</w:t>
      </w:r>
      <w:r w:rsidR="005124A4">
        <w:rPr>
          <w:rFonts w:ascii="Times New Roman" w:hAnsi="Times New Roman" w:cs="Times New Roman"/>
          <w:i/>
          <w:iCs/>
          <w:sz w:val="24"/>
          <w:szCs w:val="24"/>
        </w:rPr>
        <w:t>ă</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declar pe propria răspundere în conformitate cu prevederile art. 56 din Legea nr. </w:t>
      </w:r>
      <w:r w:rsidR="00286F2C">
        <w:rPr>
          <w:rFonts w:ascii="Times New Roman" w:hAnsi="Times New Roman" w:cs="Times New Roman"/>
          <w:i/>
          <w:sz w:val="24"/>
          <w:szCs w:val="24"/>
        </w:rPr>
        <w:t>129/2019, că:</w:t>
      </w:r>
      <w:r w:rsidRPr="003112DD">
        <w:rPr>
          <w:rFonts w:ascii="Times New Roman" w:hAnsi="Times New Roman" w:cs="Times New Roman"/>
          <w:i/>
          <w:sz w:val="24"/>
          <w:szCs w:val="24"/>
        </w:rPr>
        <w:t xml:space="preserve"> </w:t>
      </w:r>
      <w:bookmarkEnd w:id="10"/>
    </w:p>
    <w:p w14:paraId="28C9EEA5" w14:textId="77777777" w:rsidR="003112DD" w:rsidRPr="003112DD" w:rsidRDefault="003112DD" w:rsidP="007E707E">
      <w:pPr>
        <w:jc w:val="both"/>
        <w:rPr>
          <w:rFonts w:ascii="Times New Roman" w:hAnsi="Times New Roman" w:cs="Times New Roman"/>
          <w:i/>
          <w:sz w:val="24"/>
          <w:szCs w:val="24"/>
        </w:rPr>
      </w:pPr>
      <w:r w:rsidRPr="003112DD">
        <w:rPr>
          <w:rFonts w:ascii="Times New Roman" w:hAnsi="Times New Roman" w:cs="Times New Roman"/>
          <w:b/>
          <w:bCs/>
          <w:i/>
          <w:sz w:val="24"/>
          <w:szCs w:val="24"/>
        </w:rPr>
        <w:t xml:space="preserve">2) </w:t>
      </w:r>
      <w:r w:rsidRPr="003112DD">
        <w:rPr>
          <w:rFonts w:ascii="Times New Roman" w:hAnsi="Times New Roman" w:cs="Times New Roman"/>
          <w:bCs/>
          <w:i/>
          <w:sz w:val="24"/>
          <w:szCs w:val="24"/>
        </w:rPr>
        <w:t>Beneficiarul/ beneficiarii real/i al/ai persoanei juridice, precum și modalitatea de exercitare a controlului sunt</w:t>
      </w:r>
      <w:r w:rsidRPr="003112DD">
        <w:rPr>
          <w:rFonts w:ascii="Times New Roman" w:hAnsi="Times New Roman" w:cs="Times New Roman"/>
          <w:i/>
          <w:sz w:val="24"/>
          <w:szCs w:val="24"/>
          <w:vertAlign w:val="superscript"/>
        </w:rPr>
        <w:footnoteReference w:id="1"/>
      </w:r>
      <w:r w:rsidRPr="003112DD">
        <w:rPr>
          <w:rFonts w:ascii="Times New Roman" w:hAnsi="Times New Roman" w:cs="Times New Roman"/>
          <w:i/>
          <w:sz w:val="24"/>
          <w:szCs w:val="24"/>
        </w:rPr>
        <w:t>:</w:t>
      </w:r>
    </w:p>
    <w:tbl>
      <w:tblPr>
        <w:tblW w:w="10440"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440"/>
      </w:tblGrid>
      <w:tr w:rsidR="003112DD" w:rsidRPr="003112DD" w14:paraId="30BC5652" w14:textId="77777777" w:rsidTr="003900D9">
        <w:trPr>
          <w:trHeight w:val="950"/>
        </w:trPr>
        <w:tc>
          <w:tcPr>
            <w:tcW w:w="10440" w:type="dxa"/>
            <w:tcBorders>
              <w:top w:val="none" w:sz="6" w:space="0" w:color="auto"/>
              <w:bottom w:val="none" w:sz="6" w:space="0" w:color="auto"/>
            </w:tcBorders>
          </w:tcPr>
          <w:p w14:paraId="35B1D430" w14:textId="7D788338"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lastRenderedPageBreak/>
              <w:t xml:space="preserve">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286F2C">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286F2C">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02260012" w14:textId="09AD8390" w:rsidR="003112DD" w:rsidRPr="003112DD" w:rsidRDefault="00846E6D" w:rsidP="003112DD">
            <w:pPr>
              <w:rPr>
                <w:rFonts w:ascii="Times New Roman" w:hAnsi="Times New Roman" w:cs="Times New Roman"/>
                <w:i/>
                <w:sz w:val="24"/>
                <w:szCs w:val="24"/>
              </w:rPr>
            </w:pPr>
            <w:r>
              <w:rPr>
                <w:rFonts w:ascii="Times New Roman" w:hAnsi="Times New Roman" w:cs="Times New Roman"/>
                <w:i/>
                <w:sz w:val="24"/>
                <w:szCs w:val="24"/>
              </w:rPr>
              <w:t>b) Nume și prenume</w:t>
            </w:r>
            <w:r w:rsidR="003112DD" w:rsidRPr="003112DD">
              <w:rPr>
                <w:rFonts w:ascii="Times New Roman" w:hAnsi="Times New Roman" w:cs="Times New Roman"/>
                <w:i/>
                <w:sz w:val="24"/>
                <w:szCs w:val="24"/>
              </w:rPr>
              <w:t xml:space="preserve">: ...........................................................................   Dată naștere…………… locul nașterii (localitate) ................ (județ/sector/țară) ................... CNP..........................………, act identitate .............. seria ……......... nr. .................. cetățenie….......................... </w:t>
            </w:r>
            <w:r w:rsidR="003112DD" w:rsidRPr="00286F2C">
              <w:rPr>
                <w:rFonts w:ascii="Segoe UI Symbol" w:hAnsi="Segoe UI Symbol" w:cs="Segoe UI Symbol"/>
                <w:i/>
                <w:sz w:val="24"/>
                <w:szCs w:val="24"/>
              </w:rPr>
              <w:t>☐</w:t>
            </w:r>
            <w:r w:rsidR="003112DD" w:rsidRPr="003112DD">
              <w:rPr>
                <w:rFonts w:ascii="Times New Roman" w:hAnsi="Times New Roman" w:cs="Times New Roman"/>
                <w:i/>
                <w:sz w:val="24"/>
                <w:szCs w:val="24"/>
              </w:rPr>
              <w:t xml:space="preserve"> domiciliu / </w:t>
            </w:r>
            <w:r w:rsidR="003112DD" w:rsidRPr="00286F2C">
              <w:rPr>
                <w:rFonts w:ascii="Segoe UI Symbol" w:hAnsi="Segoe UI Symbol" w:cs="Segoe UI Symbol"/>
                <w:i/>
                <w:sz w:val="24"/>
                <w:szCs w:val="24"/>
              </w:rPr>
              <w:t>☐</w:t>
            </w:r>
            <w:r w:rsidR="003112DD" w:rsidRPr="003112DD">
              <w:rPr>
                <w:rFonts w:ascii="Times New Roman" w:hAnsi="Times New Roman" w:cs="Times New Roman"/>
                <w:i/>
                <w:sz w:val="24"/>
                <w:szCs w:val="24"/>
              </w:rPr>
              <w:t xml:space="preserve"> reședința: țara……………… localitatea .............................. str.………..................................... nr. ...... bloc..... scara....... etaj.... ap...... județ/sector........... </w:t>
            </w:r>
          </w:p>
          <w:p w14:paraId="06DD62B9" w14:textId="77777777" w:rsidR="003112DD" w:rsidRPr="003112DD" w:rsidRDefault="003112DD" w:rsidP="003112DD">
            <w:pPr>
              <w:rPr>
                <w:rFonts w:ascii="Times New Roman" w:hAnsi="Times New Roman" w:cs="Times New Roman"/>
                <w:i/>
                <w:sz w:val="24"/>
                <w:szCs w:val="24"/>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3112DD" w:rsidRPr="003112DD" w14:paraId="1E748109" w14:textId="77777777" w:rsidTr="003900D9">
              <w:trPr>
                <w:trHeight w:val="1233"/>
              </w:trPr>
              <w:tc>
                <w:tcPr>
                  <w:tcW w:w="9705" w:type="dxa"/>
                  <w:tcBorders>
                    <w:top w:val="none" w:sz="6" w:space="0" w:color="auto"/>
                    <w:bottom w:val="none" w:sz="6" w:space="0" w:color="auto"/>
                  </w:tcBorders>
                </w:tcPr>
                <w:p w14:paraId="6ADC7DD1" w14:textId="404E297D" w:rsidR="003112DD" w:rsidRPr="00D80E5D" w:rsidRDefault="003112DD" w:rsidP="00D80E5D">
                  <w:pPr>
                    <w:spacing w:after="0"/>
                    <w:rPr>
                      <w:rFonts w:ascii="Times New Roman" w:hAnsi="Times New Roman" w:cs="Times New Roman"/>
                      <w:b/>
                      <w:bCs/>
                      <w:i/>
                      <w:iCs/>
                      <w:sz w:val="24"/>
                      <w:szCs w:val="24"/>
                      <w:lang w:val="en-US"/>
                    </w:rPr>
                  </w:pP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b/>
                      <w:bCs/>
                      <w:i/>
                      <w:iCs/>
                      <w:sz w:val="24"/>
                      <w:szCs w:val="24"/>
                      <w:lang w:val="en-US"/>
                    </w:rPr>
                    <w:t>Modalitatea</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în</w:t>
                  </w:r>
                  <w:proofErr w:type="spellEnd"/>
                  <w:r w:rsidRPr="003112DD">
                    <w:rPr>
                      <w:rFonts w:ascii="Times New Roman" w:hAnsi="Times New Roman" w:cs="Times New Roman"/>
                      <w:b/>
                      <w:bCs/>
                      <w:i/>
                      <w:iCs/>
                      <w:sz w:val="24"/>
                      <w:szCs w:val="24"/>
                      <w:lang w:val="en-US"/>
                    </w:rPr>
                    <w:t xml:space="preserve"> care se </w:t>
                  </w:r>
                  <w:proofErr w:type="spellStart"/>
                  <w:r w:rsidRPr="003112DD">
                    <w:rPr>
                      <w:rFonts w:ascii="Times New Roman" w:hAnsi="Times New Roman" w:cs="Times New Roman"/>
                      <w:b/>
                      <w:bCs/>
                      <w:i/>
                      <w:iCs/>
                      <w:sz w:val="24"/>
                      <w:szCs w:val="24"/>
                      <w:lang w:val="en-US"/>
                    </w:rPr>
                    <w:t>exercită</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controlul</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asupra</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societății</w:t>
                  </w:r>
                  <w:proofErr w:type="spellEnd"/>
                  <w:r w:rsidRPr="003112DD">
                    <w:rPr>
                      <w:rFonts w:ascii="Times New Roman" w:hAnsi="Times New Roman" w:cs="Times New Roman"/>
                      <w:b/>
                      <w:bCs/>
                      <w:i/>
                      <w:iCs/>
                      <w:sz w:val="24"/>
                      <w:szCs w:val="24"/>
                      <w:lang w:val="en-US"/>
                    </w:rPr>
                    <w:t>/</w:t>
                  </w:r>
                  <w:proofErr w:type="spellStart"/>
                  <w:r w:rsidRPr="003112DD">
                    <w:rPr>
                      <w:rFonts w:ascii="Times New Roman" w:hAnsi="Times New Roman" w:cs="Times New Roman"/>
                      <w:b/>
                      <w:bCs/>
                      <w:i/>
                      <w:iCs/>
                      <w:sz w:val="24"/>
                      <w:szCs w:val="24"/>
                      <w:lang w:val="en-US"/>
                    </w:rPr>
                    <w:t>persoanei</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juridice</w:t>
                  </w:r>
                  <w:proofErr w:type="spellEnd"/>
                  <w:r w:rsidRPr="003112DD">
                    <w:rPr>
                      <w:rFonts w:ascii="Times New Roman" w:hAnsi="Times New Roman" w:cs="Times New Roman"/>
                      <w:b/>
                      <w:bCs/>
                      <w:i/>
                      <w:iCs/>
                      <w:sz w:val="24"/>
                      <w:szCs w:val="24"/>
                      <w:lang w:val="en-US"/>
                    </w:rPr>
                    <w:t>:</w:t>
                  </w:r>
                </w:p>
                <w:p w14:paraId="27D3AD31" w14:textId="77777777" w:rsidR="003112DD" w:rsidRPr="003112DD" w:rsidRDefault="003112DD" w:rsidP="00D80E5D">
                  <w:pPr>
                    <w:spacing w:after="0"/>
                    <w:rPr>
                      <w:rFonts w:ascii="Times New Roman" w:hAnsi="Times New Roman" w:cs="Times New Roman"/>
                      <w:i/>
                      <w:sz w:val="24"/>
                      <w:szCs w:val="24"/>
                      <w:lang w:val="en-US"/>
                    </w:rPr>
                  </w:pPr>
                  <w:proofErr w:type="gramStart"/>
                  <w:r w:rsidRPr="00286F2C">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a), pct.1 din Legea nr.129/2019; </w:t>
                  </w:r>
                </w:p>
                <w:p w14:paraId="7EA80AC9" w14:textId="77777777" w:rsidR="003112DD" w:rsidRPr="003112DD" w:rsidRDefault="003112DD" w:rsidP="00D80E5D">
                  <w:pPr>
                    <w:spacing w:after="0"/>
                    <w:rPr>
                      <w:rFonts w:ascii="Times New Roman" w:hAnsi="Times New Roman" w:cs="Times New Roman"/>
                      <w:i/>
                      <w:sz w:val="24"/>
                      <w:szCs w:val="24"/>
                      <w:lang w:val="en-US"/>
                    </w:rPr>
                  </w:pPr>
                  <w:proofErr w:type="gramStart"/>
                  <w:r w:rsidRPr="00286F2C">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a), pct. 2 din Legea nr.129/2019; </w:t>
                  </w:r>
                </w:p>
                <w:p w14:paraId="0FB2C6FF" w14:textId="77777777" w:rsidR="003112DD" w:rsidRPr="003112DD" w:rsidRDefault="003112DD" w:rsidP="00D80E5D">
                  <w:pPr>
                    <w:spacing w:after="0"/>
                    <w:rPr>
                      <w:rFonts w:ascii="Times New Roman" w:hAnsi="Times New Roman" w:cs="Times New Roman"/>
                      <w:i/>
                      <w:sz w:val="24"/>
                      <w:szCs w:val="24"/>
                      <w:lang w:val="en-US"/>
                    </w:rPr>
                  </w:pPr>
                  <w:proofErr w:type="gramStart"/>
                  <w:r w:rsidRPr="00286F2C">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pct.1 din Legea nr.129/2019; </w:t>
                  </w:r>
                </w:p>
                <w:p w14:paraId="5888CF6B" w14:textId="77777777" w:rsidR="003112DD" w:rsidRPr="003112DD" w:rsidRDefault="003112DD" w:rsidP="00D80E5D">
                  <w:pPr>
                    <w:spacing w:after="0"/>
                    <w:rPr>
                      <w:rFonts w:ascii="Times New Roman" w:hAnsi="Times New Roman" w:cs="Times New Roman"/>
                      <w:i/>
                      <w:sz w:val="24"/>
                      <w:szCs w:val="24"/>
                      <w:lang w:val="en-US"/>
                    </w:rPr>
                  </w:pPr>
                  <w:proofErr w:type="gramStart"/>
                  <w:r w:rsidRPr="00286F2C">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pct.2 din Legea nr.129/2019; </w:t>
                  </w:r>
                </w:p>
                <w:p w14:paraId="138A3136" w14:textId="77777777" w:rsidR="003112DD" w:rsidRPr="003112DD" w:rsidRDefault="003112DD" w:rsidP="00D80E5D">
                  <w:pPr>
                    <w:spacing w:after="0"/>
                    <w:rPr>
                      <w:rFonts w:ascii="Times New Roman" w:hAnsi="Times New Roman" w:cs="Times New Roman"/>
                      <w:i/>
                      <w:sz w:val="24"/>
                      <w:szCs w:val="24"/>
                      <w:lang w:val="en-US"/>
                    </w:rPr>
                  </w:pPr>
                  <w:proofErr w:type="gramStart"/>
                  <w:r w:rsidRPr="00286F2C">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pct.3 din Legea nr.129/2019; </w:t>
                  </w:r>
                </w:p>
                <w:p w14:paraId="7702C4A5" w14:textId="0D3037B5" w:rsidR="003112DD" w:rsidRPr="003112DD" w:rsidRDefault="003112DD" w:rsidP="00C36C58">
                  <w:pPr>
                    <w:spacing w:after="120"/>
                    <w:rPr>
                      <w:rFonts w:ascii="Times New Roman" w:hAnsi="Times New Roman" w:cs="Times New Roman"/>
                      <w:i/>
                      <w:sz w:val="24"/>
                      <w:szCs w:val="24"/>
                      <w:lang w:val="en-US"/>
                    </w:rPr>
                  </w:pPr>
                  <w:proofErr w:type="gramStart"/>
                  <w:r w:rsidRPr="00286F2C">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pct.4 din Legea nr.129/2019; </w:t>
                  </w:r>
                </w:p>
                <w:p w14:paraId="452102C8" w14:textId="18CADA42" w:rsidR="003112DD" w:rsidRPr="003112DD" w:rsidRDefault="003112DD" w:rsidP="003112DD">
                  <w:pPr>
                    <w:rPr>
                      <w:rFonts w:ascii="Times New Roman" w:hAnsi="Times New Roman" w:cs="Times New Roman"/>
                      <w:i/>
                      <w:sz w:val="24"/>
                      <w:szCs w:val="24"/>
                      <w:lang w:val="en-US"/>
                    </w:rPr>
                  </w:pPr>
                  <w:proofErr w:type="spellStart"/>
                  <w:r w:rsidRPr="003112DD">
                    <w:rPr>
                      <w:rFonts w:ascii="Times New Roman" w:hAnsi="Times New Roman" w:cs="Times New Roman"/>
                      <w:i/>
                      <w:sz w:val="24"/>
                      <w:szCs w:val="24"/>
                      <w:lang w:val="en-US"/>
                    </w:rPr>
                    <w:t>Descriere</w:t>
                  </w:r>
                  <w:proofErr w:type="spellEnd"/>
                  <w:r w:rsidRPr="003112DD">
                    <w:rPr>
                      <w:rFonts w:ascii="Times New Roman" w:hAnsi="Times New Roman" w:cs="Times New Roman"/>
                      <w:i/>
                      <w:sz w:val="24"/>
                      <w:szCs w:val="24"/>
                      <w:lang w:val="en-US"/>
                    </w:rPr>
                    <w:t>: ..............................................................................................................................................................</w:t>
                  </w:r>
                </w:p>
              </w:tc>
            </w:tr>
          </w:tbl>
          <w:p w14:paraId="7686E998" w14:textId="77777777" w:rsidR="003112DD" w:rsidRPr="003112DD" w:rsidRDefault="003112DD" w:rsidP="003112DD">
            <w:pPr>
              <w:rPr>
                <w:rFonts w:ascii="Times New Roman" w:hAnsi="Times New Roman" w:cs="Times New Roman"/>
                <w:i/>
                <w:sz w:val="24"/>
                <w:szCs w:val="24"/>
                <w:lang w:val="en-US"/>
              </w:rPr>
            </w:pPr>
          </w:p>
        </w:tc>
      </w:tr>
    </w:tbl>
    <w:p w14:paraId="4448430F" w14:textId="2AD6D9D2" w:rsidR="003112DD" w:rsidRPr="003112DD" w:rsidRDefault="003112DD" w:rsidP="00D80E5D">
      <w:pPr>
        <w:spacing w:after="0"/>
        <w:jc w:val="both"/>
        <w:rPr>
          <w:rFonts w:ascii="Times New Roman" w:hAnsi="Times New Roman" w:cs="Times New Roman"/>
          <w:i/>
          <w:sz w:val="24"/>
          <w:szCs w:val="24"/>
        </w:rPr>
      </w:pPr>
      <w:r w:rsidRPr="003112DD">
        <w:rPr>
          <w:rFonts w:ascii="Times New Roman" w:hAnsi="Times New Roman" w:cs="Times New Roman"/>
          <w:b/>
          <w:i/>
          <w:sz w:val="24"/>
          <w:szCs w:val="24"/>
        </w:rPr>
        <w:t xml:space="preserve">3) </w:t>
      </w:r>
      <w:r w:rsidRPr="003112DD">
        <w:rPr>
          <w:rFonts w:ascii="Times New Roman" w:hAnsi="Times New Roman" w:cs="Times New Roman"/>
          <w:i/>
          <w:sz w:val="24"/>
          <w:szCs w:val="24"/>
        </w:rPr>
        <w:t xml:space="preserve">Am fost informat cu privire la </w:t>
      </w:r>
      <w:r w:rsidR="00846E6D">
        <w:rPr>
          <w:rFonts w:ascii="Times New Roman" w:hAnsi="Times New Roman" w:cs="Times New Roman"/>
          <w:i/>
          <w:sz w:val="24"/>
          <w:szCs w:val="24"/>
        </w:rPr>
        <w:t>obligația</w:t>
      </w:r>
      <w:r w:rsidRPr="003112DD">
        <w:rPr>
          <w:rFonts w:ascii="Times New Roman" w:hAnsi="Times New Roman" w:cs="Times New Roman"/>
          <w:i/>
          <w:sz w:val="24"/>
          <w:szCs w:val="24"/>
        </w:rPr>
        <w:t xml:space="preserve"> mea de a transmite datele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w:t>
      </w:r>
      <w:r w:rsidR="00846E6D">
        <w:rPr>
          <w:rFonts w:ascii="Times New Roman" w:hAnsi="Times New Roman" w:cs="Times New Roman"/>
          <w:i/>
          <w:sz w:val="24"/>
          <w:szCs w:val="24"/>
        </w:rPr>
        <w:t>informațiile</w:t>
      </w:r>
      <w:r w:rsidRPr="003112DD">
        <w:rPr>
          <w:rFonts w:ascii="Times New Roman" w:hAnsi="Times New Roman" w:cs="Times New Roman"/>
          <w:i/>
          <w:sz w:val="24"/>
          <w:szCs w:val="24"/>
        </w:rPr>
        <w:t xml:space="preserve"> cu privire la beneficiarii reali ai fondurilor alocate din PNRR, conform prevederilor Directivei (UE) 2015/849 a Parlamentului European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a Consiliului din 20 mai 2015 privind prevenirea utilizării sistemului financiar în scopul spălării banilor sau </w:t>
      </w:r>
      <w:r w:rsidR="00846E6D">
        <w:rPr>
          <w:rFonts w:ascii="Times New Roman" w:hAnsi="Times New Roman" w:cs="Times New Roman"/>
          <w:i/>
          <w:sz w:val="24"/>
          <w:szCs w:val="24"/>
        </w:rPr>
        <w:t>finanțării</w:t>
      </w:r>
      <w:r w:rsidRPr="003112DD">
        <w:rPr>
          <w:rFonts w:ascii="Times New Roman" w:hAnsi="Times New Roman" w:cs="Times New Roman"/>
          <w:i/>
          <w:sz w:val="24"/>
          <w:szCs w:val="24"/>
        </w:rPr>
        <w:t xml:space="preserve"> terorismului, de modificare a Regulamentului (UE) nr. 648/2012 al Parlamentului European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al Consiliului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de abrogare a Directivei 2005/60/CE a Parlamentului European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a Consiliului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a Directivei 2006/70/CE a Comisiei, atât în faza depunerii </w:t>
      </w:r>
      <w:r w:rsidR="00846E6D">
        <w:rPr>
          <w:rFonts w:ascii="Times New Roman" w:hAnsi="Times New Roman" w:cs="Times New Roman"/>
          <w:i/>
          <w:sz w:val="24"/>
          <w:szCs w:val="24"/>
        </w:rPr>
        <w:t>aplicațiilor</w:t>
      </w:r>
      <w:r w:rsidRPr="003112DD">
        <w:rPr>
          <w:rFonts w:ascii="Times New Roman" w:hAnsi="Times New Roman" w:cs="Times New Roman"/>
          <w:i/>
          <w:sz w:val="24"/>
          <w:szCs w:val="24"/>
        </w:rPr>
        <w:t xml:space="preserve"> de </w:t>
      </w:r>
      <w:r w:rsidR="00846E6D">
        <w:rPr>
          <w:rFonts w:ascii="Times New Roman" w:hAnsi="Times New Roman" w:cs="Times New Roman"/>
          <w:i/>
          <w:sz w:val="24"/>
          <w:szCs w:val="24"/>
        </w:rPr>
        <w:t>finanțare</w:t>
      </w:r>
      <w:r w:rsidRPr="003112DD">
        <w:rPr>
          <w:rFonts w:ascii="Times New Roman" w:hAnsi="Times New Roman" w:cs="Times New Roman"/>
          <w:i/>
          <w:sz w:val="24"/>
          <w:szCs w:val="24"/>
        </w:rPr>
        <w:t xml:space="preserve">, cât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la faza implementării proiectelor ori înainte semnării contractelor de </w:t>
      </w:r>
      <w:r w:rsidR="00846E6D">
        <w:rPr>
          <w:rFonts w:ascii="Times New Roman" w:hAnsi="Times New Roman" w:cs="Times New Roman"/>
          <w:i/>
          <w:sz w:val="24"/>
          <w:szCs w:val="24"/>
        </w:rPr>
        <w:t>achiziție</w:t>
      </w:r>
      <w:r w:rsidRPr="003112DD">
        <w:rPr>
          <w:rFonts w:ascii="Times New Roman" w:hAnsi="Times New Roman" w:cs="Times New Roman"/>
          <w:i/>
          <w:sz w:val="24"/>
          <w:szCs w:val="24"/>
        </w:rPr>
        <w:t xml:space="preserve"> publică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a contractelor comerciale.</w:t>
      </w:r>
    </w:p>
    <w:p w14:paraId="234163ED" w14:textId="33E1F392" w:rsidR="003112DD" w:rsidRPr="003112DD" w:rsidRDefault="003112DD" w:rsidP="00D80E5D">
      <w:pPr>
        <w:spacing w:after="0"/>
        <w:jc w:val="both"/>
        <w:rPr>
          <w:rFonts w:ascii="Times New Roman" w:hAnsi="Times New Roman" w:cs="Times New Roman"/>
          <w:i/>
          <w:sz w:val="24"/>
          <w:szCs w:val="24"/>
        </w:rPr>
      </w:pPr>
      <w:r w:rsidRPr="003112DD">
        <w:rPr>
          <w:rFonts w:ascii="Times New Roman" w:hAnsi="Times New Roman" w:cs="Times New Roman"/>
          <w:b/>
          <w:i/>
          <w:sz w:val="24"/>
          <w:szCs w:val="24"/>
        </w:rPr>
        <w:t xml:space="preserve">4) </w:t>
      </w:r>
      <w:r w:rsidRPr="003112DD">
        <w:rPr>
          <w:rFonts w:ascii="Times New Roman" w:hAnsi="Times New Roman" w:cs="Times New Roman"/>
          <w:i/>
          <w:sz w:val="24"/>
          <w:szCs w:val="24"/>
        </w:rPr>
        <w:t xml:space="preserve">Cunosc prevederile articolelor 56 si 57 din Legea nr. 129 din 11 iulie 2019 pentru prevenirea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combaterea spălării banilor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w:t>
      </w:r>
      <w:r w:rsidR="00846E6D">
        <w:rPr>
          <w:rFonts w:ascii="Times New Roman" w:hAnsi="Times New Roman" w:cs="Times New Roman"/>
          <w:i/>
          <w:sz w:val="24"/>
          <w:szCs w:val="24"/>
        </w:rPr>
        <w:t>finanțării</w:t>
      </w:r>
      <w:r w:rsidRPr="003112DD">
        <w:rPr>
          <w:rFonts w:ascii="Times New Roman" w:hAnsi="Times New Roman" w:cs="Times New Roman"/>
          <w:i/>
          <w:sz w:val="24"/>
          <w:szCs w:val="24"/>
        </w:rPr>
        <w:t xml:space="preserve"> terorismului modificată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completată prin Legea 315/2021, în particular </w:t>
      </w:r>
      <w:r w:rsidR="00846E6D">
        <w:rPr>
          <w:rFonts w:ascii="Times New Roman" w:hAnsi="Times New Roman" w:cs="Times New Roman"/>
          <w:i/>
          <w:sz w:val="24"/>
          <w:szCs w:val="24"/>
        </w:rPr>
        <w:t>obligația</w:t>
      </w:r>
      <w:r w:rsidRPr="003112DD">
        <w:rPr>
          <w:rFonts w:ascii="Times New Roman" w:hAnsi="Times New Roman" w:cs="Times New Roman"/>
          <w:i/>
          <w:sz w:val="24"/>
          <w:szCs w:val="24"/>
        </w:rPr>
        <w:t xml:space="preserve"> </w:t>
      </w:r>
      <w:r w:rsidRPr="003112DD">
        <w:rPr>
          <w:rFonts w:ascii="Times New Roman" w:hAnsi="Times New Roman" w:cs="Times New Roman"/>
          <w:b/>
          <w:i/>
          <w:sz w:val="24"/>
          <w:szCs w:val="24"/>
          <w:u w:val="single"/>
        </w:rPr>
        <w:t xml:space="preserve">actualizării </w:t>
      </w:r>
      <w:r w:rsidR="00846E6D">
        <w:rPr>
          <w:rFonts w:ascii="Times New Roman" w:hAnsi="Times New Roman" w:cs="Times New Roman"/>
          <w:b/>
          <w:i/>
          <w:sz w:val="24"/>
          <w:szCs w:val="24"/>
          <w:u w:val="single"/>
        </w:rPr>
        <w:t>informațiilor</w:t>
      </w:r>
      <w:r w:rsidRPr="003112DD">
        <w:rPr>
          <w:rFonts w:ascii="Times New Roman" w:hAnsi="Times New Roman" w:cs="Times New Roman"/>
          <w:b/>
          <w:i/>
          <w:sz w:val="24"/>
          <w:szCs w:val="24"/>
          <w:u w:val="single"/>
        </w:rPr>
        <w:t xml:space="preserve"> de fiecare dată când are loc o modificare a acestora</w:t>
      </w:r>
      <w:r w:rsidRPr="003112DD">
        <w:rPr>
          <w:rFonts w:ascii="Times New Roman" w:hAnsi="Times New Roman" w:cs="Times New Roman"/>
          <w:i/>
          <w:sz w:val="24"/>
          <w:szCs w:val="24"/>
        </w:rPr>
        <w:t xml:space="preserve">, sub rezerva aplicării </w:t>
      </w:r>
      <w:r w:rsidR="00846E6D">
        <w:rPr>
          <w:rFonts w:ascii="Times New Roman" w:hAnsi="Times New Roman" w:cs="Times New Roman"/>
          <w:i/>
          <w:sz w:val="24"/>
          <w:szCs w:val="24"/>
        </w:rPr>
        <w:t>sancțiunilor</w:t>
      </w:r>
      <w:r w:rsidRPr="003112DD">
        <w:rPr>
          <w:rFonts w:ascii="Times New Roman" w:hAnsi="Times New Roman" w:cs="Times New Roman"/>
          <w:i/>
          <w:sz w:val="24"/>
          <w:szCs w:val="24"/>
        </w:rPr>
        <w:t xml:space="preserve"> </w:t>
      </w:r>
      <w:r w:rsidR="00846E6D">
        <w:rPr>
          <w:rFonts w:ascii="Times New Roman" w:hAnsi="Times New Roman" w:cs="Times New Roman"/>
          <w:i/>
          <w:sz w:val="24"/>
          <w:szCs w:val="24"/>
        </w:rPr>
        <w:t>contravenționale</w:t>
      </w:r>
      <w:r w:rsidRPr="003112DD">
        <w:rPr>
          <w:rFonts w:ascii="Times New Roman" w:hAnsi="Times New Roman" w:cs="Times New Roman"/>
          <w:i/>
          <w:sz w:val="24"/>
          <w:szCs w:val="24"/>
        </w:rPr>
        <w:t xml:space="preserv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a dizolvării </w:t>
      </w:r>
      <w:r w:rsidR="00846E6D">
        <w:rPr>
          <w:rFonts w:ascii="Times New Roman" w:hAnsi="Times New Roman" w:cs="Times New Roman"/>
          <w:i/>
          <w:sz w:val="24"/>
          <w:szCs w:val="24"/>
        </w:rPr>
        <w:t>societății</w:t>
      </w:r>
      <w:r w:rsidRPr="003112DD">
        <w:rPr>
          <w:rFonts w:ascii="Times New Roman" w:hAnsi="Times New Roman" w:cs="Times New Roman"/>
          <w:i/>
          <w:sz w:val="24"/>
          <w:szCs w:val="24"/>
        </w:rPr>
        <w:t>.</w:t>
      </w:r>
    </w:p>
    <w:p w14:paraId="1EA34DE5" w14:textId="1010FE9F" w:rsidR="003112DD" w:rsidRPr="003112DD" w:rsidRDefault="003112DD" w:rsidP="00D80E5D">
      <w:pPr>
        <w:spacing w:after="0"/>
        <w:jc w:val="both"/>
        <w:rPr>
          <w:rFonts w:ascii="Times New Roman" w:hAnsi="Times New Roman" w:cs="Times New Roman"/>
          <w:i/>
          <w:sz w:val="24"/>
          <w:szCs w:val="24"/>
        </w:rPr>
      </w:pPr>
      <w:r w:rsidRPr="003112DD">
        <w:rPr>
          <w:rFonts w:ascii="Times New Roman" w:hAnsi="Times New Roman" w:cs="Times New Roman"/>
          <w:b/>
          <w:i/>
          <w:sz w:val="24"/>
          <w:szCs w:val="24"/>
        </w:rPr>
        <w:t xml:space="preserve">5) </w:t>
      </w:r>
      <w:r w:rsidRPr="003112DD">
        <w:rPr>
          <w:rFonts w:ascii="Times New Roman" w:hAnsi="Times New Roman" w:cs="Times New Roman"/>
          <w:i/>
          <w:sz w:val="24"/>
          <w:szCs w:val="24"/>
        </w:rPr>
        <w:t xml:space="preserve">Cunosc prevederile articolelor 34^4 și 34^5 din Ordonanța Guvernului nr. 26/2000 cu privire la </w:t>
      </w:r>
      <w:r w:rsidR="00846E6D">
        <w:rPr>
          <w:rFonts w:ascii="Times New Roman" w:hAnsi="Times New Roman" w:cs="Times New Roman"/>
          <w:i/>
          <w:sz w:val="24"/>
          <w:szCs w:val="24"/>
        </w:rPr>
        <w:t>asociații</w:t>
      </w:r>
      <w:r w:rsidRPr="003112DD">
        <w:rPr>
          <w:rFonts w:ascii="Times New Roman" w:hAnsi="Times New Roman" w:cs="Times New Roman"/>
          <w:i/>
          <w:sz w:val="24"/>
          <w:szCs w:val="24"/>
        </w:rPr>
        <w:t xml:space="preserv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w:t>
      </w:r>
      <w:r w:rsidR="00846E6D">
        <w:rPr>
          <w:rFonts w:ascii="Times New Roman" w:hAnsi="Times New Roman" w:cs="Times New Roman"/>
          <w:i/>
          <w:sz w:val="24"/>
          <w:szCs w:val="24"/>
        </w:rPr>
        <w:t>fundații</w:t>
      </w:r>
      <w:r w:rsidRPr="003112DD">
        <w:rPr>
          <w:rFonts w:ascii="Times New Roman" w:hAnsi="Times New Roman" w:cs="Times New Roman"/>
          <w:i/>
          <w:sz w:val="24"/>
          <w:szCs w:val="24"/>
        </w:rPr>
        <w:t xml:space="preserve">, în particular </w:t>
      </w:r>
      <w:r w:rsidRPr="003112DD">
        <w:rPr>
          <w:rFonts w:ascii="Times New Roman" w:hAnsi="Times New Roman" w:cs="Times New Roman"/>
          <w:b/>
          <w:i/>
          <w:sz w:val="24"/>
          <w:szCs w:val="24"/>
          <w:u w:val="single"/>
        </w:rPr>
        <w:t>obligația actualizării informațiilor anual sau ori de câte ori intervine o modificare privind datele de identificare ale beneficiarului real</w:t>
      </w:r>
      <w:r w:rsidRPr="003112DD">
        <w:rPr>
          <w:rFonts w:ascii="Times New Roman" w:hAnsi="Times New Roman" w:cs="Times New Roman"/>
          <w:i/>
          <w:sz w:val="24"/>
          <w:szCs w:val="24"/>
        </w:rPr>
        <w:t xml:space="preserve">, în vederea înregistrării actualizării evidenței privind </w:t>
      </w:r>
      <w:r w:rsidRPr="003112DD">
        <w:rPr>
          <w:rFonts w:ascii="Times New Roman" w:hAnsi="Times New Roman" w:cs="Times New Roman"/>
          <w:i/>
          <w:sz w:val="24"/>
          <w:szCs w:val="24"/>
        </w:rPr>
        <w:lastRenderedPageBreak/>
        <w:t xml:space="preserve">beneficiarii reali ai asociațiilor și fundațiilor, sub rezerva aplicării sancțiunilor contravenționale și a dizolvării </w:t>
      </w:r>
      <w:r w:rsidR="00846E6D">
        <w:rPr>
          <w:rFonts w:ascii="Times New Roman" w:hAnsi="Times New Roman" w:cs="Times New Roman"/>
          <w:i/>
          <w:sz w:val="24"/>
          <w:szCs w:val="24"/>
        </w:rPr>
        <w:t>asociației</w:t>
      </w:r>
      <w:r w:rsidRPr="003112DD">
        <w:rPr>
          <w:rFonts w:ascii="Times New Roman" w:hAnsi="Times New Roman" w:cs="Times New Roman"/>
          <w:i/>
          <w:sz w:val="24"/>
          <w:szCs w:val="24"/>
        </w:rPr>
        <w:t xml:space="preserve"> sau </w:t>
      </w:r>
      <w:r w:rsidR="00846E6D">
        <w:rPr>
          <w:rFonts w:ascii="Times New Roman" w:hAnsi="Times New Roman" w:cs="Times New Roman"/>
          <w:i/>
          <w:sz w:val="24"/>
          <w:szCs w:val="24"/>
        </w:rPr>
        <w:t>fundației</w:t>
      </w:r>
      <w:r w:rsidRPr="003112DD">
        <w:rPr>
          <w:rFonts w:ascii="Times New Roman" w:hAnsi="Times New Roman" w:cs="Times New Roman"/>
          <w:i/>
          <w:sz w:val="24"/>
          <w:szCs w:val="24"/>
        </w:rPr>
        <w:t>;</w:t>
      </w:r>
    </w:p>
    <w:p w14:paraId="79F01903" w14:textId="28DCE6D0" w:rsidR="003112DD" w:rsidRPr="003112DD" w:rsidRDefault="003112DD" w:rsidP="00D80E5D">
      <w:pPr>
        <w:spacing w:after="0"/>
        <w:jc w:val="both"/>
        <w:rPr>
          <w:rFonts w:ascii="Times New Roman" w:hAnsi="Times New Roman" w:cs="Times New Roman"/>
          <w:i/>
          <w:sz w:val="24"/>
          <w:szCs w:val="24"/>
        </w:rPr>
      </w:pPr>
      <w:r w:rsidRPr="003112DD">
        <w:rPr>
          <w:rFonts w:ascii="Times New Roman" w:hAnsi="Times New Roman" w:cs="Times New Roman"/>
          <w:b/>
          <w:i/>
          <w:sz w:val="24"/>
          <w:szCs w:val="24"/>
        </w:rPr>
        <w:t xml:space="preserve">6) </w:t>
      </w:r>
      <w:r w:rsidRPr="003112DD">
        <w:rPr>
          <w:rFonts w:ascii="Times New Roman" w:hAnsi="Times New Roman" w:cs="Times New Roman"/>
          <w:i/>
          <w:sz w:val="24"/>
          <w:szCs w:val="24"/>
        </w:rPr>
        <w:t xml:space="preserve">Cunosc și îmi asum faptul că, </w:t>
      </w:r>
      <w:r w:rsidRPr="003112DD">
        <w:rPr>
          <w:rFonts w:ascii="Times New Roman" w:hAnsi="Times New Roman" w:cs="Times New Roman"/>
          <w:b/>
          <w:i/>
          <w:sz w:val="24"/>
          <w:szCs w:val="24"/>
          <w:u w:val="single"/>
        </w:rPr>
        <w:t xml:space="preserve">în cazul în care sunt declarat </w:t>
      </w:r>
      <w:r w:rsidR="00846E6D">
        <w:rPr>
          <w:rFonts w:ascii="Times New Roman" w:hAnsi="Times New Roman" w:cs="Times New Roman"/>
          <w:b/>
          <w:i/>
          <w:sz w:val="24"/>
          <w:szCs w:val="24"/>
          <w:u w:val="single"/>
        </w:rPr>
        <w:t>câștigător</w:t>
      </w:r>
      <w:r w:rsidRPr="003112DD">
        <w:rPr>
          <w:rFonts w:ascii="Times New Roman" w:hAnsi="Times New Roman" w:cs="Times New Roman"/>
          <w:b/>
          <w:i/>
          <w:sz w:val="24"/>
          <w:szCs w:val="24"/>
          <w:u w:val="single"/>
        </w:rPr>
        <w:t xml:space="preserve"> voi furniza informatii reale</w:t>
      </w:r>
      <w:r w:rsidRPr="003112DD">
        <w:rPr>
          <w:rFonts w:ascii="Times New Roman" w:hAnsi="Times New Roman" w:cs="Times New Roman"/>
          <w:i/>
          <w:sz w:val="24"/>
          <w:szCs w:val="24"/>
        </w:rPr>
        <w:t xml:space="preserve"> cu </w:t>
      </w:r>
      <w:r w:rsidR="00286F2C">
        <w:rPr>
          <w:rFonts w:ascii="Times New Roman" w:hAnsi="Times New Roman" w:cs="Times New Roman"/>
          <w:i/>
          <w:sz w:val="24"/>
          <w:szCs w:val="24"/>
        </w:rPr>
        <w:t>privire structura</w:t>
      </w:r>
      <w:r w:rsidRPr="003112DD">
        <w:rPr>
          <w:rFonts w:ascii="Times New Roman" w:hAnsi="Times New Roman" w:cs="Times New Roman"/>
          <w:i/>
          <w:sz w:val="24"/>
          <w:szCs w:val="24"/>
        </w:rPr>
        <w:t xml:space="preserve"> </w:t>
      </w:r>
      <w:r w:rsidR="00846E6D">
        <w:rPr>
          <w:rFonts w:ascii="Times New Roman" w:hAnsi="Times New Roman" w:cs="Times New Roman"/>
          <w:i/>
          <w:sz w:val="24"/>
          <w:szCs w:val="24"/>
        </w:rPr>
        <w:t>acționariatului</w:t>
      </w:r>
      <w:r w:rsidRPr="003112DD">
        <w:rPr>
          <w:rFonts w:ascii="Times New Roman" w:hAnsi="Times New Roman" w:cs="Times New Roman"/>
          <w:i/>
          <w:sz w:val="24"/>
          <w:szCs w:val="24"/>
        </w:rPr>
        <w:t xml:space="preserve"> </w:t>
      </w:r>
      <w:r w:rsidR="00846E6D">
        <w:rPr>
          <w:rFonts w:ascii="Times New Roman" w:hAnsi="Times New Roman" w:cs="Times New Roman"/>
          <w:i/>
          <w:sz w:val="24"/>
          <w:szCs w:val="24"/>
        </w:rPr>
        <w:t>entității</w:t>
      </w:r>
      <w:r w:rsidRPr="003112DD">
        <w:rPr>
          <w:rFonts w:ascii="Times New Roman" w:hAnsi="Times New Roman" w:cs="Times New Roman"/>
          <w:i/>
          <w:sz w:val="24"/>
          <w:szCs w:val="24"/>
        </w:rPr>
        <w:t xml:space="preserve"> juridice / (</w:t>
      </w:r>
      <w:r w:rsidR="00846E6D">
        <w:rPr>
          <w:rFonts w:ascii="Times New Roman" w:hAnsi="Times New Roman" w:cs="Times New Roman"/>
          <w:i/>
          <w:sz w:val="24"/>
          <w:szCs w:val="24"/>
        </w:rPr>
        <w:t>entității</w:t>
      </w:r>
      <w:r w:rsidRPr="003112DD">
        <w:rPr>
          <w:rFonts w:ascii="Times New Roman" w:hAnsi="Times New Roman" w:cs="Times New Roman"/>
          <w:i/>
          <w:sz w:val="24"/>
          <w:szCs w:val="24"/>
        </w:rPr>
        <w:t xml:space="preserve"> juridice străine) care contine cel </w:t>
      </w:r>
      <w:r w:rsidR="00846E6D">
        <w:rPr>
          <w:rFonts w:ascii="Times New Roman" w:hAnsi="Times New Roman" w:cs="Times New Roman"/>
          <w:i/>
          <w:sz w:val="24"/>
          <w:szCs w:val="24"/>
        </w:rPr>
        <w:t>puțin</w:t>
      </w:r>
      <w:r w:rsidRPr="003112DD">
        <w:rPr>
          <w:rFonts w:ascii="Times New Roman" w:hAnsi="Times New Roman" w:cs="Times New Roman"/>
          <w:i/>
          <w:sz w:val="24"/>
          <w:szCs w:val="24"/>
        </w:rPr>
        <w:t xml:space="preserve"> (se bifeaza optiunea aplicabila):</w:t>
      </w:r>
    </w:p>
    <w:p w14:paraId="0AFC8B98" w14:textId="77777777" w:rsidR="003112DD" w:rsidRPr="003112DD" w:rsidRDefault="003112DD" w:rsidP="00D80E5D">
      <w:pPr>
        <w:spacing w:after="0"/>
        <w:jc w:val="both"/>
        <w:rPr>
          <w:rFonts w:ascii="Times New Roman" w:hAnsi="Times New Roman" w:cs="Times New Roman"/>
          <w:i/>
          <w:sz w:val="24"/>
          <w:szCs w:val="24"/>
        </w:rPr>
      </w:pPr>
      <w:r w:rsidRPr="00286F2C">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ofertanții a căror acționari sunt persoane fizice sau persoane juridice înregistrate pe teritoriul României, se va depune un extras ONRC.</w:t>
      </w:r>
    </w:p>
    <w:p w14:paraId="1583F14E" w14:textId="6DDD3682" w:rsidR="003112DD" w:rsidRPr="003112DD" w:rsidRDefault="003112DD" w:rsidP="00D80E5D">
      <w:pPr>
        <w:spacing w:after="0"/>
        <w:jc w:val="both"/>
        <w:rPr>
          <w:rFonts w:ascii="Times New Roman" w:hAnsi="Times New Roman" w:cs="Times New Roman"/>
          <w:i/>
          <w:sz w:val="24"/>
          <w:szCs w:val="24"/>
        </w:rPr>
      </w:pPr>
      <w:r w:rsidRPr="00286F2C">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ofertantul/ofertanții declarat(i) </w:t>
      </w:r>
      <w:r w:rsidR="00846E6D">
        <w:rPr>
          <w:rFonts w:ascii="Times New Roman" w:hAnsi="Times New Roman" w:cs="Times New Roman"/>
          <w:i/>
          <w:sz w:val="24"/>
          <w:szCs w:val="24"/>
        </w:rPr>
        <w:t>câștigător</w:t>
      </w:r>
      <w:r w:rsidRPr="003112DD">
        <w:rPr>
          <w:rFonts w:ascii="Times New Roman" w:hAnsi="Times New Roman" w:cs="Times New Roman"/>
          <w:i/>
          <w:sz w:val="24"/>
          <w:szCs w:val="24"/>
        </w:rPr>
        <w:t>(i) are/au în structura acțlonariatului entitățî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01CD01D3" w14:textId="7BDE1BC3" w:rsidR="003112DD" w:rsidRPr="003112DD" w:rsidRDefault="003112DD" w:rsidP="00D80E5D">
      <w:pPr>
        <w:spacing w:after="0"/>
        <w:jc w:val="both"/>
        <w:rPr>
          <w:rFonts w:ascii="Times New Roman" w:hAnsi="Times New Roman" w:cs="Times New Roman"/>
          <w:i/>
          <w:sz w:val="24"/>
          <w:szCs w:val="24"/>
        </w:rPr>
      </w:pPr>
      <w:r w:rsidRPr="00286F2C">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ofertanții străini, </w:t>
      </w:r>
      <w:r w:rsidR="00286F2C">
        <w:rPr>
          <w:rFonts w:ascii="Times New Roman" w:hAnsi="Times New Roman" w:cs="Times New Roman"/>
          <w:i/>
          <w:sz w:val="24"/>
          <w:szCs w:val="24"/>
        </w:rPr>
        <w:t>înregistrați</w:t>
      </w:r>
      <w:r w:rsidRPr="003112DD">
        <w:rPr>
          <w:rFonts w:ascii="Times New Roman" w:hAnsi="Times New Roman" w:cs="Times New Roman"/>
          <w:i/>
          <w:sz w:val="24"/>
          <w:szCs w:val="24"/>
        </w:rPr>
        <w:t xml:space="preserve"> în afara României, </w:t>
      </w:r>
      <w:r w:rsidR="00846E6D">
        <w:rPr>
          <w:rFonts w:ascii="Times New Roman" w:hAnsi="Times New Roman" w:cs="Times New Roman"/>
          <w:i/>
          <w:sz w:val="24"/>
          <w:szCs w:val="24"/>
        </w:rPr>
        <w:t>aceștia</w:t>
      </w:r>
      <w:r w:rsidRPr="003112DD">
        <w:rPr>
          <w:rFonts w:ascii="Times New Roman" w:hAnsi="Times New Roman" w:cs="Times New Roman"/>
          <w:i/>
          <w:sz w:val="24"/>
          <w:szCs w:val="24"/>
        </w:rPr>
        <w:t xml:space="preserve">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30CBAFE1" w14:textId="2CC5681B" w:rsidR="003112DD" w:rsidRPr="003112DD" w:rsidRDefault="003112DD" w:rsidP="00D80E5D">
      <w:pPr>
        <w:spacing w:after="0"/>
        <w:jc w:val="both"/>
        <w:rPr>
          <w:rFonts w:ascii="Times New Roman" w:hAnsi="Times New Roman" w:cs="Times New Roman"/>
          <w:i/>
          <w:sz w:val="24"/>
          <w:szCs w:val="24"/>
        </w:rPr>
      </w:pPr>
      <w:r w:rsidRPr="00286F2C">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ofertanții de tipul asociațiilor si fundațiilor, autoritatea contractantă colectează de la </w:t>
      </w:r>
      <w:r w:rsidR="00846E6D">
        <w:rPr>
          <w:rFonts w:ascii="Times New Roman" w:hAnsi="Times New Roman" w:cs="Times New Roman"/>
          <w:i/>
          <w:sz w:val="24"/>
          <w:szCs w:val="24"/>
        </w:rPr>
        <w:t>aceștia</w:t>
      </w:r>
      <w:r w:rsidRPr="003112DD">
        <w:rPr>
          <w:rFonts w:ascii="Times New Roman" w:hAnsi="Times New Roman" w:cs="Times New Roman"/>
          <w:i/>
          <w:sz w:val="24"/>
          <w:szCs w:val="24"/>
        </w:rPr>
        <w:t xml:space="preserve">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răspundere dată de către reprezentantul legal/</w:t>
      </w:r>
      <w:r w:rsidR="00846E6D">
        <w:rPr>
          <w:rFonts w:ascii="Times New Roman" w:hAnsi="Times New Roman" w:cs="Times New Roman"/>
          <w:i/>
          <w:sz w:val="24"/>
          <w:szCs w:val="24"/>
        </w:rPr>
        <w:t>președinte</w:t>
      </w:r>
      <w:r w:rsidRPr="003112DD">
        <w:rPr>
          <w:rFonts w:ascii="Times New Roman" w:hAnsi="Times New Roman" w:cs="Times New Roman"/>
          <w:i/>
          <w:sz w:val="24"/>
          <w:szCs w:val="24"/>
        </w:rPr>
        <w:t>, conform prevederilor articolului 326 din Codul Penal privind falsul in declarații, ce va conține datele privind beneficiarii reali ai entităților juridice (cel puțin numele, prenumele si data nașterii), în conformitate cu Legea 129/2019, cu completările si modificările ulterioare.</w:t>
      </w:r>
    </w:p>
    <w:p w14:paraId="1127155F" w14:textId="45874593" w:rsidR="003112DD" w:rsidRPr="003112DD" w:rsidRDefault="003112DD" w:rsidP="00D80E5D">
      <w:pPr>
        <w:spacing w:after="0"/>
        <w:jc w:val="both"/>
        <w:rPr>
          <w:rFonts w:ascii="Times New Roman" w:hAnsi="Times New Roman" w:cs="Times New Roman"/>
          <w:i/>
          <w:sz w:val="24"/>
          <w:szCs w:val="24"/>
        </w:rPr>
      </w:pPr>
      <w:r w:rsidRPr="003112DD">
        <w:rPr>
          <w:rFonts w:ascii="Times New Roman" w:hAnsi="Times New Roman" w:cs="Times New Roman"/>
          <w:b/>
          <w:i/>
          <w:sz w:val="24"/>
          <w:szCs w:val="24"/>
          <w:u w:val="single"/>
        </w:rPr>
        <w:t>În cazul subcontractantilor, cunosc și îmi asum faptul că trebuie să colectez si sa transmit</w:t>
      </w:r>
      <w:r w:rsidRPr="003112DD">
        <w:rPr>
          <w:rFonts w:ascii="Times New Roman" w:hAnsi="Times New Roman" w:cs="Times New Roman"/>
          <w:i/>
          <w:sz w:val="24"/>
          <w:szCs w:val="24"/>
        </w:rPr>
        <w:t xml:space="preserve"> autoritatii contractante, </w:t>
      </w:r>
      <w:r w:rsidR="00846E6D">
        <w:rPr>
          <w:rFonts w:ascii="Times New Roman" w:hAnsi="Times New Roman" w:cs="Times New Roman"/>
          <w:i/>
          <w:sz w:val="24"/>
          <w:szCs w:val="24"/>
        </w:rPr>
        <w:t>informații</w:t>
      </w:r>
      <w:r w:rsidRPr="003112DD">
        <w:rPr>
          <w:rFonts w:ascii="Times New Roman" w:hAnsi="Times New Roman" w:cs="Times New Roman"/>
          <w:i/>
          <w:sz w:val="24"/>
          <w:szCs w:val="24"/>
        </w:rPr>
        <w:t xml:space="preserve"> privind numele acestora, acordând </w:t>
      </w:r>
      <w:r w:rsidR="00846E6D">
        <w:rPr>
          <w:rFonts w:ascii="Times New Roman" w:hAnsi="Times New Roman" w:cs="Times New Roman"/>
          <w:i/>
          <w:sz w:val="24"/>
          <w:szCs w:val="24"/>
        </w:rPr>
        <w:t>atenție</w:t>
      </w:r>
      <w:r w:rsidRPr="003112DD">
        <w:rPr>
          <w:rFonts w:ascii="Times New Roman" w:hAnsi="Times New Roman" w:cs="Times New Roman"/>
          <w:i/>
          <w:sz w:val="24"/>
          <w:szCs w:val="24"/>
        </w:rPr>
        <w:t xml:space="preserve"> modificării/inlocuirii </w:t>
      </w:r>
      <w:r w:rsidR="00286F2C">
        <w:rPr>
          <w:rFonts w:ascii="Times New Roman" w:hAnsi="Times New Roman" w:cs="Times New Roman"/>
          <w:i/>
          <w:sz w:val="24"/>
          <w:szCs w:val="24"/>
        </w:rPr>
        <w:t>acestora și</w:t>
      </w:r>
      <w:r w:rsidRPr="003112DD">
        <w:rPr>
          <w:rFonts w:ascii="Times New Roman" w:hAnsi="Times New Roman" w:cs="Times New Roman"/>
          <w:i/>
          <w:sz w:val="24"/>
          <w:szCs w:val="24"/>
        </w:rPr>
        <w:t xml:space="preserve"> nevoii de actualizare a acestor </w:t>
      </w:r>
      <w:r w:rsidR="00846E6D">
        <w:rPr>
          <w:rFonts w:ascii="Times New Roman" w:hAnsi="Times New Roman" w:cs="Times New Roman"/>
          <w:i/>
          <w:sz w:val="24"/>
          <w:szCs w:val="24"/>
        </w:rPr>
        <w:t>informații</w:t>
      </w:r>
      <w:r w:rsidRPr="003112DD">
        <w:rPr>
          <w:rFonts w:ascii="Times New Roman" w:hAnsi="Times New Roman" w:cs="Times New Roman"/>
          <w:i/>
          <w:sz w:val="24"/>
          <w:szCs w:val="24"/>
        </w:rPr>
        <w:t xml:space="preserve"> pe toată perioada de implementare a proiectului.</w:t>
      </w:r>
    </w:p>
    <w:p w14:paraId="236BA4B2" w14:textId="4DD9F246" w:rsidR="003112DD" w:rsidRPr="003112DD" w:rsidRDefault="003112DD" w:rsidP="00D80E5D">
      <w:pPr>
        <w:spacing w:after="0"/>
        <w:jc w:val="both"/>
        <w:rPr>
          <w:rFonts w:ascii="Times New Roman" w:hAnsi="Times New Roman" w:cs="Times New Roman"/>
          <w:i/>
          <w:sz w:val="24"/>
          <w:szCs w:val="24"/>
        </w:rPr>
      </w:pPr>
      <w:r w:rsidRPr="003112DD">
        <w:rPr>
          <w:rFonts w:ascii="Times New Roman" w:hAnsi="Times New Roman" w:cs="Times New Roman"/>
          <w:b/>
          <w:i/>
          <w:sz w:val="24"/>
          <w:szCs w:val="24"/>
        </w:rPr>
        <w:t xml:space="preserve">7) </w:t>
      </w:r>
      <w:r w:rsidRPr="003112DD">
        <w:rPr>
          <w:rFonts w:ascii="Times New Roman" w:hAnsi="Times New Roman" w:cs="Times New Roman"/>
          <w:i/>
          <w:sz w:val="24"/>
          <w:szCs w:val="24"/>
        </w:rPr>
        <w:t xml:space="preserve">Cunosc faptul că furnizarea datelor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w:t>
      </w:r>
      <w:r w:rsidR="00846E6D">
        <w:rPr>
          <w:rFonts w:ascii="Times New Roman" w:hAnsi="Times New Roman" w:cs="Times New Roman"/>
          <w:i/>
          <w:sz w:val="24"/>
          <w:szCs w:val="24"/>
        </w:rPr>
        <w:t>informațiilor</w:t>
      </w:r>
      <w:r w:rsidRPr="003112DD">
        <w:rPr>
          <w:rFonts w:ascii="Times New Roman" w:hAnsi="Times New Roman" w:cs="Times New Roman"/>
          <w:i/>
          <w:sz w:val="24"/>
          <w:szCs w:val="24"/>
        </w:rPr>
        <w:t xml:space="preserve"> privind beneficiarii reali a fondurilor alocate prin PNRR, se realizează prin transmiterea acestor </w:t>
      </w:r>
      <w:r w:rsidR="00846E6D">
        <w:rPr>
          <w:rFonts w:ascii="Times New Roman" w:hAnsi="Times New Roman" w:cs="Times New Roman"/>
          <w:i/>
          <w:sz w:val="24"/>
          <w:szCs w:val="24"/>
        </w:rPr>
        <w:t>informații</w:t>
      </w:r>
      <w:r w:rsidRPr="003112DD">
        <w:rPr>
          <w:rFonts w:ascii="Times New Roman" w:hAnsi="Times New Roman" w:cs="Times New Roman"/>
          <w:i/>
          <w:sz w:val="24"/>
          <w:szCs w:val="24"/>
        </w:rPr>
        <w:t xml:space="preserve"> către ONRC. </w:t>
      </w:r>
    </w:p>
    <w:p w14:paraId="739A0991" w14:textId="77777777" w:rsidR="003112DD" w:rsidRPr="003112DD" w:rsidRDefault="003112DD" w:rsidP="00D80E5D">
      <w:pPr>
        <w:spacing w:after="0"/>
        <w:jc w:val="both"/>
        <w:rPr>
          <w:rFonts w:ascii="Times New Roman" w:hAnsi="Times New Roman" w:cs="Times New Roman"/>
          <w:i/>
          <w:sz w:val="24"/>
          <w:szCs w:val="24"/>
        </w:rPr>
      </w:pPr>
      <w:r w:rsidRPr="003112DD">
        <w:rPr>
          <w:rFonts w:ascii="Times New Roman" w:hAnsi="Times New Roman" w:cs="Times New Roman"/>
          <w:b/>
          <w:i/>
          <w:sz w:val="24"/>
          <w:szCs w:val="24"/>
        </w:rPr>
        <w:t xml:space="preserve">8) </w:t>
      </w:r>
      <w:r w:rsidRPr="003112DD">
        <w:rPr>
          <w:rFonts w:ascii="Times New Roman" w:hAnsi="Times New Roman" w:cs="Times New Roman"/>
          <w:b/>
          <w:i/>
          <w:sz w:val="24"/>
          <w:szCs w:val="24"/>
          <w:u w:val="single"/>
        </w:rPr>
        <w:t>Cunosc faptul că furnizarea / colectarea parțială a datelor solicitate sau absența lor atrage după sine respingerea ofertei.</w:t>
      </w:r>
    </w:p>
    <w:p w14:paraId="776DF5C2" w14:textId="77777777" w:rsidR="003112DD" w:rsidRPr="003112DD" w:rsidRDefault="003112DD" w:rsidP="003112DD">
      <w:pPr>
        <w:rPr>
          <w:rFonts w:ascii="Times New Roman" w:hAnsi="Times New Roman" w:cs="Times New Roman"/>
          <w:i/>
          <w:sz w:val="24"/>
          <w:szCs w:val="24"/>
        </w:rPr>
      </w:pPr>
    </w:p>
    <w:p w14:paraId="507A1DDE" w14:textId="77777777" w:rsidR="003112DD" w:rsidRPr="003112DD" w:rsidRDefault="003112DD" w:rsidP="003112DD">
      <w:pPr>
        <w:rPr>
          <w:rFonts w:ascii="Times New Roman" w:hAnsi="Times New Roman" w:cs="Times New Roman"/>
          <w:sz w:val="24"/>
          <w:szCs w:val="24"/>
        </w:rPr>
      </w:pPr>
    </w:p>
    <w:p w14:paraId="77D8BA5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completării__________,</w:t>
      </w:r>
    </w:p>
    <w:p w14:paraId="5072977E" w14:textId="77777777" w:rsidR="003112DD" w:rsidRPr="003112DD" w:rsidRDefault="003112DD" w:rsidP="003112DD">
      <w:pPr>
        <w:rPr>
          <w:rFonts w:ascii="Times New Roman" w:hAnsi="Times New Roman" w:cs="Times New Roman"/>
          <w:sz w:val="24"/>
          <w:szCs w:val="24"/>
        </w:rPr>
      </w:pPr>
    </w:p>
    <w:tbl>
      <w:tblPr>
        <w:tblW w:w="0" w:type="dxa"/>
        <w:tblLayout w:type="fixed"/>
        <w:tblLook w:val="01E0" w:firstRow="1" w:lastRow="1" w:firstColumn="1" w:lastColumn="1" w:noHBand="0" w:noVBand="0"/>
      </w:tblPr>
      <w:tblGrid>
        <w:gridCol w:w="5070"/>
        <w:gridCol w:w="4765"/>
      </w:tblGrid>
      <w:tr w:rsidR="003112DD" w:rsidRPr="003112DD" w14:paraId="6C992B84" w14:textId="77777777" w:rsidTr="00846E6D">
        <w:tc>
          <w:tcPr>
            <w:tcW w:w="5070" w:type="dxa"/>
            <w:vAlign w:val="bottom"/>
          </w:tcPr>
          <w:p w14:paraId="572A939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Numele semnatarului</w:t>
            </w:r>
          </w:p>
        </w:tc>
        <w:tc>
          <w:tcPr>
            <w:tcW w:w="4765" w:type="dxa"/>
            <w:vAlign w:val="bottom"/>
          </w:tcPr>
          <w:p w14:paraId="176DDBE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42203C18" w14:textId="77777777" w:rsidTr="00846E6D">
        <w:tc>
          <w:tcPr>
            <w:tcW w:w="5070" w:type="dxa"/>
            <w:vAlign w:val="bottom"/>
          </w:tcPr>
          <w:p w14:paraId="4B274C8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Semnătura reprezentantului contractatului </w:t>
            </w:r>
          </w:p>
        </w:tc>
        <w:tc>
          <w:tcPr>
            <w:tcW w:w="4765" w:type="dxa"/>
            <w:vAlign w:val="bottom"/>
          </w:tcPr>
          <w:p w14:paraId="3DB0C91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5CF1BA5A" w14:textId="77777777" w:rsidTr="00846E6D">
        <w:trPr>
          <w:trHeight w:val="20"/>
        </w:trPr>
        <w:tc>
          <w:tcPr>
            <w:tcW w:w="0" w:type="dxa"/>
            <w:vAlign w:val="bottom"/>
          </w:tcPr>
          <w:p w14:paraId="69AE4766" w14:textId="77777777" w:rsidR="003112DD" w:rsidRPr="003112DD" w:rsidRDefault="003112DD" w:rsidP="003112DD">
            <w:pPr>
              <w:rPr>
                <w:rFonts w:ascii="Times New Roman" w:hAnsi="Times New Roman" w:cs="Times New Roman"/>
                <w:sz w:val="24"/>
                <w:szCs w:val="24"/>
              </w:rPr>
            </w:pPr>
          </w:p>
          <w:p w14:paraId="5DF5F65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Calitatea semnatarului</w:t>
            </w:r>
          </w:p>
          <w:p w14:paraId="3FF90D40" w14:textId="77777777" w:rsidR="003112DD" w:rsidRPr="003112DD" w:rsidRDefault="003112DD" w:rsidP="003112DD">
            <w:pPr>
              <w:rPr>
                <w:rFonts w:ascii="Times New Roman" w:hAnsi="Times New Roman" w:cs="Times New Roman"/>
                <w:sz w:val="24"/>
                <w:szCs w:val="24"/>
              </w:rPr>
            </w:pPr>
          </w:p>
        </w:tc>
        <w:tc>
          <w:tcPr>
            <w:tcW w:w="0" w:type="dxa"/>
            <w:vAlign w:val="bottom"/>
          </w:tcPr>
          <w:p w14:paraId="507E245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442FFD" w14:textId="5E281BB1"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Reprezentant legal </w:t>
            </w:r>
            <w:r w:rsidR="00286F2C">
              <w:rPr>
                <w:rFonts w:ascii="Times New Roman" w:hAnsi="Times New Roman" w:cs="Times New Roman"/>
                <w:i/>
                <w:sz w:val="24"/>
                <w:szCs w:val="24"/>
              </w:rPr>
              <w:t>(sau împuternicit</w:t>
            </w:r>
            <w:r w:rsidRPr="003112DD">
              <w:rPr>
                <w:rFonts w:ascii="Times New Roman" w:hAnsi="Times New Roman" w:cs="Times New Roman"/>
                <w:i/>
                <w:sz w:val="24"/>
                <w:szCs w:val="24"/>
              </w:rPr>
              <w:t>, după caz)</w:t>
            </w:r>
            <w:r w:rsidRPr="003112DD">
              <w:rPr>
                <w:rFonts w:ascii="Times New Roman" w:hAnsi="Times New Roman" w:cs="Times New Roman"/>
                <w:sz w:val="24"/>
                <w:szCs w:val="24"/>
              </w:rPr>
              <w:t xml:space="preserve"> al operatorului economic</w:t>
            </w:r>
          </w:p>
        </w:tc>
      </w:tr>
    </w:tbl>
    <w:p w14:paraId="4086E670" w14:textId="77777777" w:rsidR="003112DD" w:rsidRPr="003112DD" w:rsidRDefault="003112DD" w:rsidP="003112DD">
      <w:pPr>
        <w:rPr>
          <w:rFonts w:ascii="Times New Roman" w:hAnsi="Times New Roman" w:cs="Times New Roman"/>
          <w:sz w:val="24"/>
          <w:szCs w:val="24"/>
        </w:rPr>
      </w:pPr>
    </w:p>
    <w:p w14:paraId="0F787DC2" w14:textId="77777777" w:rsidR="00846E6D" w:rsidRDefault="00846E6D" w:rsidP="003112DD">
      <w:pPr>
        <w:rPr>
          <w:rFonts w:ascii="Times New Roman" w:hAnsi="Times New Roman" w:cs="Times New Roman"/>
          <w:b/>
          <w:bCs/>
          <w:sz w:val="24"/>
          <w:szCs w:val="24"/>
        </w:rPr>
      </w:pPr>
      <w:r>
        <w:rPr>
          <w:rFonts w:ascii="Times New Roman" w:hAnsi="Times New Roman" w:cs="Times New Roman"/>
          <w:b/>
          <w:bCs/>
          <w:sz w:val="24"/>
          <w:szCs w:val="24"/>
        </w:rPr>
        <w:br w:type="page"/>
      </w:r>
    </w:p>
    <w:p w14:paraId="44151A1F" w14:textId="7304853E"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bCs/>
          <w:sz w:val="24"/>
          <w:szCs w:val="24"/>
        </w:rPr>
        <w:lastRenderedPageBreak/>
        <w:t>Formular nr. 5</w:t>
      </w:r>
    </w:p>
    <w:p w14:paraId="7897E1AA" w14:textId="77777777" w:rsidR="003112DD" w:rsidRPr="003112DD" w:rsidRDefault="003112DD" w:rsidP="002D4100">
      <w:pPr>
        <w:jc w:val="center"/>
        <w:rPr>
          <w:rFonts w:ascii="Times New Roman" w:hAnsi="Times New Roman" w:cs="Times New Roman"/>
          <w:b/>
          <w:sz w:val="24"/>
          <w:szCs w:val="24"/>
        </w:rPr>
      </w:pPr>
      <w:bookmarkStart w:id="11" w:name="_Hlk124246893"/>
      <w:r w:rsidRPr="003112DD">
        <w:rPr>
          <w:rFonts w:ascii="Times New Roman" w:hAnsi="Times New Roman" w:cs="Times New Roman"/>
          <w:b/>
          <w:sz w:val="24"/>
          <w:szCs w:val="24"/>
        </w:rPr>
        <w:t>Formular de ofertă</w:t>
      </w:r>
      <w:bookmarkEnd w:id="11"/>
    </w:p>
    <w:p w14:paraId="59DDD6CF"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Către ….................................................................................................</w:t>
      </w:r>
    </w:p>
    <w:p w14:paraId="2E86B76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  (denumirea autorității contractante și adresa completă)</w:t>
      </w:r>
    </w:p>
    <w:p w14:paraId="3CBDD53D" w14:textId="77777777" w:rsidR="003112DD" w:rsidRPr="003112DD" w:rsidRDefault="003112DD" w:rsidP="002D4100">
      <w:pPr>
        <w:jc w:val="both"/>
        <w:rPr>
          <w:rFonts w:ascii="Times New Roman" w:hAnsi="Times New Roman" w:cs="Times New Roman"/>
          <w:sz w:val="24"/>
          <w:szCs w:val="24"/>
        </w:rPr>
      </w:pPr>
    </w:p>
    <w:p w14:paraId="206E7A8C" w14:textId="50F78CFF" w:rsidR="003112DD" w:rsidRPr="003112DD" w:rsidRDefault="003112DD" w:rsidP="00047D7C">
      <w:pPr>
        <w:jc w:val="both"/>
        <w:rPr>
          <w:rFonts w:ascii="Times New Roman" w:hAnsi="Times New Roman" w:cs="Times New Roman"/>
          <w:sz w:val="24"/>
          <w:szCs w:val="24"/>
        </w:rPr>
      </w:pPr>
      <w:r w:rsidRPr="003112DD">
        <w:rPr>
          <w:rFonts w:ascii="Times New Roman" w:hAnsi="Times New Roman" w:cs="Times New Roman"/>
          <w:sz w:val="24"/>
          <w:szCs w:val="24"/>
        </w:rPr>
        <w:t xml:space="preserve">Examinând documentele achiziției, </w:t>
      </w:r>
      <w:r w:rsidR="00846E6D">
        <w:rPr>
          <w:rFonts w:ascii="Times New Roman" w:hAnsi="Times New Roman" w:cs="Times New Roman"/>
          <w:sz w:val="24"/>
          <w:szCs w:val="24"/>
        </w:rPr>
        <w:t>subsemnații</w:t>
      </w:r>
      <w:r w:rsidRPr="003112DD">
        <w:rPr>
          <w:rFonts w:ascii="Times New Roman" w:hAnsi="Times New Roman" w:cs="Times New Roman"/>
          <w:sz w:val="24"/>
          <w:szCs w:val="24"/>
        </w:rPr>
        <w:t xml:space="preserve">, </w:t>
      </w:r>
      <w:r w:rsidR="00846E6D">
        <w:rPr>
          <w:rFonts w:ascii="Times New Roman" w:hAnsi="Times New Roman" w:cs="Times New Roman"/>
          <w:sz w:val="24"/>
          <w:szCs w:val="24"/>
        </w:rPr>
        <w:t>reprezentanți</w:t>
      </w:r>
      <w:r w:rsidRPr="003112DD">
        <w:rPr>
          <w:rFonts w:ascii="Times New Roman" w:hAnsi="Times New Roman" w:cs="Times New Roman"/>
          <w:sz w:val="24"/>
          <w:szCs w:val="24"/>
        </w:rPr>
        <w:t xml:space="preserve"> ai societății............................................... </w:t>
      </w:r>
      <w:r w:rsidRPr="003112DD">
        <w:rPr>
          <w:rFonts w:ascii="Times New Roman" w:hAnsi="Times New Roman" w:cs="Times New Roman"/>
          <w:i/>
          <w:iCs/>
          <w:sz w:val="24"/>
          <w:szCs w:val="24"/>
        </w:rPr>
        <w:t>(</w:t>
      </w:r>
      <w:r w:rsidRPr="003112DD">
        <w:rPr>
          <w:rFonts w:ascii="Times New Roman" w:hAnsi="Times New Roman" w:cs="Times New Roman"/>
          <w:i/>
          <w:sz w:val="24"/>
          <w:szCs w:val="24"/>
        </w:rPr>
        <w:t xml:space="preserve">denumire, </w:t>
      </w:r>
      <w:r w:rsidRPr="003112DD">
        <w:rPr>
          <w:rFonts w:ascii="Times New Roman" w:hAnsi="Times New Roman" w:cs="Times New Roman"/>
          <w:i/>
          <w:iCs/>
          <w:sz w:val="24"/>
          <w:szCs w:val="24"/>
        </w:rPr>
        <w:t>operatorului economic</w:t>
      </w:r>
      <w:r w:rsidRPr="003112DD">
        <w:rPr>
          <w:rFonts w:ascii="Times New Roman" w:hAnsi="Times New Roman" w:cs="Times New Roman"/>
          <w:i/>
          <w:sz w:val="24"/>
          <w:szCs w:val="24"/>
        </w:rPr>
        <w:t>)</w:t>
      </w:r>
      <w:r w:rsidRPr="003112DD">
        <w:rPr>
          <w:rFonts w:ascii="Times New Roman" w:hAnsi="Times New Roman" w:cs="Times New Roman"/>
          <w:sz w:val="24"/>
          <w:szCs w:val="24"/>
        </w:rPr>
        <w:t xml:space="preserve"> ne oferim ca, în conformitate cu prevederile documentației puse la dispoziție, să prestăm,...............................................</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w:t>
      </w:r>
      <w:r w:rsidRPr="003112DD">
        <w:rPr>
          <w:rFonts w:ascii="Times New Roman" w:hAnsi="Times New Roman" w:cs="Times New Roman"/>
          <w:i/>
          <w:sz w:val="24"/>
          <w:szCs w:val="24"/>
        </w:rPr>
        <w:t>denumirea achizitiei</w:t>
      </w:r>
      <w:r w:rsidRPr="003112DD">
        <w:rPr>
          <w:rFonts w:ascii="Times New Roman" w:hAnsi="Times New Roman" w:cs="Times New Roman"/>
          <w:sz w:val="24"/>
          <w:szCs w:val="24"/>
        </w:rPr>
        <w:t>) pentru suma de ....................... (</w:t>
      </w:r>
      <w:r w:rsidRPr="003112DD">
        <w:rPr>
          <w:rFonts w:ascii="Times New Roman" w:hAnsi="Times New Roman" w:cs="Times New Roman"/>
          <w:i/>
          <w:sz w:val="24"/>
          <w:szCs w:val="24"/>
        </w:rPr>
        <w:t xml:space="preserve">suma în litere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în cifre</w:t>
      </w:r>
      <w:r w:rsidRPr="003112DD">
        <w:rPr>
          <w:rFonts w:ascii="Times New Roman" w:hAnsi="Times New Roman" w:cs="Times New Roman"/>
          <w:sz w:val="24"/>
          <w:szCs w:val="24"/>
        </w:rPr>
        <w:t xml:space="preserve">) lei, platibilă după </w:t>
      </w:r>
      <w:r w:rsidR="00846E6D">
        <w:rPr>
          <w:rFonts w:ascii="Times New Roman" w:hAnsi="Times New Roman" w:cs="Times New Roman"/>
          <w:sz w:val="24"/>
          <w:szCs w:val="24"/>
        </w:rPr>
        <w:t>recepția</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serviciilor, la care se adaugă TVA în valoare de ............ (</w:t>
      </w:r>
      <w:r w:rsidRPr="003112DD">
        <w:rPr>
          <w:rFonts w:ascii="Times New Roman" w:hAnsi="Times New Roman" w:cs="Times New Roman"/>
          <w:i/>
          <w:sz w:val="24"/>
          <w:szCs w:val="24"/>
        </w:rPr>
        <w:t xml:space="preserve">suma în litere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în cifre</w:t>
      </w:r>
      <w:r w:rsidRPr="003112DD">
        <w:rPr>
          <w:rFonts w:ascii="Times New Roman" w:hAnsi="Times New Roman" w:cs="Times New Roman"/>
          <w:sz w:val="24"/>
          <w:szCs w:val="24"/>
        </w:rPr>
        <w:t>) lei</w:t>
      </w:r>
      <w:r w:rsidR="00047D7C">
        <w:rPr>
          <w:rFonts w:ascii="Times New Roman" w:hAnsi="Times New Roman" w:cs="Times New Roman"/>
          <w:sz w:val="24"/>
          <w:szCs w:val="24"/>
        </w:rPr>
        <w:t>.</w:t>
      </w:r>
    </w:p>
    <w:p w14:paraId="495FFDF0"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29DB90E" w14:textId="0387362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Ne angajăm să </w:t>
      </w:r>
      <w:r w:rsidR="00846E6D">
        <w:rPr>
          <w:rFonts w:ascii="Times New Roman" w:hAnsi="Times New Roman" w:cs="Times New Roman"/>
          <w:sz w:val="24"/>
          <w:szCs w:val="24"/>
        </w:rPr>
        <w:t>menținem</w:t>
      </w:r>
      <w:r w:rsidRPr="003112DD">
        <w:rPr>
          <w:rFonts w:ascii="Times New Roman" w:hAnsi="Times New Roman" w:cs="Times New Roman"/>
          <w:sz w:val="24"/>
          <w:szCs w:val="24"/>
        </w:rPr>
        <w:t xml:space="preserve"> această ofertă valabilă pentru o durată de </w:t>
      </w:r>
      <w:r w:rsidR="00286F2C">
        <w:rPr>
          <w:rFonts w:ascii="Times New Roman" w:hAnsi="Times New Roman" w:cs="Times New Roman"/>
          <w:sz w:val="24"/>
          <w:szCs w:val="24"/>
        </w:rPr>
        <w:t>60 (</w:t>
      </w:r>
      <w:r w:rsidRPr="003112DD">
        <w:rPr>
          <w:rFonts w:ascii="Times New Roman" w:hAnsi="Times New Roman" w:cs="Times New Roman"/>
          <w:i/>
          <w:sz w:val="24"/>
          <w:szCs w:val="24"/>
        </w:rPr>
        <w:t xml:space="preserve">durata în litere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cifre</w:t>
      </w:r>
      <w:r w:rsidRPr="003112DD">
        <w:rPr>
          <w:rFonts w:ascii="Times New Roman" w:hAnsi="Times New Roman" w:cs="Times New Roman"/>
          <w:sz w:val="24"/>
          <w:szCs w:val="24"/>
        </w:rPr>
        <w:t>) zile, respectiv până la data de ................. (</w:t>
      </w:r>
      <w:r w:rsidRPr="003112DD">
        <w:rPr>
          <w:rFonts w:ascii="Times New Roman" w:hAnsi="Times New Roman" w:cs="Times New Roman"/>
          <w:i/>
          <w:sz w:val="24"/>
          <w:szCs w:val="24"/>
        </w:rPr>
        <w:t>ziua/luna/anul</w:t>
      </w:r>
      <w:r w:rsidRPr="003112DD">
        <w:rPr>
          <w:rFonts w:ascii="Times New Roman" w:hAnsi="Times New Roman" w:cs="Times New Roman"/>
          <w:sz w:val="24"/>
          <w:szCs w:val="24"/>
        </w:rPr>
        <w:t xml:space="preserve">) </w:t>
      </w:r>
      <w:r w:rsidR="00846E6D">
        <w:rPr>
          <w:rFonts w:ascii="Times New Roman" w:hAnsi="Times New Roman" w:cs="Times New Roman"/>
          <w:sz w:val="24"/>
          <w:szCs w:val="24"/>
        </w:rPr>
        <w:t>și</w:t>
      </w:r>
      <w:r w:rsidRPr="003112DD">
        <w:rPr>
          <w:rFonts w:ascii="Times New Roman" w:hAnsi="Times New Roman" w:cs="Times New Roman"/>
          <w:sz w:val="24"/>
          <w:szCs w:val="24"/>
        </w:rPr>
        <w:t xml:space="preserve"> ea va rămâne obligatorie pentru noi </w:t>
      </w:r>
      <w:r w:rsidR="00846E6D">
        <w:rPr>
          <w:rFonts w:ascii="Times New Roman" w:hAnsi="Times New Roman" w:cs="Times New Roman"/>
          <w:sz w:val="24"/>
          <w:szCs w:val="24"/>
        </w:rPr>
        <w:t>și</w:t>
      </w:r>
      <w:r w:rsidRPr="003112DD">
        <w:rPr>
          <w:rFonts w:ascii="Times New Roman" w:hAnsi="Times New Roman" w:cs="Times New Roman"/>
          <w:sz w:val="24"/>
          <w:szCs w:val="24"/>
        </w:rPr>
        <w:t xml:space="preserve"> poate fi acceptată oricând înainte de expirarea perioadei de valabilitate.</w:t>
      </w:r>
    </w:p>
    <w:p w14:paraId="77D111E5" w14:textId="179B17EF"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Precizăm că: (se bifează </w:t>
      </w:r>
      <w:r w:rsidR="00846E6D">
        <w:rPr>
          <w:rFonts w:ascii="Times New Roman" w:hAnsi="Times New Roman" w:cs="Times New Roman"/>
          <w:sz w:val="24"/>
          <w:szCs w:val="24"/>
        </w:rPr>
        <w:t>opțiunea</w:t>
      </w:r>
      <w:r w:rsidRPr="003112DD">
        <w:rPr>
          <w:rFonts w:ascii="Times New Roman" w:hAnsi="Times New Roman" w:cs="Times New Roman"/>
          <w:sz w:val="24"/>
          <w:szCs w:val="24"/>
        </w:rPr>
        <w:t xml:space="preserve"> corespunzătoare):</w:t>
      </w:r>
    </w:p>
    <w:p w14:paraId="2AA866CC"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depunem ofertă alternativă, ale cărei detalii sunt prezentate într-un formular de ofertă separat, marcat în mod clar „alternativă”/”altă ofertă”.</w:t>
      </w:r>
    </w:p>
    <w:p w14:paraId="197C5A2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nu depunem ofertă alternativă.</w:t>
      </w:r>
    </w:p>
    <w:p w14:paraId="529C67C8" w14:textId="63DEFE50"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Până la încheierea </w:t>
      </w:r>
      <w:r w:rsidR="00846E6D">
        <w:rPr>
          <w:rFonts w:ascii="Times New Roman" w:hAnsi="Times New Roman" w:cs="Times New Roman"/>
          <w:sz w:val="24"/>
          <w:szCs w:val="24"/>
        </w:rPr>
        <w:t>și</w:t>
      </w:r>
      <w:r w:rsidRPr="003112DD">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55465206" w14:textId="17112662"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3112DD">
        <w:rPr>
          <w:rFonts w:ascii="Times New Roman" w:hAnsi="Times New Roman" w:cs="Times New Roman"/>
          <w:i/>
          <w:iCs/>
          <w:sz w:val="24"/>
          <w:szCs w:val="24"/>
        </w:rPr>
        <w:t xml:space="preserve">precizați una din formele de constituire, ținând seama de clauza modelului de </w:t>
      </w:r>
      <w:r w:rsidR="00286F2C">
        <w:rPr>
          <w:rFonts w:ascii="Times New Roman" w:hAnsi="Times New Roman" w:cs="Times New Roman"/>
          <w:i/>
          <w:iCs/>
          <w:sz w:val="24"/>
          <w:szCs w:val="24"/>
        </w:rPr>
        <w:t>contract 10.2.).</w:t>
      </w:r>
    </w:p>
    <w:p w14:paraId="097FEEA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70F11F7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6D51C3F1" w14:textId="315812CC"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semnătură), </w:t>
      </w:r>
    </w:p>
    <w:p w14:paraId="72F47ED4" w14:textId="77777777" w:rsid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2CACBCE1" w14:textId="77777777" w:rsidR="008A1897" w:rsidRDefault="008A1897" w:rsidP="003112DD">
      <w:pPr>
        <w:rPr>
          <w:rFonts w:ascii="Times New Roman" w:hAnsi="Times New Roman" w:cs="Times New Roman"/>
          <w:i/>
          <w:sz w:val="24"/>
          <w:szCs w:val="24"/>
        </w:rPr>
      </w:pPr>
    </w:p>
    <w:p w14:paraId="3688AF05" w14:textId="79C64B5C" w:rsidR="00846E6D" w:rsidRDefault="00846E6D" w:rsidP="00BD20D7">
      <w:pPr>
        <w:jc w:val="both"/>
        <w:rPr>
          <w:rFonts w:ascii="Times New Roman" w:hAnsi="Times New Roman" w:cs="Times New Roman"/>
          <w:b/>
          <w:bCs/>
          <w:sz w:val="24"/>
          <w:szCs w:val="24"/>
        </w:rPr>
      </w:pPr>
      <w:r>
        <w:rPr>
          <w:rFonts w:ascii="Times New Roman" w:hAnsi="Times New Roman" w:cs="Times New Roman"/>
          <w:b/>
          <w:bCs/>
          <w:sz w:val="24"/>
          <w:szCs w:val="24"/>
        </w:rPr>
        <w:br w:type="page"/>
      </w:r>
    </w:p>
    <w:p w14:paraId="602CE7C9" w14:textId="0FCDA15E" w:rsidR="003112DD" w:rsidRPr="00286F2C" w:rsidRDefault="00286F2C" w:rsidP="00286F2C">
      <w:pPr>
        <w:rPr>
          <w:rFonts w:ascii="Times New Roman" w:hAnsi="Times New Roman" w:cs="Times New Roman"/>
          <w:b/>
          <w:sz w:val="24"/>
          <w:szCs w:val="24"/>
        </w:rPr>
      </w:pPr>
      <w:r w:rsidRPr="00286F2C">
        <w:rPr>
          <w:rFonts w:ascii="Times New Roman" w:hAnsi="Times New Roman" w:cs="Times New Roman"/>
          <w:b/>
          <w:bCs/>
          <w:sz w:val="24"/>
          <w:szCs w:val="24"/>
        </w:rPr>
        <w:lastRenderedPageBreak/>
        <w:t>SECȚIUNEA C: PROPUNERE CLAUZE CONTRACTUALE</w:t>
      </w:r>
    </w:p>
    <w:p w14:paraId="622E9AC8" w14:textId="36593CFE" w:rsidR="00846E6D" w:rsidRDefault="00E1313B" w:rsidP="00846E6D">
      <w:pPr>
        <w:jc w:val="both"/>
        <w:rPr>
          <w:rFonts w:ascii="Times New Roman" w:hAnsi="Times New Roman" w:cs="Times New Roman"/>
          <w:sz w:val="24"/>
        </w:rPr>
      </w:pPr>
      <w:r>
        <w:rPr>
          <w:rFonts w:ascii="Times New Roman" w:hAnsi="Times New Roman" w:cs="Times New Roman"/>
          <w:sz w:val="24"/>
        </w:rPr>
        <w:t xml:space="preserve">  </w:t>
      </w:r>
    </w:p>
    <w:p w14:paraId="3E503231" w14:textId="77777777" w:rsidR="00846E6D" w:rsidRDefault="00846E6D" w:rsidP="00846E6D">
      <w:pPr>
        <w:jc w:val="center"/>
        <w:rPr>
          <w:rFonts w:ascii="Times New Roman" w:hAnsi="Times New Roman" w:cs="Times New Roman"/>
          <w:b/>
          <w:sz w:val="24"/>
        </w:rPr>
      </w:pPr>
      <w:r w:rsidRPr="00846E6D">
        <w:rPr>
          <w:rFonts w:ascii="Times New Roman" w:hAnsi="Times New Roman" w:cs="Times New Roman"/>
          <w:b/>
          <w:sz w:val="24"/>
        </w:rPr>
        <w:t>Contract de prestări servicii nr. ……./...............</w:t>
      </w:r>
    </w:p>
    <w:p w14:paraId="3A3BA87D" w14:textId="77777777" w:rsidR="00846E6D" w:rsidRDefault="00846E6D" w:rsidP="001F6BCC">
      <w:pPr>
        <w:spacing w:after="0"/>
        <w:jc w:val="both"/>
        <w:rPr>
          <w:rFonts w:ascii="Times New Roman" w:hAnsi="Times New Roman" w:cs="Times New Roman"/>
          <w:sz w:val="24"/>
        </w:rPr>
      </w:pPr>
    </w:p>
    <w:p w14:paraId="2861E260" w14:textId="77777777" w:rsidR="00846E6D" w:rsidRDefault="00846E6D" w:rsidP="001F6BCC">
      <w:pPr>
        <w:spacing w:after="0"/>
        <w:jc w:val="both"/>
        <w:rPr>
          <w:rFonts w:ascii="Times New Roman" w:hAnsi="Times New Roman" w:cs="Times New Roman"/>
          <w:b/>
          <w:sz w:val="24"/>
        </w:rPr>
      </w:pPr>
      <w:r w:rsidRPr="00846E6D">
        <w:rPr>
          <w:rFonts w:ascii="Times New Roman" w:hAnsi="Times New Roman" w:cs="Times New Roman"/>
          <w:b/>
          <w:sz w:val="24"/>
        </w:rPr>
        <w:t>În temeiul:</w:t>
      </w:r>
    </w:p>
    <w:p w14:paraId="536BB7C2" w14:textId="77777777" w:rsidR="00846E6D" w:rsidRDefault="00846E6D" w:rsidP="001F6BCC">
      <w:pPr>
        <w:spacing w:after="0"/>
        <w:jc w:val="both"/>
        <w:rPr>
          <w:rFonts w:ascii="Times New Roman" w:hAnsi="Times New Roman" w:cs="Times New Roman"/>
          <w:sz w:val="24"/>
        </w:rPr>
      </w:pPr>
      <w:r w:rsidRPr="00846E6D">
        <w:rPr>
          <w:rFonts w:ascii="Times New Roman" w:hAnsi="Times New Roman" w:cs="Times New Roman"/>
          <w:sz w:val="24"/>
        </w:rPr>
        <w:t>- Legii nr. 98/2016 privind achizițiile publice, cu modificările și completările ulterioare;</w:t>
      </w:r>
    </w:p>
    <w:p w14:paraId="5EC50670" w14:textId="77777777" w:rsidR="00846E6D" w:rsidRDefault="00846E6D" w:rsidP="001F6BCC">
      <w:pPr>
        <w:spacing w:after="120"/>
        <w:jc w:val="both"/>
        <w:rPr>
          <w:rFonts w:ascii="Times New Roman" w:hAnsi="Times New Roman" w:cs="Times New Roman"/>
          <w:sz w:val="24"/>
        </w:rPr>
      </w:pPr>
      <w:r w:rsidRPr="00846E6D">
        <w:rPr>
          <w:rFonts w:ascii="Times New Roman" w:hAnsi="Times New Roman" w:cs="Times New Roman"/>
          <w:sz w:val="24"/>
        </w:rPr>
        <w:t>- HG nr. 395/2016 pentru aprobarea Normelor metodologice de aplicare a prevederilor referitoare la atribuirea contractului de achiziție publică/acordului-cadru din Legea nr. 98/2016 privind achizițiile publice, cu modificările și completările ulterioare,</w:t>
      </w:r>
    </w:p>
    <w:p w14:paraId="22DB6C61" w14:textId="77777777" w:rsidR="00846E6D" w:rsidRDefault="00846E6D" w:rsidP="001F6BCC">
      <w:pPr>
        <w:spacing w:after="120"/>
        <w:jc w:val="both"/>
        <w:rPr>
          <w:rFonts w:ascii="Times New Roman" w:hAnsi="Times New Roman" w:cs="Times New Roman"/>
          <w:b/>
          <w:sz w:val="24"/>
        </w:rPr>
      </w:pPr>
      <w:r w:rsidRPr="00846E6D">
        <w:rPr>
          <w:rFonts w:ascii="Times New Roman" w:hAnsi="Times New Roman" w:cs="Times New Roman"/>
          <w:b/>
          <w:sz w:val="24"/>
        </w:rPr>
        <w:t>s-a încheiat prezentul Contract de prestări servicii denumit în continuare „Contractul”, între:</w:t>
      </w:r>
    </w:p>
    <w:p w14:paraId="5B907EAB" w14:textId="77777777" w:rsidR="00846E6D" w:rsidRDefault="00846E6D" w:rsidP="00846E6D">
      <w:pPr>
        <w:jc w:val="both"/>
        <w:rPr>
          <w:rFonts w:ascii="Times New Roman" w:hAnsi="Times New Roman" w:cs="Times New Roman"/>
          <w:sz w:val="24"/>
        </w:rPr>
      </w:pPr>
      <w:r w:rsidRPr="00846E6D">
        <w:rPr>
          <w:rFonts w:ascii="Times New Roman" w:hAnsi="Times New Roman" w:cs="Times New Roman"/>
          <w:sz w:val="24"/>
        </w:rPr>
        <w:t>ADMINISTRAȚIA MUNICIPALĂ PENTRU CONSOLIDAREA CLĂDIRILOR CU RISC SEISMIC, cu sediul în București, Bd. Regina Elisabeta nr. 47, sector 5, cod poștal 050013 și punct de lucru în București, Calea Vitan nr. 6-6A, sector 3, Phoenix Tower, etajul 5, telefon 021.371.50.50, e-mail office@amccrs-pmb.ro, cod fiscal 37047959, cont RO86 TREZ 24G7 0030 1710 101X deschis la Trezoreria Sector 5, reprezentată prin Dl. Răzvan Munteanu, Director Executiv, în calitate de ACHIZITOR, pe de o parte</w:t>
      </w:r>
    </w:p>
    <w:p w14:paraId="2E52CBD9" w14:textId="77777777" w:rsidR="00846E6D" w:rsidRDefault="00846E6D" w:rsidP="00846E6D">
      <w:pPr>
        <w:jc w:val="both"/>
        <w:rPr>
          <w:rFonts w:ascii="Times New Roman" w:hAnsi="Times New Roman" w:cs="Times New Roman"/>
          <w:b/>
          <w:sz w:val="24"/>
        </w:rPr>
      </w:pPr>
      <w:r w:rsidRPr="00846E6D">
        <w:rPr>
          <w:rFonts w:ascii="Times New Roman" w:hAnsi="Times New Roman" w:cs="Times New Roman"/>
          <w:b/>
          <w:sz w:val="24"/>
        </w:rPr>
        <w:t>și</w:t>
      </w:r>
    </w:p>
    <w:p w14:paraId="4D182DCA" w14:textId="3B73B8C4" w:rsidR="00846E6D" w:rsidRDefault="00846E6D" w:rsidP="00846E6D">
      <w:pPr>
        <w:jc w:val="both"/>
        <w:rPr>
          <w:rFonts w:ascii="Times New Roman" w:hAnsi="Times New Roman" w:cs="Times New Roman"/>
          <w:sz w:val="24"/>
        </w:rPr>
      </w:pPr>
      <w:r w:rsidRPr="00846E6D">
        <w:rPr>
          <w:rFonts w:ascii="Times New Roman" w:hAnsi="Times New Roman" w:cs="Times New Roman"/>
          <w:sz w:val="24"/>
        </w:rPr>
        <w:t>____________________________, cu sediul în ________________, telefon __________, fax _____________, e-mail ____________, cod unic de înregistrare ____________, având număr de ordine în Registrul Comerțului ______________, cont __________________ deschis la Trezoreria ___________, reprezentată legal prin Dl. _____________ – Director General, în calitate de PRESTATOR, pe de altă parte.</w:t>
      </w:r>
    </w:p>
    <w:p w14:paraId="242B4D70" w14:textId="77777777" w:rsidR="00846E6D" w:rsidRDefault="00846E6D" w:rsidP="00D80E5D">
      <w:pPr>
        <w:spacing w:after="0"/>
        <w:jc w:val="both"/>
        <w:rPr>
          <w:rFonts w:ascii="Times New Roman" w:hAnsi="Times New Roman" w:cs="Times New Roman"/>
          <w:b/>
          <w:sz w:val="24"/>
        </w:rPr>
      </w:pPr>
      <w:r w:rsidRPr="00846E6D">
        <w:rPr>
          <w:rFonts w:ascii="Times New Roman" w:hAnsi="Times New Roman" w:cs="Times New Roman"/>
          <w:b/>
          <w:sz w:val="24"/>
        </w:rPr>
        <w:t>1. OBIECTUL CONTRACTULUI:</w:t>
      </w:r>
    </w:p>
    <w:p w14:paraId="6665FDDF" w14:textId="1B017849" w:rsidR="00846E6D" w:rsidRDefault="00846E6D" w:rsidP="0041335B">
      <w:pPr>
        <w:spacing w:after="0"/>
        <w:jc w:val="both"/>
        <w:rPr>
          <w:rFonts w:ascii="Times New Roman" w:hAnsi="Times New Roman" w:cs="Times New Roman"/>
          <w:sz w:val="24"/>
        </w:rPr>
      </w:pPr>
      <w:r w:rsidRPr="00846E6D">
        <w:rPr>
          <w:rFonts w:ascii="Times New Roman" w:hAnsi="Times New Roman" w:cs="Times New Roman"/>
          <w:sz w:val="24"/>
        </w:rPr>
        <w:t xml:space="preserve">1.1. Prestatorul se obligă să presteze Servicii de elaborare documentații tehnico-economice (fazele D.A.L.I., D.T.A.C.- D.T.O.E., P.T.- D.E., As-Built) și asistență tehnică din partea proiectantului pentru autorizarea executării lucrărilor de </w:t>
      </w:r>
      <w:r>
        <w:rPr>
          <w:rFonts w:ascii="Times New Roman" w:hAnsi="Times New Roman" w:cs="Times New Roman"/>
          <w:sz w:val="24"/>
        </w:rPr>
        <w:t>construcții</w:t>
      </w:r>
      <w:r w:rsidRPr="00846E6D">
        <w:rPr>
          <w:rFonts w:ascii="Times New Roman" w:hAnsi="Times New Roman" w:cs="Times New Roman"/>
          <w:sz w:val="24"/>
        </w:rPr>
        <w:t xml:space="preserve"> privind Consolidare seismică </w:t>
      </w:r>
      <w:r>
        <w:rPr>
          <w:rFonts w:ascii="Times New Roman" w:hAnsi="Times New Roman" w:cs="Times New Roman"/>
          <w:sz w:val="24"/>
        </w:rPr>
        <w:t>și</w:t>
      </w:r>
      <w:r w:rsidRPr="00846E6D">
        <w:rPr>
          <w:rFonts w:ascii="Times New Roman" w:hAnsi="Times New Roman" w:cs="Times New Roman"/>
          <w:sz w:val="24"/>
        </w:rPr>
        <w:t xml:space="preserve"> </w:t>
      </w:r>
      <w:r>
        <w:rPr>
          <w:rFonts w:ascii="Times New Roman" w:hAnsi="Times New Roman" w:cs="Times New Roman"/>
          <w:sz w:val="24"/>
        </w:rPr>
        <w:t>creșterea</w:t>
      </w:r>
      <w:r w:rsidRPr="00846E6D">
        <w:rPr>
          <w:rFonts w:ascii="Times New Roman" w:hAnsi="Times New Roman" w:cs="Times New Roman"/>
          <w:sz w:val="24"/>
        </w:rPr>
        <w:t xml:space="preserve"> </w:t>
      </w:r>
      <w:r>
        <w:rPr>
          <w:rFonts w:ascii="Times New Roman" w:hAnsi="Times New Roman" w:cs="Times New Roman"/>
          <w:sz w:val="24"/>
        </w:rPr>
        <w:t>eficienței</w:t>
      </w:r>
      <w:r w:rsidRPr="00846E6D">
        <w:rPr>
          <w:rFonts w:ascii="Times New Roman" w:hAnsi="Times New Roman" w:cs="Times New Roman"/>
          <w:sz w:val="24"/>
        </w:rPr>
        <w:t xml:space="preserve"> energetică clădire situată în str. Lipscani nr. 44, Sector 3, București, în conformitate cu obligațiile asumate prin prezentul Contract.</w:t>
      </w:r>
    </w:p>
    <w:p w14:paraId="3E6D84DC" w14:textId="00CFF290" w:rsidR="00846E6D" w:rsidRDefault="00846E6D" w:rsidP="00D80E5D">
      <w:pPr>
        <w:spacing w:after="0"/>
        <w:jc w:val="both"/>
        <w:rPr>
          <w:rFonts w:ascii="Times New Roman" w:hAnsi="Times New Roman" w:cs="Times New Roman"/>
          <w:b/>
          <w:sz w:val="24"/>
        </w:rPr>
      </w:pPr>
      <w:r w:rsidRPr="00846E6D">
        <w:rPr>
          <w:rFonts w:ascii="Times New Roman" w:hAnsi="Times New Roman" w:cs="Times New Roman"/>
          <w:b/>
          <w:sz w:val="24"/>
        </w:rPr>
        <w:t xml:space="preserve">2. </w:t>
      </w:r>
      <w:r>
        <w:rPr>
          <w:rFonts w:ascii="Times New Roman" w:hAnsi="Times New Roman" w:cs="Times New Roman"/>
          <w:b/>
          <w:sz w:val="24"/>
        </w:rPr>
        <w:t>PREȚUL</w:t>
      </w:r>
      <w:r w:rsidRPr="00846E6D">
        <w:rPr>
          <w:rFonts w:ascii="Times New Roman" w:hAnsi="Times New Roman" w:cs="Times New Roman"/>
          <w:b/>
          <w:sz w:val="24"/>
        </w:rPr>
        <w:t xml:space="preserve"> CONTRACTULUI:</w:t>
      </w:r>
    </w:p>
    <w:p w14:paraId="212C190B" w14:textId="22703674" w:rsidR="00846E6D" w:rsidRPr="00D80E5D" w:rsidRDefault="00846E6D" w:rsidP="00D80E5D">
      <w:pPr>
        <w:spacing w:after="0"/>
        <w:jc w:val="both"/>
        <w:rPr>
          <w:rFonts w:ascii="Times New Roman" w:hAnsi="Times New Roman" w:cs="Times New Roman"/>
          <w:b/>
          <w:sz w:val="24"/>
        </w:rPr>
      </w:pPr>
      <w:r w:rsidRPr="00846E6D">
        <w:rPr>
          <w:rFonts w:ascii="Times New Roman" w:hAnsi="Times New Roman" w:cs="Times New Roman"/>
          <w:b/>
          <w:sz w:val="24"/>
        </w:rPr>
        <w:t>2.1.</w:t>
      </w:r>
      <w:r w:rsidRPr="00846E6D">
        <w:rPr>
          <w:rFonts w:ascii="Times New Roman" w:hAnsi="Times New Roman" w:cs="Times New Roman"/>
          <w:sz w:val="24"/>
        </w:rPr>
        <w:t>(1) Achizitorul va plăti Prestatorului prețul pentru îndeplinirea serviciilor care fac obiectul prezentului contract în sumă de ............ lei fără TVA, la care se adaugă cota legală de TVA, astfel:</w:t>
      </w:r>
    </w:p>
    <w:p w14:paraId="31DA42EE" w14:textId="77777777" w:rsidR="00846E6D" w:rsidRDefault="00846E6D" w:rsidP="00D80E5D">
      <w:pPr>
        <w:spacing w:after="0"/>
        <w:jc w:val="both"/>
        <w:rPr>
          <w:rFonts w:ascii="Times New Roman" w:hAnsi="Times New Roman" w:cs="Times New Roman"/>
          <w:sz w:val="24"/>
        </w:rPr>
      </w:pPr>
      <w:r w:rsidRPr="00846E6D">
        <w:rPr>
          <w:rFonts w:ascii="Times New Roman" w:hAnsi="Times New Roman" w:cs="Times New Roman"/>
          <w:sz w:val="24"/>
        </w:rPr>
        <w:t>- documentație faza D.A.L.I., ____________ lei, fără TVA, la care se adaugă cota legală de TVA;</w:t>
      </w:r>
    </w:p>
    <w:p w14:paraId="478FDF83" w14:textId="77777777" w:rsidR="00846E6D" w:rsidRDefault="00846E6D" w:rsidP="00D80E5D">
      <w:pPr>
        <w:spacing w:after="0"/>
        <w:jc w:val="both"/>
        <w:rPr>
          <w:rFonts w:ascii="Times New Roman" w:hAnsi="Times New Roman" w:cs="Times New Roman"/>
          <w:sz w:val="24"/>
        </w:rPr>
      </w:pPr>
      <w:r w:rsidRPr="00846E6D">
        <w:rPr>
          <w:rFonts w:ascii="Times New Roman" w:hAnsi="Times New Roman" w:cs="Times New Roman"/>
          <w:sz w:val="24"/>
        </w:rPr>
        <w:t>- documentație faza D.T.A.C/D.T.A.D., D.T.O.E., ____________ lei, fără TVA, la care se adaugă cota legală de TVA;</w:t>
      </w:r>
    </w:p>
    <w:p w14:paraId="2D060633" w14:textId="77777777" w:rsidR="00846E6D" w:rsidRDefault="00846E6D" w:rsidP="00D80E5D">
      <w:pPr>
        <w:spacing w:after="0"/>
        <w:jc w:val="both"/>
        <w:rPr>
          <w:rFonts w:ascii="Times New Roman" w:hAnsi="Times New Roman" w:cs="Times New Roman"/>
          <w:sz w:val="24"/>
        </w:rPr>
      </w:pPr>
      <w:r w:rsidRPr="00846E6D">
        <w:rPr>
          <w:rFonts w:ascii="Times New Roman" w:hAnsi="Times New Roman" w:cs="Times New Roman"/>
          <w:sz w:val="24"/>
        </w:rPr>
        <w:t>- documentație faza P.T., D.E., _____________ lei, fără TVA, la care se adaugă cota legală de TVA;</w:t>
      </w:r>
    </w:p>
    <w:p w14:paraId="64142DE9" w14:textId="77777777" w:rsidR="00846E6D" w:rsidRDefault="00846E6D" w:rsidP="00D80E5D">
      <w:pPr>
        <w:spacing w:after="0"/>
        <w:jc w:val="both"/>
        <w:rPr>
          <w:rFonts w:ascii="Times New Roman" w:hAnsi="Times New Roman" w:cs="Times New Roman"/>
          <w:sz w:val="24"/>
        </w:rPr>
      </w:pPr>
      <w:r w:rsidRPr="00846E6D">
        <w:rPr>
          <w:rFonts w:ascii="Times New Roman" w:hAnsi="Times New Roman" w:cs="Times New Roman"/>
          <w:sz w:val="24"/>
        </w:rPr>
        <w:t>- documentație faza AS-BUILT inclusiv devizul general actualizat, ____________ lei, fără TVA, la care se adaugă cota legală de TVA;</w:t>
      </w:r>
    </w:p>
    <w:p w14:paraId="21486486" w14:textId="77777777" w:rsidR="00846E6D" w:rsidRDefault="00846E6D" w:rsidP="00D80E5D">
      <w:pPr>
        <w:spacing w:after="0"/>
        <w:jc w:val="both"/>
        <w:rPr>
          <w:rFonts w:ascii="Times New Roman" w:hAnsi="Times New Roman" w:cs="Times New Roman"/>
          <w:sz w:val="24"/>
        </w:rPr>
      </w:pPr>
      <w:r w:rsidRPr="00846E6D">
        <w:rPr>
          <w:rFonts w:ascii="Times New Roman" w:hAnsi="Times New Roman" w:cs="Times New Roman"/>
          <w:sz w:val="24"/>
        </w:rPr>
        <w:t>- servicii de asistență tehnică din partea proiectantului pe durata de execuție a lucrărilor, inclusiv elaborarea certificatului de performanță energetică, _____________ lei, fără TVA, la care se adaugă cota legală de TVA.</w:t>
      </w:r>
    </w:p>
    <w:p w14:paraId="7741A0BE" w14:textId="62FAA193" w:rsidR="00846E6D" w:rsidRDefault="00846E6D" w:rsidP="00D80E5D">
      <w:pPr>
        <w:spacing w:after="0"/>
        <w:jc w:val="both"/>
        <w:rPr>
          <w:rFonts w:ascii="Times New Roman" w:hAnsi="Times New Roman" w:cs="Times New Roman"/>
          <w:sz w:val="24"/>
        </w:rPr>
      </w:pPr>
      <w:r w:rsidRPr="00846E6D">
        <w:rPr>
          <w:rFonts w:ascii="Times New Roman" w:hAnsi="Times New Roman" w:cs="Times New Roman"/>
          <w:sz w:val="24"/>
        </w:rPr>
        <w:t xml:space="preserve">(2) Costurile privind obținerea avizelor/acordurilor solicitate conform legislației în vigoare, prin certificatul de urbanism și nu numai, nu sunt incluse în prețul </w:t>
      </w:r>
      <w:proofErr w:type="spellStart"/>
      <w:r w:rsidR="00286F2C">
        <w:rPr>
          <w:rFonts w:ascii="Times New Roman" w:hAnsi="Times New Roman" w:cs="Times New Roman"/>
          <w:sz w:val="24"/>
        </w:rPr>
        <w:t>prez</w:t>
      </w:r>
      <w:proofErr w:type="spellEnd"/>
      <w:r w:rsidR="00286F2C">
        <w:rPr>
          <w:rFonts w:ascii="Times New Roman" w:hAnsi="Times New Roman" w:cs="Times New Roman"/>
          <w:sz w:val="24"/>
        </w:rPr>
        <w:t xml:space="preserve"> </w:t>
      </w:r>
      <w:proofErr w:type="spellStart"/>
      <w:r w:rsidR="00286F2C">
        <w:rPr>
          <w:rFonts w:ascii="Times New Roman" w:hAnsi="Times New Roman" w:cs="Times New Roman"/>
          <w:sz w:val="24"/>
        </w:rPr>
        <w:t>entului</w:t>
      </w:r>
      <w:proofErr w:type="spellEnd"/>
      <w:r w:rsidRPr="00846E6D">
        <w:rPr>
          <w:rFonts w:ascii="Times New Roman" w:hAnsi="Times New Roman" w:cs="Times New Roman"/>
          <w:sz w:val="24"/>
        </w:rPr>
        <w:t xml:space="preserve"> contract.</w:t>
      </w:r>
    </w:p>
    <w:p w14:paraId="2D614B65" w14:textId="1A254F2F" w:rsidR="00846E6D" w:rsidRDefault="00846E6D" w:rsidP="00D80E5D">
      <w:pPr>
        <w:spacing w:after="0"/>
        <w:jc w:val="both"/>
        <w:rPr>
          <w:rFonts w:ascii="Times New Roman" w:hAnsi="Times New Roman" w:cs="Times New Roman"/>
          <w:b/>
          <w:sz w:val="24"/>
        </w:rPr>
      </w:pPr>
      <w:r w:rsidRPr="00846E6D">
        <w:rPr>
          <w:rFonts w:ascii="Times New Roman" w:hAnsi="Times New Roman" w:cs="Times New Roman"/>
          <w:b/>
          <w:sz w:val="24"/>
        </w:rPr>
        <w:t>2.2. Ajustarea Prețului Contractului</w:t>
      </w:r>
      <w:r w:rsidR="00D80E5D">
        <w:rPr>
          <w:rFonts w:ascii="Times New Roman" w:hAnsi="Times New Roman" w:cs="Times New Roman"/>
          <w:b/>
          <w:sz w:val="24"/>
        </w:rPr>
        <w:t>.</w:t>
      </w:r>
    </w:p>
    <w:p w14:paraId="4B545B63" w14:textId="77777777" w:rsidR="00846E6D" w:rsidRDefault="00846E6D" w:rsidP="00846E6D">
      <w:pPr>
        <w:jc w:val="both"/>
        <w:rPr>
          <w:rFonts w:ascii="Times New Roman" w:hAnsi="Times New Roman" w:cs="Times New Roman"/>
          <w:sz w:val="24"/>
        </w:rPr>
      </w:pPr>
      <w:r w:rsidRPr="00846E6D">
        <w:rPr>
          <w:rFonts w:ascii="Times New Roman" w:hAnsi="Times New Roman" w:cs="Times New Roman"/>
          <w:sz w:val="24"/>
        </w:rPr>
        <w:t xml:space="preserve">(1) Prețul aferent prestării serviciilor care fac obiectul Contractului nu se actualizează în primele 24 luni (conform legislației Autoritatea are dreptul dar nu și obligația să stabilească un termen mai mic de 24 luni), perioadă determinată începând cu data încheierii Contractului (perioada de referință). Începând cu sfârșitul </w:t>
      </w:r>
      <w:r w:rsidRPr="00846E6D">
        <w:rPr>
          <w:rFonts w:ascii="Times New Roman" w:hAnsi="Times New Roman" w:cs="Times New Roman"/>
          <w:sz w:val="24"/>
        </w:rPr>
        <w:lastRenderedPageBreak/>
        <w:t>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(I1) și indicele valabil în perioada de referință (I0); plățile efectuate în cadrul Contractului vor avea ca valoare:</w:t>
      </w:r>
    </w:p>
    <w:p w14:paraId="109C6967" w14:textId="77777777" w:rsidR="00846E6D" w:rsidRDefault="00846E6D" w:rsidP="00846E6D">
      <w:pPr>
        <w:jc w:val="center"/>
        <w:rPr>
          <w:rFonts w:ascii="Times New Roman" w:hAnsi="Times New Roman" w:cs="Times New Roman"/>
          <w:b/>
          <w:sz w:val="24"/>
        </w:rPr>
      </w:pPr>
      <w:r w:rsidRPr="00846E6D">
        <w:rPr>
          <w:rFonts w:ascii="Times New Roman" w:hAnsi="Times New Roman" w:cs="Times New Roman"/>
          <w:b/>
          <w:sz w:val="24"/>
        </w:rPr>
        <w:t>Vsp = Visof x (I1/I0)</w:t>
      </w:r>
    </w:p>
    <w:p w14:paraId="668F246A" w14:textId="77777777" w:rsidR="00846E6D" w:rsidRDefault="00846E6D" w:rsidP="00D80E5D">
      <w:pPr>
        <w:spacing w:after="0"/>
        <w:jc w:val="both"/>
        <w:rPr>
          <w:rFonts w:ascii="Times New Roman" w:hAnsi="Times New Roman" w:cs="Times New Roman"/>
          <w:sz w:val="24"/>
        </w:rPr>
      </w:pPr>
      <w:r w:rsidRPr="00846E6D">
        <w:rPr>
          <w:rFonts w:ascii="Times New Roman" w:hAnsi="Times New Roman" w:cs="Times New Roman"/>
          <w:sz w:val="24"/>
        </w:rPr>
        <w:t>unde:</w:t>
      </w:r>
    </w:p>
    <w:p w14:paraId="78FA5562" w14:textId="77777777" w:rsidR="00846E6D" w:rsidRDefault="00846E6D" w:rsidP="00D80E5D">
      <w:pPr>
        <w:spacing w:after="0"/>
        <w:jc w:val="both"/>
        <w:rPr>
          <w:rFonts w:ascii="Times New Roman" w:hAnsi="Times New Roman" w:cs="Times New Roman"/>
          <w:sz w:val="24"/>
        </w:rPr>
      </w:pPr>
      <w:r w:rsidRPr="00846E6D">
        <w:rPr>
          <w:rFonts w:ascii="Times New Roman" w:hAnsi="Times New Roman" w:cs="Times New Roman"/>
          <w:sz w:val="24"/>
        </w:rPr>
        <w:t>Vsp = valoarea serviciilor prestate</w:t>
      </w:r>
    </w:p>
    <w:p w14:paraId="371C1BAF" w14:textId="4431C2E4" w:rsidR="00846E6D" w:rsidRDefault="00846E6D" w:rsidP="00D80E5D">
      <w:pPr>
        <w:spacing w:after="0"/>
        <w:jc w:val="both"/>
        <w:rPr>
          <w:rFonts w:ascii="Times New Roman" w:hAnsi="Times New Roman" w:cs="Times New Roman"/>
          <w:sz w:val="24"/>
        </w:rPr>
      </w:pPr>
      <w:r w:rsidRPr="00846E6D">
        <w:rPr>
          <w:rFonts w:ascii="Times New Roman" w:hAnsi="Times New Roman" w:cs="Times New Roman"/>
          <w:sz w:val="24"/>
        </w:rPr>
        <w:t xml:space="preserve">Visof = valoarea </w:t>
      </w:r>
      <w:r>
        <w:rPr>
          <w:rFonts w:ascii="Times New Roman" w:hAnsi="Times New Roman" w:cs="Times New Roman"/>
          <w:sz w:val="24"/>
        </w:rPr>
        <w:t>inițială</w:t>
      </w:r>
      <w:r w:rsidRPr="00846E6D">
        <w:rPr>
          <w:rFonts w:ascii="Times New Roman" w:hAnsi="Times New Roman" w:cs="Times New Roman"/>
          <w:sz w:val="24"/>
        </w:rPr>
        <w:t xml:space="preserve"> a serviciilor ofertate.</w:t>
      </w:r>
    </w:p>
    <w:p w14:paraId="1634B26F" w14:textId="77777777" w:rsidR="00846E6D" w:rsidRDefault="00846E6D" w:rsidP="00D80E5D">
      <w:pPr>
        <w:spacing w:after="0"/>
        <w:jc w:val="both"/>
        <w:rPr>
          <w:rFonts w:ascii="Times New Roman" w:hAnsi="Times New Roman" w:cs="Times New Roman"/>
          <w:sz w:val="24"/>
        </w:rPr>
      </w:pPr>
      <w:r w:rsidRPr="00846E6D">
        <w:rPr>
          <w:rFonts w:ascii="Times New Roman" w:hAnsi="Times New Roman" w:cs="Times New Roman"/>
          <w:sz w:val="24"/>
        </w:rPr>
        <w:t>(2) Formula de ajustare se aplică prețului fără profit (conform ofertei financiare ...%).</w:t>
      </w:r>
    </w:p>
    <w:p w14:paraId="5DFDA41D" w14:textId="77777777" w:rsidR="00846E6D" w:rsidRDefault="00846E6D" w:rsidP="00D80E5D">
      <w:pPr>
        <w:spacing w:after="0"/>
        <w:jc w:val="both"/>
        <w:rPr>
          <w:rFonts w:ascii="Times New Roman" w:hAnsi="Times New Roman" w:cs="Times New Roman"/>
          <w:sz w:val="24"/>
        </w:rPr>
      </w:pPr>
      <w:r w:rsidRPr="00846E6D">
        <w:rPr>
          <w:rFonts w:ascii="Times New Roman" w:hAnsi="Times New Roman" w:cs="Times New Roman"/>
          <w:sz w:val="24"/>
        </w:rPr>
        <w:t>2.3. Formula de revizuire se utilizează la fiecare plată.</w:t>
      </w:r>
    </w:p>
    <w:p w14:paraId="02F9C441" w14:textId="7CF5A295" w:rsidR="00846E6D" w:rsidRDefault="00846E6D" w:rsidP="00D80E5D">
      <w:pPr>
        <w:spacing w:after="0"/>
        <w:jc w:val="both"/>
        <w:rPr>
          <w:rFonts w:ascii="Times New Roman" w:hAnsi="Times New Roman" w:cs="Times New Roman"/>
          <w:sz w:val="24"/>
        </w:rPr>
      </w:pPr>
      <w:r w:rsidRPr="00846E6D">
        <w:rPr>
          <w:rFonts w:ascii="Times New Roman" w:hAnsi="Times New Roman" w:cs="Times New Roman"/>
          <w:sz w:val="24"/>
        </w:rPr>
        <w:t xml:space="preserve">2.4. Dovada privind nivelul indicelui preturilor de consum este în sarcina Prestatorului; în lipsa acesteia sau în cazul în care documentul transmis conține erori </w:t>
      </w:r>
      <w:r>
        <w:rPr>
          <w:rFonts w:ascii="Times New Roman" w:hAnsi="Times New Roman" w:cs="Times New Roman"/>
          <w:sz w:val="24"/>
        </w:rPr>
        <w:t>și</w:t>
      </w:r>
      <w:r w:rsidRPr="00846E6D">
        <w:rPr>
          <w:rFonts w:ascii="Times New Roman" w:hAnsi="Times New Roman" w:cs="Times New Roman"/>
          <w:sz w:val="24"/>
        </w:rPr>
        <w:t>/sau omisiuni, ajustarea prețurilor se realizează numai după transmiterea documentului conform. Dovada se face prin prezentarea raportului emis gratuit de platforma dedicată a Institutului Național de Statistică.</w:t>
      </w:r>
    </w:p>
    <w:p w14:paraId="04C163BA" w14:textId="77777777" w:rsidR="00846E6D" w:rsidRDefault="00846E6D" w:rsidP="00D80E5D">
      <w:pPr>
        <w:spacing w:after="0"/>
        <w:jc w:val="both"/>
        <w:rPr>
          <w:rFonts w:ascii="Times New Roman" w:hAnsi="Times New Roman" w:cs="Times New Roman"/>
          <w:sz w:val="24"/>
        </w:rPr>
      </w:pPr>
      <w:r w:rsidRPr="00846E6D">
        <w:rPr>
          <w:rFonts w:ascii="Times New Roman" w:hAnsi="Times New Roman" w:cs="Times New Roman"/>
          <w:sz w:val="24"/>
        </w:rPr>
        <w:t>2.5. Ajustarea prețului contractului pe parcursul derulării acestuia se va efectua, fără ca aceasta să reprezinte o modificare substanțială a acestuia, prin încheierea unui act adițional la contract.</w:t>
      </w:r>
    </w:p>
    <w:p w14:paraId="74C6A62F" w14:textId="77777777" w:rsidR="00846E6D" w:rsidRDefault="00846E6D" w:rsidP="00D80E5D">
      <w:pPr>
        <w:spacing w:after="0"/>
        <w:jc w:val="both"/>
        <w:rPr>
          <w:rFonts w:ascii="Times New Roman" w:hAnsi="Times New Roman" w:cs="Times New Roman"/>
          <w:sz w:val="24"/>
        </w:rPr>
      </w:pPr>
      <w:r w:rsidRPr="00846E6D">
        <w:rPr>
          <w:rFonts w:ascii="Times New Roman" w:hAnsi="Times New Roman" w:cs="Times New Roman"/>
          <w:sz w:val="24"/>
        </w:rPr>
        <w:t>2.6. În situația prevăzută la punctul 2.2., 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15943928" w14:textId="0E0F1C8B" w:rsidR="00846E6D" w:rsidRPr="00846E6D" w:rsidRDefault="00846E6D" w:rsidP="0041335B">
      <w:pPr>
        <w:spacing w:after="0"/>
        <w:jc w:val="both"/>
        <w:rPr>
          <w:rFonts w:ascii="Times New Roman" w:hAnsi="Times New Roman" w:cs="Times New Roman"/>
          <w:sz w:val="24"/>
        </w:rPr>
      </w:pPr>
      <w:r w:rsidRPr="00846E6D">
        <w:rPr>
          <w:rFonts w:ascii="Times New Roman" w:hAnsi="Times New Roman" w:cs="Times New Roman"/>
          <w:sz w:val="24"/>
        </w:rPr>
        <w:t>2.7. În situația in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2.2.</w:t>
      </w:r>
    </w:p>
    <w:p w14:paraId="1B33E39B" w14:textId="236FDD94" w:rsidR="00812891" w:rsidRDefault="00812891" w:rsidP="00D80E5D">
      <w:pPr>
        <w:spacing w:after="0"/>
        <w:jc w:val="both"/>
        <w:rPr>
          <w:rFonts w:ascii="Times New Roman" w:hAnsi="Times New Roman" w:cs="Times New Roman"/>
          <w:b/>
          <w:sz w:val="24"/>
        </w:rPr>
      </w:pPr>
      <w:r w:rsidRPr="00812891">
        <w:rPr>
          <w:rFonts w:ascii="Times New Roman" w:hAnsi="Times New Roman" w:cs="Times New Roman"/>
          <w:b/>
          <w:sz w:val="24"/>
        </w:rPr>
        <w:t>3. DURATA DE PRESTARE A SERVICIILOR:</w:t>
      </w:r>
    </w:p>
    <w:p w14:paraId="7E39C482" w14:textId="455076F1"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 xml:space="preserve">3.1. Prestatorul se obligă să presteze Servicii de elaborare documentații tehnico-economice (fazele D.A.L.I., D.T.A.C.- D.T.O.E., P.T.- D.E., As-Built) și asistență tehnică din partea proiectantului pentru autorizarea executării lucrărilor de </w:t>
      </w:r>
      <w:r w:rsidR="00846E6D">
        <w:rPr>
          <w:rFonts w:ascii="Times New Roman" w:hAnsi="Times New Roman" w:cs="Times New Roman"/>
          <w:sz w:val="24"/>
        </w:rPr>
        <w:t>construcții</w:t>
      </w:r>
      <w:r w:rsidRPr="00812891">
        <w:rPr>
          <w:rFonts w:ascii="Times New Roman" w:hAnsi="Times New Roman" w:cs="Times New Roman"/>
          <w:sz w:val="24"/>
        </w:rPr>
        <w:t xml:space="preserve"> privind Consolidare seismică </w:t>
      </w:r>
      <w:r w:rsidR="00846E6D">
        <w:rPr>
          <w:rFonts w:ascii="Times New Roman" w:hAnsi="Times New Roman" w:cs="Times New Roman"/>
          <w:sz w:val="24"/>
        </w:rPr>
        <w:t>și</w:t>
      </w:r>
      <w:r w:rsidRPr="00812891">
        <w:rPr>
          <w:rFonts w:ascii="Times New Roman" w:hAnsi="Times New Roman" w:cs="Times New Roman"/>
          <w:sz w:val="24"/>
        </w:rPr>
        <w:t xml:space="preserve"> </w:t>
      </w:r>
      <w:r w:rsidR="00846E6D">
        <w:rPr>
          <w:rFonts w:ascii="Times New Roman" w:hAnsi="Times New Roman" w:cs="Times New Roman"/>
          <w:sz w:val="24"/>
        </w:rPr>
        <w:t>creșterea</w:t>
      </w:r>
      <w:r w:rsidRPr="00812891">
        <w:rPr>
          <w:rFonts w:ascii="Times New Roman" w:hAnsi="Times New Roman" w:cs="Times New Roman"/>
          <w:sz w:val="24"/>
        </w:rPr>
        <w:t xml:space="preserve"> </w:t>
      </w:r>
      <w:r w:rsidR="00846E6D">
        <w:rPr>
          <w:rFonts w:ascii="Times New Roman" w:hAnsi="Times New Roman" w:cs="Times New Roman"/>
          <w:sz w:val="24"/>
        </w:rPr>
        <w:t>eficienței</w:t>
      </w:r>
      <w:r w:rsidRPr="00812891">
        <w:rPr>
          <w:rFonts w:ascii="Times New Roman" w:hAnsi="Times New Roman" w:cs="Times New Roman"/>
          <w:sz w:val="24"/>
        </w:rPr>
        <w:t xml:space="preserve"> energetică clădire situată în str. Lipscani nr. 44, Sector 3, București, în termen de:</w:t>
      </w:r>
    </w:p>
    <w:p w14:paraId="3C0D4741" w14:textId="1DEB6E3A"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 xml:space="preserve">- 30 zile pentru elaborarea expertizei tehnice la </w:t>
      </w:r>
      <w:r w:rsidR="00846E6D">
        <w:rPr>
          <w:rFonts w:ascii="Times New Roman" w:hAnsi="Times New Roman" w:cs="Times New Roman"/>
          <w:sz w:val="24"/>
        </w:rPr>
        <w:t>cerința</w:t>
      </w:r>
      <w:r w:rsidRPr="00812891">
        <w:rPr>
          <w:rFonts w:ascii="Times New Roman" w:hAnsi="Times New Roman" w:cs="Times New Roman"/>
          <w:sz w:val="24"/>
        </w:rPr>
        <w:t xml:space="preserve"> „securitate la incendiu”, în situația în care I.S.U. solicită întocmirea acesteia;</w:t>
      </w:r>
    </w:p>
    <w:p w14:paraId="17320BFA" w14:textId="77777777"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- 45 zile pentru servicii de elaborare/revizuire documentație faza D.A.L.I.;</w:t>
      </w:r>
    </w:p>
    <w:p w14:paraId="284116BD" w14:textId="77777777"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- 45 zile pentru servicii de elaborare documentație fazele D.T.A.C., D.T.O.E.;</w:t>
      </w:r>
    </w:p>
    <w:p w14:paraId="18F03BB3" w14:textId="77777777"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- 60 zile pentru servicii de elaborare documentație faza P.T., D.E.;</w:t>
      </w:r>
    </w:p>
    <w:p w14:paraId="4D02DA83" w14:textId="77777777"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 durata se calculează începând cu data prevăzută în ordinele de începere a prestării serviciilor emise de Achizitor pentru fiecare fază în parte, până la data Procesului-verbal de predare-primire a documentației tehnice;</w:t>
      </w:r>
    </w:p>
    <w:p w14:paraId="2E3F72E6" w14:textId="77777777"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 duratele necesare eventualelor completări/modificări ale documentațiilor, solicitate de Comisia de specialitate a Achizitorului/verificatorii de proiecte autorizați asigurați de Achizitor/autoritățile emitente de avize/acorduri/certificate sunt menționate la clauza 11.4. Depășirea acestora va fi penalizată conform prevederilor prezentului contract.</w:t>
      </w:r>
    </w:p>
    <w:p w14:paraId="2A0D6B58" w14:textId="77777777" w:rsidR="00812891" w:rsidRDefault="00812891" w:rsidP="00C36C58">
      <w:pPr>
        <w:spacing w:after="0"/>
        <w:jc w:val="both"/>
        <w:rPr>
          <w:rFonts w:ascii="Times New Roman" w:hAnsi="Times New Roman" w:cs="Times New Roman"/>
          <w:sz w:val="24"/>
        </w:rPr>
      </w:pPr>
      <w:r w:rsidRPr="00812891">
        <w:rPr>
          <w:rFonts w:ascii="Times New Roman" w:hAnsi="Times New Roman" w:cs="Times New Roman"/>
          <w:sz w:val="24"/>
        </w:rPr>
        <w:t>- serviciile de asistență tehnică se vor derula pe întreaga durată de execuție a lucrărilor de intervenție;</w:t>
      </w:r>
    </w:p>
    <w:p w14:paraId="2E217F62"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 durata prestării serviciilor de asistență tehnică din partea proiectantului se calculează începând cu data prevăzută în ordinul de începere a prestării serviciilor emis de Achizitor până la data Procesului-verbal de recepție finală;</w:t>
      </w:r>
    </w:p>
    <w:p w14:paraId="27E2B276"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 Contractantul elaborează documentația As-Built, inclusiv devizul general actualizat și elaborează Certificatul de performanță energetică a imobilului consolidat.</w:t>
      </w:r>
    </w:p>
    <w:p w14:paraId="3B06DC4E"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lastRenderedPageBreak/>
        <w:t>3.2. Durata prestării serviciilor care fac obiectul prezentului Contract, nu include:</w:t>
      </w:r>
    </w:p>
    <w:p w14:paraId="71E5F595"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 durata verificării documentațiilor de către Comisia de specialitate a Achizitorului, verificatorii autorizați asigurați de Achizitor;</w:t>
      </w:r>
    </w:p>
    <w:p w14:paraId="55B5686E"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 durata avizării în C.T.E.-P.M.B. a documentațiilor faza D.A.L.I., P.T. și D.E.;</w:t>
      </w:r>
    </w:p>
    <w:p w14:paraId="08CD12D6" w14:textId="44156D01"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 durata necesară aprobării indicatorilor tehnico-economici în cadrul ședințelor de Consiliu General al Municipiului București.</w:t>
      </w:r>
    </w:p>
    <w:p w14:paraId="1C390D4F" w14:textId="00C867C6" w:rsidR="00812891" w:rsidRDefault="00812891" w:rsidP="00D80E5D">
      <w:pPr>
        <w:spacing w:after="0"/>
        <w:jc w:val="both"/>
        <w:rPr>
          <w:rFonts w:ascii="Times New Roman" w:hAnsi="Times New Roman" w:cs="Times New Roman"/>
          <w:b/>
          <w:sz w:val="24"/>
        </w:rPr>
      </w:pPr>
      <w:r w:rsidRPr="00812891">
        <w:rPr>
          <w:rFonts w:ascii="Times New Roman" w:hAnsi="Times New Roman" w:cs="Times New Roman"/>
          <w:b/>
          <w:sz w:val="24"/>
        </w:rPr>
        <w:t xml:space="preserve">4. </w:t>
      </w:r>
      <w:r w:rsidR="00846E6D">
        <w:rPr>
          <w:rFonts w:ascii="Times New Roman" w:hAnsi="Times New Roman" w:cs="Times New Roman"/>
          <w:b/>
          <w:sz w:val="24"/>
        </w:rPr>
        <w:t>DEFINIȚII</w:t>
      </w:r>
      <w:r w:rsidRPr="00812891">
        <w:rPr>
          <w:rFonts w:ascii="Times New Roman" w:hAnsi="Times New Roman" w:cs="Times New Roman"/>
          <w:b/>
          <w:sz w:val="24"/>
        </w:rPr>
        <w:t>:</w:t>
      </w:r>
    </w:p>
    <w:p w14:paraId="4F9CA26E"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4.1. În prezentul Contract următorii termeni vor fi interpretați astfel:</w:t>
      </w:r>
    </w:p>
    <w:p w14:paraId="4F9A1FE0"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a) „Părțile Contractante” – Achizitorul și Prestatorul, așa cum sunt acestea numite în prezentul Contract.</w:t>
      </w:r>
    </w:p>
    <w:p w14:paraId="1E011641"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b) „Achizitor” – beneficiarul serviciilor în baza Contractului, precum și succesorii legali ai acestuia; Achizitor are același înțeles cu Autoritatea Contractantă în înțelesul legislației privind achizițiile publice.</w:t>
      </w:r>
    </w:p>
    <w:p w14:paraId="336595D5"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c) „Prestator” – persoana juridică/fizică sau orice asociere de persoane juridice, legal constituită, responsabilă cu realizarea obiectului Contractului.</w:t>
      </w:r>
    </w:p>
    <w:p w14:paraId="73E5223D"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d) ”Servicii” – activitățile a căror prestare face obiectul Contractului.</w:t>
      </w:r>
    </w:p>
    <w:p w14:paraId="530C3671"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e) „Prețul Contractului” – prețul plătibil Prestatorului de către Achizitor, în baza Contractului, pentru îndeplinirea integrală și corespunzătoare a tuturor obligațiilor Prestatorului asumate prin Contract.</w:t>
      </w:r>
    </w:p>
    <w:p w14:paraId="0C1EF8CE"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f) ”Durata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11A58697"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g) „Standard”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w:t>
      </w:r>
    </w:p>
    <w:p w14:paraId="4F0717D5"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h) „Specificații tehnice” – cerințe, prescripții, caracteristici de natură tehnică ce permit fiecărui produs, serviciu sau lucrare să fie descris, în mod obiectiv, într-o manieră corespunzătoare îndeplinirii necesității Autorității Contractante.</w:t>
      </w:r>
    </w:p>
    <w:p w14:paraId="3D7FBDA4"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i) „Obiectiv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w:t>
      </w:r>
    </w:p>
    <w:p w14:paraId="3F19EF6A"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j) ”Documentație tehnico-economică” – documentația întocmită de către proiectant, pe baza căreia se vor executa lucrările de intervenție în vederea consolidării imobilelor; cuprinde fazele:</w:t>
      </w:r>
    </w:p>
    <w:p w14:paraId="3AAB1940"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 D.A.L.I. - documentație de avizare a lucrărilor de intervenții; documentația tehnico-economică similară studiului de fezabilitate, elaborată pe baza expertizei tehnice a construcției/construcțiilor existente și, după caz, a studiilor, auditurilor ori analizelor de specialitate în raport cu specificul investiției;</w:t>
      </w:r>
    </w:p>
    <w:p w14:paraId="6F24EF61"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 D.T.A.C./D.T.A.D. - documentația tehnică pentru autorizarea executării lucrărilor de construire/desființare;</w:t>
      </w:r>
    </w:p>
    <w:p w14:paraId="0EEAEAD9"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 D.T.O.E. - documentația tehnică de organizare a execuției lucrărilor;</w:t>
      </w:r>
    </w:p>
    <w:p w14:paraId="1E1214BB"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 P.T. -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w:t>
      </w:r>
    </w:p>
    <w:p w14:paraId="33F2344F"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 xml:space="preserve">- D.E. - detalii de execuție, parte integrantă a proiectului tehnic de execuție, care explicitează soluțiile de alcătuire, asamblare, executare, montare și alte asemenea operațiuni privind părți/elemente de construcție ori </w:t>
      </w:r>
      <w:r w:rsidRPr="00812891">
        <w:rPr>
          <w:rFonts w:ascii="Times New Roman" w:hAnsi="Times New Roman" w:cs="Times New Roman"/>
          <w:sz w:val="24"/>
        </w:rPr>
        <w:lastRenderedPageBreak/>
        <w:t>de instalații aferente acesteia și care indică dimensiuni, materiale, tehnologii de execuție, precum și legături între elementele constructive structurale/nestructurale ale obiectivului de investiții;</w:t>
      </w:r>
    </w:p>
    <w:p w14:paraId="35B23D65"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 AS-BUILT - proiectul tehnic de execuție actualizat la data finalizării lucrărilor, care include devizul general actualizat; se prezintă comisiei de recepție la terminarea lucrărilor;</w:t>
      </w:r>
    </w:p>
    <w:p w14:paraId="236112F1"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 Dispoziție de șantier - document emis pe parcursul execuției lucrărilor de construcții, urmare a necesității unor modificări/completări de soluții tehnice, solicitate de beneficiar sau apărute în urma unor situații imprevizibile la data întocmirii proiectului tehnic;</w:t>
      </w:r>
    </w:p>
    <w:p w14:paraId="40B4C95B"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k) „Certificatul de performanță energetică a clădirii” - document elaborat conform metodologiei de calcul al performanței energetice a clădirilor prin care este indicată performanța energetică a unei clădiri sau a unei unități de clădire și care cuprinde date cu privire la consumurile de energie primară și finală, inclusiv din resurse regenerabile de energie, precum și cantitatea de emisii în echivalent CO2. Pentru clădirile existente, certificatul cuprinde și măsuri recomandate pentru reducerea consumurilor energetice, precum și pentru creșterea ponderii utilizării surselor regenerabile de energie în total consum.</w:t>
      </w:r>
    </w:p>
    <w:p w14:paraId="7770AD3C"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l) ”C.T.E.-P.M.B.” – Consiliul Tehnico-Economic al Primăriei Municipiului București funcționează în cadrul aparatului de specialitate al Primarului General al Municipiului București; verifică documentațiile în ceea ce privește elementele tehnico-economice, soluțiile propuse, încadrarea în prevederile actelor normative în vigoare și avizează aceste documentații (în speță - D.A.L.I. și P.T. cu D.E.);</w:t>
      </w:r>
    </w:p>
    <w:p w14:paraId="0D747412"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m) „Asistență tehnică” - consiliere competentă, de specialitate, în legătură cu problemele tehnice apărute pe parcursul execuției unei lucrări și cu soluțiile tehnice de rezolvare a acestora; toate activitățile prevăzute de lege și de prezentul Contract, pe care trebuie să le îndeplinească personalul Prestatorului pe durata execuției lucrărilor de consolidare, până la finalizarea acestora și recepția finală a lucrărilor;</w:t>
      </w:r>
    </w:p>
    <w:p w14:paraId="2F3AD621" w14:textId="42723D70"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 xml:space="preserve">n) ”Subcontractant” - orice operator economic care nu este parte a unui contract de </w:t>
      </w:r>
      <w:r w:rsidR="00846E6D">
        <w:rPr>
          <w:rFonts w:ascii="Times New Roman" w:hAnsi="Times New Roman" w:cs="Times New Roman"/>
          <w:sz w:val="24"/>
        </w:rPr>
        <w:t>achiziție</w:t>
      </w:r>
      <w:r w:rsidRPr="00812891">
        <w:rPr>
          <w:rFonts w:ascii="Times New Roman" w:hAnsi="Times New Roman" w:cs="Times New Roman"/>
          <w:sz w:val="24"/>
        </w:rPr>
        <w:t xml:space="preserve"> publică </w:t>
      </w:r>
      <w:r w:rsidR="00846E6D">
        <w:rPr>
          <w:rFonts w:ascii="Times New Roman" w:hAnsi="Times New Roman" w:cs="Times New Roman"/>
          <w:sz w:val="24"/>
        </w:rPr>
        <w:t>și</w:t>
      </w:r>
      <w:r w:rsidRPr="00812891">
        <w:rPr>
          <w:rFonts w:ascii="Times New Roman" w:hAnsi="Times New Roman" w:cs="Times New Roman"/>
          <w:sz w:val="24"/>
        </w:rPr>
        <w:t xml:space="preserve"> care execută </w:t>
      </w:r>
      <w:r w:rsidR="00846E6D">
        <w:rPr>
          <w:rFonts w:ascii="Times New Roman" w:hAnsi="Times New Roman" w:cs="Times New Roman"/>
          <w:sz w:val="24"/>
        </w:rPr>
        <w:t>și</w:t>
      </w:r>
      <w:r w:rsidRPr="00812891">
        <w:rPr>
          <w:rFonts w:ascii="Times New Roman" w:hAnsi="Times New Roman" w:cs="Times New Roman"/>
          <w:sz w:val="24"/>
        </w:rPr>
        <w:t xml:space="preserve">/sau furnizează anumite </w:t>
      </w:r>
      <w:r w:rsidR="00846E6D">
        <w:rPr>
          <w:rFonts w:ascii="Times New Roman" w:hAnsi="Times New Roman" w:cs="Times New Roman"/>
          <w:sz w:val="24"/>
        </w:rPr>
        <w:t>părți</w:t>
      </w:r>
      <w:r w:rsidRPr="00812891">
        <w:rPr>
          <w:rFonts w:ascii="Times New Roman" w:hAnsi="Times New Roman" w:cs="Times New Roman"/>
          <w:sz w:val="24"/>
        </w:rPr>
        <w:t xml:space="preserve"> ori elemente ale lucrărilor sau ale </w:t>
      </w:r>
      <w:r w:rsidR="00846E6D">
        <w:rPr>
          <w:rFonts w:ascii="Times New Roman" w:hAnsi="Times New Roman" w:cs="Times New Roman"/>
          <w:sz w:val="24"/>
        </w:rPr>
        <w:t>construcției</w:t>
      </w:r>
      <w:r w:rsidRPr="00812891">
        <w:rPr>
          <w:rFonts w:ascii="Times New Roman" w:hAnsi="Times New Roman" w:cs="Times New Roman"/>
          <w:sz w:val="24"/>
        </w:rPr>
        <w:t xml:space="preserve"> ori îndeplinește </w:t>
      </w:r>
      <w:r w:rsidR="00846E6D">
        <w:rPr>
          <w:rFonts w:ascii="Times New Roman" w:hAnsi="Times New Roman" w:cs="Times New Roman"/>
          <w:sz w:val="24"/>
        </w:rPr>
        <w:t>activități</w:t>
      </w:r>
      <w:r w:rsidRPr="00812891">
        <w:rPr>
          <w:rFonts w:ascii="Times New Roman" w:hAnsi="Times New Roman" w:cs="Times New Roman"/>
          <w:sz w:val="24"/>
        </w:rPr>
        <w:t xml:space="preserve"> care fac parte din obiectul contractului de </w:t>
      </w:r>
      <w:r w:rsidR="00846E6D">
        <w:rPr>
          <w:rFonts w:ascii="Times New Roman" w:hAnsi="Times New Roman" w:cs="Times New Roman"/>
          <w:sz w:val="24"/>
        </w:rPr>
        <w:t>achiziție</w:t>
      </w:r>
      <w:r w:rsidRPr="00812891">
        <w:rPr>
          <w:rFonts w:ascii="Times New Roman" w:hAnsi="Times New Roman" w:cs="Times New Roman"/>
          <w:sz w:val="24"/>
        </w:rPr>
        <w:t xml:space="preserve"> publică, răspunzând în </w:t>
      </w:r>
      <w:r w:rsidR="00846E6D">
        <w:rPr>
          <w:rFonts w:ascii="Times New Roman" w:hAnsi="Times New Roman" w:cs="Times New Roman"/>
          <w:sz w:val="24"/>
        </w:rPr>
        <w:t>fața</w:t>
      </w:r>
      <w:r w:rsidRPr="00812891">
        <w:rPr>
          <w:rFonts w:ascii="Times New Roman" w:hAnsi="Times New Roman" w:cs="Times New Roman"/>
          <w:sz w:val="24"/>
        </w:rPr>
        <w:t xml:space="preserve"> contractantului de organizarea </w:t>
      </w:r>
      <w:r w:rsidR="00846E6D">
        <w:rPr>
          <w:rFonts w:ascii="Times New Roman" w:hAnsi="Times New Roman" w:cs="Times New Roman"/>
          <w:sz w:val="24"/>
        </w:rPr>
        <w:t>și</w:t>
      </w:r>
      <w:r w:rsidRPr="00812891">
        <w:rPr>
          <w:rFonts w:ascii="Times New Roman" w:hAnsi="Times New Roman" w:cs="Times New Roman"/>
          <w:sz w:val="24"/>
        </w:rPr>
        <w:t xml:space="preserve"> derularea tuturor etapelor necesare în acest scop;</w:t>
      </w:r>
    </w:p>
    <w:p w14:paraId="1D1EDB15"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o) ”Terț susținător” – persoana care, în baza angajamentului ferm încheiat în conformitate cu prevederile Legii nr. 98/2016 privind achizițiile publice, cu modificările și completările ulterioare, pune la dispoziția contractantului resursele financiare și/sau tehnice și profesionale invocate în angajamentul ferm, confirmă faptul ca va garanta materializarea aspectelor ce fac obiectul respectivului angajament ferm și se obligă sa asigure îndeplinirea completă și reglementară a obligațiilor contractuale prin implicarea sa directă, în cazul în care contractantul întâmpină dificultăți pe parcursul îndeplinirii contractului; terțul susținător este chemat să îndeplinească el însuși obligațiile ce nu pot fi îndeplinite de contractantul căruia i-a fost acordata susținerea;</w:t>
      </w:r>
    </w:p>
    <w:p w14:paraId="01FF7482"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p) ”Cesiune” – înțelegere scrisă prin care contractantul transferă unei terțe părți, în condițiile Legii nr. 98/2016 privind achizițiile publice, cu modificările și completările ulterioare, drepturile și/sau obligațiile deținute prin contract sau parte din acestea;</w:t>
      </w:r>
    </w:p>
    <w:p w14:paraId="2E5B1E14"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q)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6ACAC829"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r)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4716518"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s) „Proiectant” - elaboratorul documentației tehnice de execuție;</w:t>
      </w:r>
    </w:p>
    <w:p w14:paraId="3B9182E0" w14:textId="050388B9"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t) „Zi” – zi calendaristică; an – 365 de zile.</w:t>
      </w:r>
    </w:p>
    <w:p w14:paraId="5EA5FB7C" w14:textId="77777777" w:rsidR="00C36C58" w:rsidRDefault="00C36C58" w:rsidP="0041335B">
      <w:pPr>
        <w:spacing w:after="0"/>
        <w:jc w:val="both"/>
        <w:rPr>
          <w:rFonts w:ascii="Times New Roman" w:hAnsi="Times New Roman" w:cs="Times New Roman"/>
          <w:sz w:val="24"/>
        </w:rPr>
      </w:pPr>
    </w:p>
    <w:p w14:paraId="570692F2" w14:textId="77777777" w:rsidR="00812891" w:rsidRDefault="00812891" w:rsidP="00D80E5D">
      <w:pPr>
        <w:spacing w:after="0"/>
        <w:jc w:val="both"/>
        <w:rPr>
          <w:rFonts w:ascii="Times New Roman" w:hAnsi="Times New Roman" w:cs="Times New Roman"/>
          <w:b/>
          <w:sz w:val="24"/>
        </w:rPr>
      </w:pPr>
      <w:r w:rsidRPr="00812891">
        <w:rPr>
          <w:rFonts w:ascii="Times New Roman" w:hAnsi="Times New Roman" w:cs="Times New Roman"/>
          <w:b/>
          <w:sz w:val="24"/>
        </w:rPr>
        <w:lastRenderedPageBreak/>
        <w:t>5. APLICABILITATE ȘI INTERPRETĂRI:</w:t>
      </w:r>
    </w:p>
    <w:p w14:paraId="5C345EA2"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5.1. Prezentul Contract intră în vigoare la data semnării lui de către părți și este valabil până la îndeplinirea integrală și corespunzătoare a obligațiilor de către acestea; contractul operează valabil între părți, potrivit legii, ofertei și caietului de sarcini, de la data intrării sale în vigoare și până la epuizarea convențională sau legală a oricărui efect pe care îl produce;</w:t>
      </w:r>
    </w:p>
    <w:p w14:paraId="28756CE5"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5.2. În prezentul Contract, cu excepția unei prevederi contrare, cuvintele la forma singular vor include forma de plural și vice-versa, acolo unde acest lucru este permis de context;</w:t>
      </w:r>
    </w:p>
    <w:p w14:paraId="3B8DA63C" w14:textId="73A0CE03"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5.3. Termenul ”zi” sau ”zile” sau orice referire la zile reprezintă zile calendaristice dacă nu se specifică în mod diferit.</w:t>
      </w:r>
    </w:p>
    <w:p w14:paraId="47D95E3B" w14:textId="77777777" w:rsidR="00812891" w:rsidRDefault="00812891" w:rsidP="00D80E5D">
      <w:pPr>
        <w:spacing w:after="0"/>
        <w:jc w:val="both"/>
        <w:rPr>
          <w:rFonts w:ascii="Times New Roman" w:hAnsi="Times New Roman" w:cs="Times New Roman"/>
          <w:b/>
          <w:sz w:val="24"/>
        </w:rPr>
      </w:pPr>
      <w:r w:rsidRPr="00812891">
        <w:rPr>
          <w:rFonts w:ascii="Times New Roman" w:hAnsi="Times New Roman" w:cs="Times New Roman"/>
          <w:b/>
          <w:sz w:val="24"/>
        </w:rPr>
        <w:t>6. DOCUMENTELE CONTRACTULUI:</w:t>
      </w:r>
    </w:p>
    <w:p w14:paraId="5E05C6BC"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6.1. Documentele Contractului sunt:</w:t>
      </w:r>
    </w:p>
    <w:p w14:paraId="361FD34A"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a) caietul de sarcini, inclusiv clarificările și/sau măsurile de remediere aduse până la depunerea ofertei ce privesc aspectele tehnice și financiare, dacă este cazul;</w:t>
      </w:r>
    </w:p>
    <w:p w14:paraId="34EC8CD4"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b) propunerea tehnică și propunerea financiară, inclusiv clarificările din perioada de evaluare a ofertei, dacă este cazul;</w:t>
      </w:r>
    </w:p>
    <w:p w14:paraId="09F55153"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c) anexa nr. 1 la prezentul Contract, cuprinzând Centralizatorul de prețuri;</w:t>
      </w:r>
    </w:p>
    <w:p w14:paraId="4D22702B"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d) dovada constituirii garanției de bună execuție;</w:t>
      </w:r>
    </w:p>
    <w:p w14:paraId="7743E4EF"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e) graficul fizic și valoric de prestare a serviciilor, dacă este cazul;</w:t>
      </w:r>
    </w:p>
    <w:p w14:paraId="3AB35119"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f) polița de asigurare de răspundere civilă profesională;</w:t>
      </w:r>
    </w:p>
    <w:p w14:paraId="3FCC3180"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g) angajamentul ferm de susținere din partea unui terț/unor terți, dacă este cazul;</w:t>
      </w:r>
    </w:p>
    <w:p w14:paraId="218EF7C6"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h) contractele încheiate cu subcontractanții, dacă este cazul;</w:t>
      </w:r>
    </w:p>
    <w:p w14:paraId="461DEC74"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i) acordul de asociere, dacă este cazul;</w:t>
      </w:r>
    </w:p>
    <w:p w14:paraId="0493BE83"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j) acte adiționale, dacă este cazul;</w:t>
      </w:r>
    </w:p>
    <w:p w14:paraId="78B42DFC"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k) alte documente, după caz.</w:t>
      </w:r>
    </w:p>
    <w:p w14:paraId="205BB59F" w14:textId="7B0C3AC1"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6.2. În cazul în care, pe parcursul îndeplinirii Contractului, se constată că anumite elemente ale propunerii tehnice sunt inferioare sau nu corespund cerințelor prevăzute în caietul de sarcini, prevalează prevederile caietului de sarcini.</w:t>
      </w:r>
    </w:p>
    <w:p w14:paraId="0CD55951" w14:textId="77777777" w:rsidR="00812891" w:rsidRDefault="00812891" w:rsidP="00D80E5D">
      <w:pPr>
        <w:spacing w:after="0"/>
        <w:jc w:val="both"/>
        <w:rPr>
          <w:rFonts w:ascii="Times New Roman" w:hAnsi="Times New Roman" w:cs="Times New Roman"/>
          <w:b/>
          <w:sz w:val="24"/>
        </w:rPr>
      </w:pPr>
      <w:r w:rsidRPr="00812891">
        <w:rPr>
          <w:rFonts w:ascii="Times New Roman" w:hAnsi="Times New Roman" w:cs="Times New Roman"/>
          <w:b/>
          <w:sz w:val="24"/>
        </w:rPr>
        <w:t>7. STANDARDE:</w:t>
      </w:r>
    </w:p>
    <w:p w14:paraId="4F7E44D9" w14:textId="1F36ED16"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7.1. Serviciile prestate în baza Contractului vor respecta standardele, normativele și legislația în vigoare.</w:t>
      </w:r>
    </w:p>
    <w:p w14:paraId="3E17C2B6" w14:textId="77777777" w:rsidR="00812891" w:rsidRDefault="00812891" w:rsidP="00D80E5D">
      <w:pPr>
        <w:spacing w:after="0"/>
        <w:jc w:val="both"/>
        <w:rPr>
          <w:rFonts w:ascii="Times New Roman" w:hAnsi="Times New Roman" w:cs="Times New Roman"/>
          <w:b/>
          <w:sz w:val="24"/>
        </w:rPr>
      </w:pPr>
      <w:r w:rsidRPr="00812891">
        <w:rPr>
          <w:rFonts w:ascii="Times New Roman" w:hAnsi="Times New Roman" w:cs="Times New Roman"/>
          <w:b/>
          <w:sz w:val="24"/>
        </w:rPr>
        <w:t>8. CARACTERUL DE DOCUMENT PUBLIC:</w:t>
      </w:r>
    </w:p>
    <w:p w14:paraId="565DA2FF" w14:textId="193218EC"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8.1.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w:t>
      </w:r>
    </w:p>
    <w:p w14:paraId="311D7B81" w14:textId="77777777" w:rsidR="00812891" w:rsidRDefault="00812891" w:rsidP="00D80E5D">
      <w:pPr>
        <w:spacing w:after="0"/>
        <w:jc w:val="both"/>
        <w:rPr>
          <w:rFonts w:ascii="Times New Roman" w:hAnsi="Times New Roman" w:cs="Times New Roman"/>
          <w:b/>
          <w:sz w:val="24"/>
        </w:rPr>
      </w:pPr>
      <w:r w:rsidRPr="00812891">
        <w:rPr>
          <w:rFonts w:ascii="Times New Roman" w:hAnsi="Times New Roman" w:cs="Times New Roman"/>
          <w:b/>
          <w:sz w:val="24"/>
        </w:rPr>
        <w:t>9. DREPTURI DE PROPRIETATE INTELECTUALĂ:</w:t>
      </w:r>
    </w:p>
    <w:p w14:paraId="7257A873"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9.1. În relația dintre părți, Prestatorul își va păstra dreptul de autor și alte drepturi de proprietate intelectuală/industrială asupra documentelor de proiectare elaborate/alte documente elaborate de către acesta (sau în numele acestuia) până la recepționarea lor calitativă și efectuarea plății de către Achizitor, dată la care devin proprietatea Achizitorului.</w:t>
      </w:r>
    </w:p>
    <w:p w14:paraId="226FD923"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9.2. De la data recepționării calitative a documentațiilor și după plata acestora, toate drepturile de proprietate intelectuală se transmit Achizitorului, cesiunea acestor drepturi fiind exclusivă, absolută și necondiționată.</w:t>
      </w:r>
    </w:p>
    <w:p w14:paraId="14EE1EC0"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9.3. Se consideră că, prin semnarea Contractului, Prestatorul autorizează Achizitorul să copieze, să folosească și să transmită Documentele de proiectare/alte documente elaborate de Prestator (sau în numele acestuia), inclusiv modificările aduse acestora.</w:t>
      </w:r>
    </w:p>
    <w:p w14:paraId="1A6A185D"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w:t>
      </w:r>
    </w:p>
    <w:p w14:paraId="57F10193"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lastRenderedPageBreak/>
        <w:t>9.5.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w:t>
      </w:r>
    </w:p>
    <w:p w14:paraId="04E2C2FC"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9.6. Prestatorul se obligă să despăgubească Achizitorul împotriva oricăror:</w:t>
      </w:r>
    </w:p>
    <w:p w14:paraId="627D2AA4" w14:textId="77777777"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 reclamații și acțiuni în justiție ce rezultă din încălcarea unor drepturi de proprietate intelectuală (brevete, nume, mărci înregistrate etc.) în legătură cu serviciile prestate, precum și din încălcarea obligațiilor contractuale;</w:t>
      </w:r>
    </w:p>
    <w:p w14:paraId="06197F7F" w14:textId="5B54990A"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 daune-interese, costuri, taxe și cheltuieli de orice natură, aferente, cu excepția situației în care o astfel de încălcare rezultă din respectarea caietului de sarcini întocmit de Achizitor.</w:t>
      </w:r>
    </w:p>
    <w:p w14:paraId="5C311690" w14:textId="77777777" w:rsidR="00812891" w:rsidRDefault="00812891" w:rsidP="00D80E5D">
      <w:pPr>
        <w:spacing w:after="0"/>
        <w:jc w:val="both"/>
        <w:rPr>
          <w:rFonts w:ascii="Times New Roman" w:hAnsi="Times New Roman" w:cs="Times New Roman"/>
          <w:b/>
          <w:sz w:val="24"/>
        </w:rPr>
      </w:pPr>
      <w:r w:rsidRPr="00812891">
        <w:rPr>
          <w:rFonts w:ascii="Times New Roman" w:hAnsi="Times New Roman" w:cs="Times New Roman"/>
          <w:b/>
          <w:sz w:val="24"/>
        </w:rPr>
        <w:t>10. GARANȚIA DE BUNĂ EXECUȚIE A CONTRACTULUI:</w:t>
      </w:r>
    </w:p>
    <w:p w14:paraId="5C7442AA"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10.1.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0744BAA4"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(2) Garanția de bună execuție se constituie în termen de 5 zile lucrătoare de la data semnării Contractului. Acest termen poate fi prelungit la solicitarea justificată a contractantului, fără a depăși 15 zile de la data semnării contractului de achiziție publică.</w:t>
      </w:r>
    </w:p>
    <w:p w14:paraId="3054CB75" w14:textId="77777777" w:rsidR="00812891" w:rsidRDefault="00812891" w:rsidP="00D80E5D">
      <w:pPr>
        <w:spacing w:after="0"/>
        <w:jc w:val="both"/>
        <w:rPr>
          <w:rFonts w:ascii="Times New Roman" w:hAnsi="Times New Roman" w:cs="Times New Roman"/>
          <w:sz w:val="24"/>
        </w:rPr>
      </w:pPr>
      <w:r w:rsidRPr="00812891">
        <w:rPr>
          <w:rFonts w:ascii="Times New Roman" w:hAnsi="Times New Roman" w:cs="Times New Roman"/>
          <w:sz w:val="24"/>
        </w:rPr>
        <w:t>10.2. (1) Cuantumul garanției de bună execuție a Contractului se stabilește la ......% din valoarea acestuia, fără TVA, respectiv ................, și se va constitui astfel:</w:t>
      </w:r>
    </w:p>
    <w:p w14:paraId="69837C51"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a) prin virament bancar sau</w:t>
      </w:r>
    </w:p>
    <w:p w14:paraId="7E09312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b) instrumente de garantare emise în condițiile legii astfel:</w:t>
      </w:r>
    </w:p>
    <w:p w14:paraId="110B7AB4"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(i) scrisori de garanție emise de instituții de credit bancare;</w:t>
      </w:r>
    </w:p>
    <w:p w14:paraId="795362F5"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(ii) scrisori de garanție emise de instituții financiare nebancare din România sau din alt stat pentru achizițiile de servicii a căror valoare estimată este mai mică sau egală cu 7.000.000 lei fără TVA;</w:t>
      </w:r>
    </w:p>
    <w:p w14:paraId="59119F7B"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(iii) asigurări de garanții emise:</w:t>
      </w:r>
    </w:p>
    <w:p w14:paraId="548AFDB1"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 fie de societăți de asigurare care dețin autorizații de funcționare emise în România sau într-un alt stat membru al Uniunii Europene și/sau care sunt înscrise în registrele publicate pe site-ul Autorității de Supraveghere Financiară, după caz;</w:t>
      </w:r>
    </w:p>
    <w:p w14:paraId="1B2E6A24"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 fie de societăți de asigurare din state terțe prin sucursale autorizate în România de către Autoritatea de Supraveghere Financiară sau;</w:t>
      </w:r>
    </w:p>
    <w:p w14:paraId="70218710"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c) depunerea la casierie a unor sume în numerar dacă valoarea este mai mică de 5.000 lei;</w:t>
      </w:r>
    </w:p>
    <w:p w14:paraId="47CB8EF9"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d) rețineri succesive din sumele datorate pentru facturi parțiale, în cazul garanției de bună execuție, caz în care Contractantul are obligația de a deschide un cont la dispoziția Autorității contractante la unitatea Trezoreriei Statului din cadrul organului fiscal competent în administrarea acestuia, în care contractantul va vira suma inițială de 0,5% din prețul contractului fără TVA;</w:t>
      </w:r>
    </w:p>
    <w:p w14:paraId="4E2691FA" w14:textId="77777777" w:rsidR="00812891" w:rsidRDefault="00812891" w:rsidP="00C36C58">
      <w:pPr>
        <w:spacing w:after="0"/>
        <w:jc w:val="both"/>
        <w:rPr>
          <w:rFonts w:ascii="Times New Roman" w:hAnsi="Times New Roman" w:cs="Times New Roman"/>
          <w:sz w:val="24"/>
        </w:rPr>
      </w:pPr>
      <w:r w:rsidRPr="00812891">
        <w:rPr>
          <w:rFonts w:ascii="Times New Roman" w:hAnsi="Times New Roman" w:cs="Times New Roman"/>
          <w:sz w:val="24"/>
        </w:rPr>
        <w:t>e) prin combinarea a două sau mai multe dintre modalitățile de constituire prevăzute la lit. a) - c), în cazul garanției de bună execuție;</w:t>
      </w:r>
    </w:p>
    <w:p w14:paraId="2B7A91B4"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10.3. (1) Achizitorul are dreptul de a emite pretenții asupra garanției de bună execuție, oricând pe parcursul îndeplinirii Contractului, în limita prejudiciului creat, în cazul în care Prestatorul nu își îndeplinește obligațiile asumate prin Contract.</w:t>
      </w:r>
    </w:p>
    <w:p w14:paraId="7ED4B7A0"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(2) Anterior emiterii unei pretenții asupra garanției de bună execuție, Achizitorul are obligația de a notifica pretenția Prestatorului, precizând obligațiile care nu au fost respectate.</w:t>
      </w:r>
    </w:p>
    <w:p w14:paraId="08F0C5F8"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(3) În situația executării garanției de bună execuție, parțial sau total, Prestatorul are obligația de a reîntregi garanția în cauză raportat la restul rămas de executat.</w:t>
      </w:r>
    </w:p>
    <w:p w14:paraId="05A44129"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lastRenderedPageBreak/>
        <w:t>(4) În cazul în care, pe parcursul executării Contractului, se suplimentează valoarea acestuia, Prestatorul are obligația de a completa garanția de bună execuție în corelație cu noua valoare a Contractului și cu termenul acestuia.</w:t>
      </w:r>
    </w:p>
    <w:p w14:paraId="2DF4CAB2"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10.4. Garanția de bună execuție va fi irevocabilă și se va executa necondiționat respectiv la prima cerere a Achizitorului, pe baza declarației acestuia cu privire la culpa Prestatorului.</w:t>
      </w:r>
    </w:p>
    <w:p w14:paraId="02CAC247"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10.5. Achizitorul are obligația de a elibera/restitui garanția de bună execuție după cum urmează:</w:t>
      </w:r>
    </w:p>
    <w:p w14:paraId="33BFDED6"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a) 70% din valoarea garanției, în termen de 14 zile de la data încheierii procesului-verbal de recepție la terminarea lucrărilor, dacă nu a ridicat până la acea dată pretenții asupra ei;</w:t>
      </w:r>
    </w:p>
    <w:p w14:paraId="769599BA" w14:textId="577FFC8F"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b) restul de 30% din valoarea garanției, în termen de 14 zile de la data emiterii raportului final/expirarea duratei de garanție acordată lucrării în cauză, respectiv procesul-verbal de recepție la finalizarea lucrărilor, dacă nu a ridicat până la acea dată pretenții asupra ei.</w:t>
      </w:r>
    </w:p>
    <w:p w14:paraId="5F3504D5" w14:textId="77777777" w:rsidR="00812891" w:rsidRDefault="00812891" w:rsidP="00915533">
      <w:pPr>
        <w:spacing w:after="0"/>
        <w:jc w:val="both"/>
        <w:rPr>
          <w:rFonts w:ascii="Times New Roman" w:hAnsi="Times New Roman" w:cs="Times New Roman"/>
          <w:b/>
          <w:sz w:val="24"/>
        </w:rPr>
      </w:pPr>
      <w:r w:rsidRPr="00812891">
        <w:rPr>
          <w:rFonts w:ascii="Times New Roman" w:hAnsi="Times New Roman" w:cs="Times New Roman"/>
          <w:b/>
          <w:sz w:val="24"/>
        </w:rPr>
        <w:t>11. RESPONSABILITĂȚILE PRESTATORULUI:</w:t>
      </w:r>
    </w:p>
    <w:p w14:paraId="63C99DC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11.1.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w:t>
      </w:r>
    </w:p>
    <w:p w14:paraId="436302D8"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75510779"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11.2. Prestatorul are următoarele responsabilități:</w:t>
      </w:r>
    </w:p>
    <w:p w14:paraId="3433D7C9"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a) Asigurarea prin proiecte și detalii de execuție a nivelului de calitate corespunzător cerințelor, cu respectarea reglementărilor tehnice și a clauzelor contractuale;</w:t>
      </w:r>
    </w:p>
    <w:p w14:paraId="7C6513E8"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b) Prezentarea proiectelor elaborate în fața specialiștilor verificatori de proiecte atestați, asigurați de către investitor, precum și soluționarea neconformităților și neconcordanțelor semnalate;</w:t>
      </w:r>
    </w:p>
    <w:p w14:paraId="31F177DB"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c) 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48FFD1AD"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d) Stabilirea, prin proiect, a fazelor de execuție determinante pentru lucrările aferente cerințelor și participarea pe șantier la verificările de calitate legate de acestea;</w:t>
      </w:r>
    </w:p>
    <w:p w14:paraId="4B7FECD7"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e) 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3CD25AB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f) Participarea la întocmirea cărții tehnice a construcției și la recepția lucrărilor executate;</w:t>
      </w:r>
    </w:p>
    <w:p w14:paraId="79C39ECB"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g) Asigurarea asistenței tehnice, conform clauzelor contractuale, pentru proiectul elaborat, pe perioada execuției construcțiilor sau a lucrărilor de intervenție la construcțiile existente;</w:t>
      </w:r>
    </w:p>
    <w:p w14:paraId="5652A0B4"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h) Asigurarea participării obligatorii a proiectantului coordonator de proiect și, după caz, a proiectanților pe specialități la toate fazele de execuție stabilite prin proiect și la recepția la terminarea lucrărilor;</w:t>
      </w:r>
    </w:p>
    <w:p w14:paraId="4E0EB247"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i) Cheltuielile generate de efectuarea unor lucrări suplimentare față de documentația tehnico-economică aprobată, ca urmare a unor erori de proiectare, sunt suportate de proiectant/proiectantul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26CA7FF6"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j) Proiectantul răspunde în mod solidar cu specialiștii verificatori de proiecte atestați, în ceea ce privește asigurarea nivelului de calitate corespunzător cerințelor proiectului;</w:t>
      </w:r>
    </w:p>
    <w:p w14:paraId="7B59B44F"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 xml:space="preserve">k) Proiectantul, specialistul verificator de proiecte atestat, expertul tehnic atestat, răspund potrivit obligațiilor ce le revin pentru viciile ascunse ale construcției, ivite într-un interval de 10 ani de la recepția lucrării, precum </w:t>
      </w:r>
      <w:r w:rsidRPr="00812891">
        <w:rPr>
          <w:rFonts w:ascii="Times New Roman" w:hAnsi="Times New Roman" w:cs="Times New Roman"/>
          <w:sz w:val="24"/>
        </w:rPr>
        <w:lastRenderedPageBreak/>
        <w:t>și după împlinirea acestui termen, pe toată durata de existență a construcției, pentru viciile structurii de rezistență rezultate din nerespectarea normelor de proiectare și de execuție în vigoare la data realizării ei;</w:t>
      </w:r>
    </w:p>
    <w:p w14:paraId="1BF98896"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l) 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0390306D"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m) Proiectanții, precum și specialiștii atestați tehnico-profesional sau autorizați, au obligația să încheie asigurări de răspundere civilă profesională, cu valabilitate pe durata exercitării dreptului de practică;</w:t>
      </w:r>
    </w:p>
    <w:p w14:paraId="08BD71C7" w14:textId="77777777"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n) 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12BCEB6D" w14:textId="77777777" w:rsidR="00812891" w:rsidRDefault="00812891" w:rsidP="00915533">
      <w:pPr>
        <w:spacing w:after="0"/>
        <w:jc w:val="both"/>
        <w:rPr>
          <w:rFonts w:ascii="Times New Roman" w:hAnsi="Times New Roman" w:cs="Times New Roman"/>
          <w:b/>
          <w:sz w:val="24"/>
        </w:rPr>
      </w:pPr>
      <w:r w:rsidRPr="00812891">
        <w:rPr>
          <w:rFonts w:ascii="Times New Roman" w:hAnsi="Times New Roman" w:cs="Times New Roman"/>
          <w:b/>
          <w:sz w:val="24"/>
        </w:rPr>
        <w:t>11.3. Alte obligații:</w:t>
      </w:r>
    </w:p>
    <w:p w14:paraId="5C216C23"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a) Contractantul va avea în vedere la elaborarea/revizuirea documentației tehnico-economice, cerințele programelor de finanțare, de includere în documentație a măsurilor necesare pentru implementarea principiului „Do Not Significant Harm” (DNSH);</w:t>
      </w:r>
    </w:p>
    <w:p w14:paraId="637B2249"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b) Contractantul trebuie să monitorizeze pe parcursul activității de proiectare ca toate lucrările, echipamentele Proiectului și alte costuri aferente Proiectului să se încadreze în valoarea indicatorilor tehnico–economici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5DF5AD07"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c) Contractantul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15304ED8"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d) Contractantul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19DEA2E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e) Contractantul va respecta concluziile conceptuale ale expertizei tehnice, respectiv concluziile auditului energetic și, după caz, ale temei de proiectare puse la dispoziție de Autoritatea Contractantă;</w:t>
      </w:r>
    </w:p>
    <w:p w14:paraId="42F68316"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f) Contractantul va obține în numele Autorității Contractante și va respecta avizele emitenților de avize/acorduri, prin introducerea acestora în documentațiile elaborate;</w:t>
      </w:r>
    </w:p>
    <w:p w14:paraId="0E89272C" w14:textId="765B963B" w:rsidR="00812891" w:rsidRDefault="00812891" w:rsidP="00C36C58">
      <w:pPr>
        <w:spacing w:after="0"/>
        <w:jc w:val="both"/>
        <w:rPr>
          <w:rFonts w:ascii="Times New Roman" w:hAnsi="Times New Roman" w:cs="Times New Roman"/>
          <w:sz w:val="24"/>
        </w:rPr>
      </w:pPr>
      <w:r w:rsidRPr="00812891">
        <w:rPr>
          <w:rFonts w:ascii="Times New Roman" w:hAnsi="Times New Roman" w:cs="Times New Roman"/>
          <w:sz w:val="24"/>
        </w:rPr>
        <w:t>g)</w:t>
      </w:r>
      <w:r w:rsidR="00915533">
        <w:rPr>
          <w:rFonts w:ascii="Times New Roman" w:hAnsi="Times New Roman" w:cs="Times New Roman"/>
          <w:sz w:val="24"/>
        </w:rPr>
        <w:t xml:space="preserve"> </w:t>
      </w:r>
      <w:r w:rsidRPr="00812891">
        <w:rPr>
          <w:rFonts w:ascii="Times New Roman" w:hAnsi="Times New Roman" w:cs="Times New Roman"/>
          <w:sz w:val="24"/>
        </w:rPr>
        <w:t>Modificările/completările solicitate de autoritățile competente emitente ale avizelor/acordurilor/certificatelor, ori de către Comisia de specialitate a Autorității Contractante sau verificatorii de proiecte autorizați, sau C.T.E.-P.M.B., vor fi realizate de Contractant pe cheltuiala proprie, fără costuri suplimentare, în termenul precizat în notele de solicitare modificări/completări emise de Autoritatea contractantă;</w:t>
      </w:r>
    </w:p>
    <w:p w14:paraId="1904B345"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h) Contractantul va elabora auditul energetic, la începutul contractului de servicii și la terminarea lucrărilor va elabora Certificatul de performanță energetică a clădirii și îl va prezenta Comisiei de recepție la terminarea lucrărilor, conform prevederilor art. 15, lit. g) din H.G. nr. 273/1994 pentru aprobarea Regulamentului privind recepția construcțiilor, cu modificările și completările ulterioare;</w:t>
      </w:r>
    </w:p>
    <w:p w14:paraId="65C361A5"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i) La predarea documentației faza D.A.L.I. va face dovada valabilității dreptului de semnătură al arhitectului care a elaborat specialitatea Arhitectură, parte scrisă și desenată;</w:t>
      </w:r>
    </w:p>
    <w:p w14:paraId="1878DC8B"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lastRenderedPageBreak/>
        <w:t>j) Contractantul va urmări, verifica și aproba pe șantier modul de punere în execuție a documentațiilor pe care le-a elaborat, va semna și ștampila toate documentațiile elaborate/revizuite;</w:t>
      </w:r>
    </w:p>
    <w:p w14:paraId="7E646D3D"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k) Contractantul va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64170C03"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l) 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conform art. 30 din Legea nr.10/1995 privind calitatea în construcții, republicată, cu modificările și completările ulterioare.</w:t>
      </w:r>
    </w:p>
    <w:p w14:paraId="65437127"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11.4. (1) Prestatorul va preda Achizitorului prin Proces-verbal de predare-primire documentațiile elaborate/revizuite, într-un singur exemplar (pe suport hârtie + digital), în vederea analizării în cadrul Comisiei de specialitate, în termen de 10 zile lucrătoare de la primirea acestora, în sensul de evaluare a conținutului documentației, urmând ca Achizitorul să întocmească și să transmită Prestatorului concluziile verificării documentațiilor și eventualele modificări/completări ce se impun.</w:t>
      </w:r>
    </w:p>
    <w:p w14:paraId="7F2CC547"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(2) După efectuarea eventualelor modificări/completări, în interval de maximum 10 zile lucrătoare de la primirea notei de observații, Prestatorul va prezenta Achizitorului documentațiile revizuite pentru validarea de către comisie în termen de maximum 5 zile lucrătoare de la primirea acestora și întocmirea Procesului-verbal de recepție calitativă a documentației pe faze;</w:t>
      </w:r>
    </w:p>
    <w:p w14:paraId="6F3E5009"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(3) Documentația pe faze va fi prezentată într-un singur exemplar (pe suport hârtie + digital) și susținută în fața verificatorilor de proiecte atestați pe specialități, asigurați de Autoritatea Contractantă, în vederea obținerii raportului de verificare preliminar în interval de maximum 10 zile lucrătoare de la predare-primire; în cazul documentațiilor care necesită modificări/completări, Prestatorul are la dispoziție 10 zile lucrătoare pentru completarea/modificarea documentației la solicitarea verificatorilor de proiecte, urmând ca în max. 5 zile lucrătoare să fie emise referatele de verificare pe specialități;</w:t>
      </w:r>
    </w:p>
    <w:p w14:paraId="1972CE4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(4) După obținerea referatelor de verificare pe specialități, documentațiile fazele D.A.L.I. și P.T. cu D.E. se vor prezenta și susține în C.T.E.-P.M.B., în vederea obținerii avizelor. Eventualele completări/modificări solicitate de C.T.E.-P.M.B. se vor realiza de către Prestator fără costuri suplimentare;</w:t>
      </w:r>
    </w:p>
    <w:p w14:paraId="66352AFB"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(5) Documentația tehnică elaborată de Prestator, asumată de acesta și avizată de expertul tehnic care a elaborat expertiza tehnică, va fi predată Achizitorului în format tipărit (nr. exemplare) + format digital (nr. exemplare) astfel:</w:t>
      </w:r>
    </w:p>
    <w:p w14:paraId="77641C73"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 D.A.L.I., P.T. și D.E.: 6+2;</w:t>
      </w:r>
    </w:p>
    <w:p w14:paraId="1D5CFE12"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 Documentația de obținere avize/acorduri/certificate solicitate prin Certificatul de urbanism și nu numai: 1+1;</w:t>
      </w:r>
    </w:p>
    <w:p w14:paraId="21186608"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 D.T.A.C./D.T.A.D., D.T.O.E., As-built cu deviz general actualizat, Certificat de performanță energetică: 2+1;</w:t>
      </w:r>
    </w:p>
    <w:p w14:paraId="7E5FEAAB"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 dispoziții de șantier, după caz: 3+1.</w:t>
      </w:r>
    </w:p>
    <w:p w14:paraId="2F2E07F5"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(6) Documentația predată va fi completată cu documentele obținute prin grija Achizitorului, respectiv:</w:t>
      </w:r>
    </w:p>
    <w:p w14:paraId="1A6F4A4C"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 referatele de verificare pe specialități emise de verificatorii de proiecte autorizați;</w:t>
      </w:r>
    </w:p>
    <w:p w14:paraId="6BD53455" w14:textId="77777777" w:rsidR="00812891" w:rsidRDefault="00812891" w:rsidP="00C36C58">
      <w:pPr>
        <w:spacing w:after="0"/>
        <w:jc w:val="both"/>
        <w:rPr>
          <w:rFonts w:ascii="Times New Roman" w:hAnsi="Times New Roman" w:cs="Times New Roman"/>
          <w:sz w:val="24"/>
        </w:rPr>
      </w:pPr>
      <w:r w:rsidRPr="00812891">
        <w:rPr>
          <w:rFonts w:ascii="Times New Roman" w:hAnsi="Times New Roman" w:cs="Times New Roman"/>
          <w:sz w:val="24"/>
        </w:rPr>
        <w:t>- avizele C.T.E.-P.M.B. pentru fazele D.A.L.I., P.T., D.E.;</w:t>
      </w:r>
    </w:p>
    <w:p w14:paraId="0963FBF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 autorizația de construire/desființare obținută în baza documentației D.T.A.C./D.T.O.E.</w:t>
      </w:r>
    </w:p>
    <w:p w14:paraId="5EBFAB76"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11.5. (1) Înlocuirea personalului de specialitate nominalizat de Prestator pentru îndeplinirea Contractului se realizează numai cu acceptul Achizitorului și nu reprezintă o modificare substanțială, așa cum este aceasta definită la art. 221 din Legea nr. 98/2016 privind achizițiile publice, cu modificările și completările ulterioare, decât în următoarele situații:</w:t>
      </w:r>
    </w:p>
    <w:p w14:paraId="27A29538"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lastRenderedPageBreak/>
        <w:t>a) noul personal de specialitate nominalizat pentru îndeplinirea Contractului nu îndeplinește cel puțin cerințele prevăzute în caietul de sarcini;</w:t>
      </w:r>
    </w:p>
    <w:p w14:paraId="4D01B8BC"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b) noul personal de specialitate nominalizat pentru îndeplinirea Contractului nu obține cel puțin același punctaj ca personalul propus la momentul aplicării factorilor de evaluare.</w:t>
      </w:r>
    </w:p>
    <w:p w14:paraId="00C01784" w14:textId="329F56B0"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(2) 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 care trebuie să fie cel puțin același cu al personalului pe care îl înlocuiește.</w:t>
      </w:r>
    </w:p>
    <w:p w14:paraId="397AE4BD" w14:textId="606C8E8F" w:rsidR="00812891" w:rsidRDefault="00812891" w:rsidP="00915533">
      <w:pPr>
        <w:spacing w:after="0"/>
        <w:jc w:val="both"/>
        <w:rPr>
          <w:rFonts w:ascii="Times New Roman" w:hAnsi="Times New Roman" w:cs="Times New Roman"/>
          <w:b/>
          <w:sz w:val="24"/>
        </w:rPr>
      </w:pPr>
      <w:r w:rsidRPr="00812891">
        <w:rPr>
          <w:rFonts w:ascii="Times New Roman" w:hAnsi="Times New Roman" w:cs="Times New Roman"/>
          <w:b/>
          <w:sz w:val="24"/>
        </w:rPr>
        <w:t xml:space="preserve">12. </w:t>
      </w:r>
      <w:r w:rsidR="00846E6D">
        <w:rPr>
          <w:rFonts w:ascii="Times New Roman" w:hAnsi="Times New Roman" w:cs="Times New Roman"/>
          <w:b/>
          <w:sz w:val="24"/>
        </w:rPr>
        <w:t>RESPONSABILITĂȚILE</w:t>
      </w:r>
      <w:r w:rsidRPr="00812891">
        <w:rPr>
          <w:rFonts w:ascii="Times New Roman" w:hAnsi="Times New Roman" w:cs="Times New Roman"/>
          <w:b/>
          <w:sz w:val="24"/>
        </w:rPr>
        <w:t xml:space="preserve"> ACHIZITORULUI:</w:t>
      </w:r>
    </w:p>
    <w:p w14:paraId="15855A2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12.1. Achizitorul va pune la dispoziția Prestatorului orice facilități și/sau informații de care dispune, pe care acesta le consideră necesare pentru îndeplinirea Contractului, alte date/informații/documente solicitate în mod expres de către acesta, pentru întocmirea ofertei și realizarea activităților prevăzute în caietul de sarcini și/sau contract;</w:t>
      </w:r>
    </w:p>
    <w:p w14:paraId="4C9FE668"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12.2. Achizitorul va pune la dispoziția Prestatorului următoarele documente:</w:t>
      </w:r>
    </w:p>
    <w:p w14:paraId="5906B17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a) în cazul imobilelor pentru care se solicită elaborarea documentației tehnico-economice complete: raportul expertizei tehnice însoțit de Sinteza raportului de expertiză și toate anexele puse la dispoziție de expertul tehnic, studiul istoric pentru imobilele monument istoric și, după caz, tema de proiectare în scopul refuncționalizării imobilului monument istoric;</w:t>
      </w:r>
    </w:p>
    <w:p w14:paraId="2D2D3211"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b) în cazul imobilelor pentru care au fost elaborate anterior diverse faze de proiectare, care urmează a fi revizuite: raportul de expertiză tehnică actualizată conform P 100-3/2019, însoțit de Sinteza raportului de expertiză și toate anexele puse la dispoziție de expertul tehnic, împreună cu toate fazele documentației tehnice existente, pentru obiectivele la care nu a fost începută execuția lucrărilor;</w:t>
      </w:r>
    </w:p>
    <w:p w14:paraId="7B082C6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12.3. Achizitorul va emite Ordine de începere distincte, pentru fiecare fază a obiectului contractului;</w:t>
      </w:r>
    </w:p>
    <w:p w14:paraId="24913464"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12.4.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respectiv:</w:t>
      </w:r>
    </w:p>
    <w:p w14:paraId="5A959A98"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a. Desemnarea și comunicarea către Prestator a echipei/persoanei responsabile cu interacțiunea și suportul oferit Prestatorului în derularea contractului;</w:t>
      </w:r>
    </w:p>
    <w:p w14:paraId="102E0077"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b. Asigurarea tuturor resurselor care sunt în sarcina sa pentru buna derulare a Contractului, respectiv documentațiile, studiile, documentele de care dispune imobilul;</w:t>
      </w:r>
    </w:p>
    <w:p w14:paraId="72C59FEC"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c. Asigurarea accesului pe amplasament;</w:t>
      </w:r>
    </w:p>
    <w:p w14:paraId="0B2807F1"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d. Primirea documentației realizate de Prestator, în condițiile caietului de sarcini și ale prezentului contract, pe baza Procesului-verbal de predare-primire;</w:t>
      </w:r>
    </w:p>
    <w:p w14:paraId="03AECBF2"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e. Verificarea valabilității dreptului de semnătură al arhitectului, la primirea documentației faza D.A.L.I.;</w:t>
      </w:r>
    </w:p>
    <w:p w14:paraId="72F8C49F" w14:textId="77777777" w:rsidR="00812891" w:rsidRDefault="00812891" w:rsidP="00C36C58">
      <w:pPr>
        <w:spacing w:after="0"/>
        <w:jc w:val="both"/>
        <w:rPr>
          <w:rFonts w:ascii="Times New Roman" w:hAnsi="Times New Roman" w:cs="Times New Roman"/>
          <w:sz w:val="24"/>
        </w:rPr>
      </w:pPr>
      <w:r w:rsidRPr="00812891">
        <w:rPr>
          <w:rFonts w:ascii="Times New Roman" w:hAnsi="Times New Roman" w:cs="Times New Roman"/>
          <w:sz w:val="24"/>
        </w:rPr>
        <w:t>f. Analizarea documentațiilor primite în cadrul Comisiei de specialitate constituite și solicitarea, după caz, de completări/modificări ce se impun, cu documentarea în scris a acestora prin raportare la prevederile legale, la reglementările tehnice în vigoare și la cerințele caietului de sarcini; analizarea documentațiilor modificate/completate și validarea acestora prin Proces-verbal de recepție calitativă a documentației;</w:t>
      </w:r>
    </w:p>
    <w:p w14:paraId="41FEDA3A"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g. Asigurarea verificării documentației tehnico-economice realizate de Prestator, prin verificatori de proiecte atestați pe domenii/subdomenii de construcții și specialități pentru instalații, în scopul îndeplinirii cerințelor fundamentale aplicabile construcțiilor;</w:t>
      </w:r>
    </w:p>
    <w:p w14:paraId="7A748793"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h. Solicitarea către C.T.E.-P.M.B. a analizei documentației elaborate de Prestator și participarea împreună cu acesta la ședința de avizare a documentației, fazele D.A.L.I. și P.T. cu D.E.;</w:t>
      </w:r>
    </w:p>
    <w:p w14:paraId="6902214B"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i. Elaborarea Raportului de specialitate ce va fi înaintat Consiliului General al Municipiului București, în vederea aprobării indicatorilor tehnico-economici estimați în cadrul documentației de avizare a lucrărilor de intervenție (D.A.L.I.) elaborate/revizuite și, după caz, actualizarea acestora la faza P.T., D.E.;</w:t>
      </w:r>
    </w:p>
    <w:p w14:paraId="7BBB3C56"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lastRenderedPageBreak/>
        <w:t>j. Achitarea contravalorii serviciilor prestate de către Prestator, în baza facturilor emise de către acesta, astfel cum este stabilit prin prezentul Contract;</w:t>
      </w:r>
    </w:p>
    <w:p w14:paraId="16BAEF45"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k. Achitarea contravalorii tuturor taxelor pentru obținerea avizelor, acordurilor și autorizațiilor, care nu sunt incluse în valoarea contractului, plata acestora efectuându-se pe bază de documente justificative;</w:t>
      </w:r>
    </w:p>
    <w:p w14:paraId="031BA544" w14:textId="25CD5E27"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12.5. Achizitorul va lua toate măsurile pentru ducerea la îndeplinire a obligațiilor ce îi revin conform prevederilor Legii nr. 10/1995 privind calitatea în construcții, republicată, cu modificările și completările ulterioare.</w:t>
      </w:r>
    </w:p>
    <w:p w14:paraId="0640BFAB" w14:textId="40D6C50B" w:rsidR="00812891" w:rsidRDefault="00812891" w:rsidP="00915533">
      <w:pPr>
        <w:spacing w:after="0"/>
        <w:jc w:val="both"/>
        <w:rPr>
          <w:rFonts w:ascii="Times New Roman" w:hAnsi="Times New Roman" w:cs="Times New Roman"/>
          <w:b/>
          <w:sz w:val="24"/>
        </w:rPr>
      </w:pPr>
      <w:r w:rsidRPr="00812891">
        <w:rPr>
          <w:rFonts w:ascii="Times New Roman" w:hAnsi="Times New Roman" w:cs="Times New Roman"/>
          <w:b/>
          <w:sz w:val="24"/>
        </w:rPr>
        <w:t xml:space="preserve">13. </w:t>
      </w:r>
      <w:r w:rsidR="00846E6D">
        <w:rPr>
          <w:rFonts w:ascii="Times New Roman" w:hAnsi="Times New Roman" w:cs="Times New Roman"/>
          <w:b/>
          <w:sz w:val="24"/>
        </w:rPr>
        <w:t>RECEPȚIE</w:t>
      </w:r>
      <w:r w:rsidRPr="00812891">
        <w:rPr>
          <w:rFonts w:ascii="Times New Roman" w:hAnsi="Times New Roman" w:cs="Times New Roman"/>
          <w:b/>
          <w:sz w:val="24"/>
        </w:rPr>
        <w:t xml:space="preserve"> </w:t>
      </w:r>
      <w:r w:rsidR="00846E6D">
        <w:rPr>
          <w:rFonts w:ascii="Times New Roman" w:hAnsi="Times New Roman" w:cs="Times New Roman"/>
          <w:b/>
          <w:sz w:val="24"/>
        </w:rPr>
        <w:t>ȘI</w:t>
      </w:r>
      <w:r w:rsidRPr="00812891">
        <w:rPr>
          <w:rFonts w:ascii="Times New Roman" w:hAnsi="Times New Roman" w:cs="Times New Roman"/>
          <w:b/>
          <w:sz w:val="24"/>
        </w:rPr>
        <w:t xml:space="preserve"> VERIFICĂRI:</w:t>
      </w:r>
    </w:p>
    <w:p w14:paraId="374C559F"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13.1. (1) Achizitorul, prin reprezentanții săi, are dreptul de a verifica modul de prestare a serviciilor pentru a stabili conformitatea lor cu legislația în vigoare și cu prevederile prezentului Contract și anexelor la acesta.</w:t>
      </w:r>
    </w:p>
    <w:p w14:paraId="294439E6"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(2) Verificările efectuate vor fi în concordanță cu graficul de prestare convenit. Achizitorul are obligația de a notifica în scris Prestatorului identitatea reprezentanților săi împuterniciți pentru acest scop.</w:t>
      </w:r>
    </w:p>
    <w:p w14:paraId="61AC52F6"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13.2. În cazul în care reprezentanții Achizitorului constată că serviciile nu au fost prestate și/sau documentele/documentațiile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0CAE104C" w14:textId="52A1CB32"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13.3. Procesul-verbal de predare-primire a documentațiilor, sau Procesul-verbal de recepție calitativă a acestora, nu îl vor exonera pe Prestator de răspunderea pentru viciile de execuție cauzate de realizarea necorespunzătoare a documentației de către acesta.</w:t>
      </w:r>
    </w:p>
    <w:p w14:paraId="40CA060C" w14:textId="77777777" w:rsidR="00812891" w:rsidRDefault="00812891" w:rsidP="00915533">
      <w:pPr>
        <w:spacing w:after="0"/>
        <w:jc w:val="both"/>
        <w:rPr>
          <w:rFonts w:ascii="Times New Roman" w:hAnsi="Times New Roman" w:cs="Times New Roman"/>
          <w:b/>
          <w:sz w:val="24"/>
        </w:rPr>
      </w:pPr>
      <w:r w:rsidRPr="00812891">
        <w:rPr>
          <w:rFonts w:ascii="Times New Roman" w:hAnsi="Times New Roman" w:cs="Times New Roman"/>
          <w:b/>
          <w:sz w:val="24"/>
        </w:rPr>
        <w:t>14. ÎNCEPERE, FINALIZARE, ÎNTÂRZIERI, SISTARE:</w:t>
      </w:r>
    </w:p>
    <w:p w14:paraId="5EC600C3"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14.1. Prestatorul are obligația de a începe prestarea serviciilor la data notificată de către Achizitor cu privire la începerea acestora, în conformitate cu graficul de prestare convenit.</w:t>
      </w:r>
    </w:p>
    <w:p w14:paraId="04FC84C1"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14.2. Serviciile prestate în baza Contractului trebuie finalizate în termenul convenit de părți, conform art. 3 din prezentul Contract.</w:t>
      </w:r>
    </w:p>
    <w:p w14:paraId="4ED63607" w14:textId="23FD0C84"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14.3. Cu excepția prevederilor de la art. 19, o întârziere în îndeplinirea Contractului dă dreptul Achizitorului de a solicita penalități Prestatorului potrivit prevederilor art. 17.</w:t>
      </w:r>
    </w:p>
    <w:p w14:paraId="4CEDF3B3" w14:textId="09FDAC2D" w:rsidR="00812891" w:rsidRDefault="00812891" w:rsidP="00915533">
      <w:pPr>
        <w:spacing w:after="0"/>
        <w:jc w:val="both"/>
        <w:rPr>
          <w:rFonts w:ascii="Times New Roman" w:hAnsi="Times New Roman" w:cs="Times New Roman"/>
          <w:b/>
          <w:sz w:val="24"/>
        </w:rPr>
      </w:pPr>
      <w:r w:rsidRPr="00812891">
        <w:rPr>
          <w:rFonts w:ascii="Times New Roman" w:hAnsi="Times New Roman" w:cs="Times New Roman"/>
          <w:b/>
          <w:sz w:val="24"/>
        </w:rPr>
        <w:t xml:space="preserve">15. </w:t>
      </w:r>
      <w:r w:rsidR="00846E6D">
        <w:rPr>
          <w:rFonts w:ascii="Times New Roman" w:hAnsi="Times New Roman" w:cs="Times New Roman"/>
          <w:b/>
          <w:sz w:val="24"/>
        </w:rPr>
        <w:t>MODALITĂȚI</w:t>
      </w:r>
      <w:r w:rsidRPr="00812891">
        <w:rPr>
          <w:rFonts w:ascii="Times New Roman" w:hAnsi="Times New Roman" w:cs="Times New Roman"/>
          <w:b/>
          <w:sz w:val="24"/>
        </w:rPr>
        <w:t xml:space="preserve"> DE PLATĂ:</w:t>
      </w:r>
    </w:p>
    <w:p w14:paraId="6D6EB23C"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15.1. Achizitorul va efectua plățile către Prestator în termen de 30 zile de la data primirii și înregistrării facturilor fiscale emise de Prestator, însoțite de documentele justificative astfel:</w:t>
      </w:r>
    </w:p>
    <w:p w14:paraId="11485042"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 Serviciile de elaborare/revizuire D.A.L.I. se vor plăti în baza facturii fiscale emise de Prestator, după obținerea avizului favorabil al Consiliului Tehnico-Economic al Primăriei Municipiului București și aprobarea indicatorilor tehnico-economici de către Consiliul General al Municipiului București; factura va fi însoțită de Procesul-verbal de recepție calitativă a documentației, de Referatele de verificare pe specialități și avizul C.T.E.-P.M.B.;</w:t>
      </w:r>
    </w:p>
    <w:p w14:paraId="6584B6C8"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(2) Achizitorul va efectua plățile aferente serviciilor de revizuire a D.T.A.C./D.T.A.D. și D.T.O.E. în baza facturii fiscale emise de Prestator, însoțită de Procesul-verbal de recepție calitativă a documentațiilor, de Referatele de verificare pe specialități și de copia autorizației de construire/desființare obținută de Achizitor;</w:t>
      </w:r>
    </w:p>
    <w:p w14:paraId="5FF5068A"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(3) Serviciile de elaborare/revizuire P.T. și D.E. se vor plăti în baza facturii fiscale emise de Prestator, după avizarea P.T. și D.E. în Consiliul Tehnico-Economic al Primăriei Municipiului București și, după caz, aprobarea actualizării indicatorilor de către Consiliul General al Municipiului București; factura va fi însoțită de Procesul-verbal de recepție calitativă a documentațiilor, de Referatele de verificare pe specialități și avizul C.T.E.-P.M.B.;</w:t>
      </w:r>
    </w:p>
    <w:p w14:paraId="4CB68374"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(4) Serviciile de elaborare a proiectului tehnic AS-BUILT, inclusiv devizul general actualizat, se vor plăti în baza facturii fiscale emise de Prestator, însoțită de Procesul-verbal de recepție calitativă și Referatele de verificare pe specialități pentru documentația AS-BUILT;</w:t>
      </w:r>
    </w:p>
    <w:p w14:paraId="45BF548C"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lastRenderedPageBreak/>
        <w:t>(5) Serviciile de elaborare a Certificatului de performanță energetică se vor plăti în baza facturii fiscale emise de Prestator, însoțită de Procesul-verbal de predare-primire a Certificatului de performanță energetică.</w:t>
      </w:r>
    </w:p>
    <w:p w14:paraId="7C7D5F5A"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15.2. (1) Prestatorul are obligația prezentării și susținerii documentației tehnico-economice elaborate, verificatorilor de proiecte atestați, în vederea obținerii Referatelor de verificare pe specialități și în cadrul ședințelor C.T.E.-P.M.B., în vederea obținerii avizelor pentru fazele D.A.L.I. și P.T. cu D.E.;</w:t>
      </w:r>
    </w:p>
    <w:p w14:paraId="3FE9BE8D"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(2) Completările/modificările solicitate de Comisia de specialitate constituită de Achizitor, verificatorii de proiecte atestați, C.T.E.-P.M.B. sau autoritățile competente emitente ale avizelor/acordurilor/autorizațiilor, dacă este cazul, vor fi efectuate de Prestator fără costuri suplimentare;</w:t>
      </w:r>
    </w:p>
    <w:p w14:paraId="55186EF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15.3. Plata serviciilor de asistență tehnică se va face lunar, proporțional cu lucrările executate, pe baza raportului de activitate lunar, însoțit de documente justificative (pontajul lunar confirmat de reprezentantul Achizitorului și executant, dispoziții de șantier sau note de constatare).</w:t>
      </w:r>
    </w:p>
    <w:p w14:paraId="59E35A9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15.4. (1) În cazul în care Achizitorul are observații cu privire la corectitudinea documentelor justificative și întocmirea facturilor fiscale, acesta va acorda un termen de 5 zile pentru remedierea lor, după care curge termenul prevăzut la 15.1.</w:t>
      </w:r>
    </w:p>
    <w:p w14:paraId="19B09401"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(2) Prestatorul este răspunzător de corectitudinea și exactitatea datelor înscrise în facturi și se obligă să restituie atât sumele încasate în plus, cât și foloasele realizate necuvenit, aferente acestora.</w:t>
      </w:r>
    </w:p>
    <w:p w14:paraId="3F928A8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(3)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0EE529DA"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(4) Achizitorul nu are dreptul să efectueze, iar Prestatorul să solicite, plăți în avans.</w:t>
      </w:r>
    </w:p>
    <w:p w14:paraId="572BFBB1" w14:textId="3DD5E524"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(5) După efectuarea plății în condițiile mai sus precizate, documentațiile elaborate de Prestator devin proprietatea Achizitorului.</w:t>
      </w:r>
    </w:p>
    <w:p w14:paraId="0BFE8A39" w14:textId="77777777" w:rsidR="00812891" w:rsidRDefault="00812891" w:rsidP="00915533">
      <w:pPr>
        <w:spacing w:after="0"/>
        <w:rPr>
          <w:rFonts w:ascii="Times New Roman" w:hAnsi="Times New Roman" w:cs="Times New Roman"/>
          <w:b/>
          <w:sz w:val="24"/>
        </w:rPr>
      </w:pPr>
      <w:r w:rsidRPr="00812891">
        <w:rPr>
          <w:rFonts w:ascii="Times New Roman" w:hAnsi="Times New Roman" w:cs="Times New Roman"/>
          <w:b/>
          <w:sz w:val="24"/>
        </w:rPr>
        <w:t>16. AMENDAMENTE:</w:t>
      </w:r>
    </w:p>
    <w:p w14:paraId="1494A9A2" w14:textId="51C470F7"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16.1.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w:t>
      </w:r>
    </w:p>
    <w:p w14:paraId="2A2F1654" w14:textId="48024B22" w:rsidR="00812891" w:rsidRDefault="00812891" w:rsidP="00915533">
      <w:pPr>
        <w:spacing w:after="0"/>
        <w:rPr>
          <w:rFonts w:ascii="Times New Roman" w:hAnsi="Times New Roman" w:cs="Times New Roman"/>
          <w:b/>
          <w:sz w:val="24"/>
        </w:rPr>
      </w:pPr>
      <w:r w:rsidRPr="00812891">
        <w:rPr>
          <w:rFonts w:ascii="Times New Roman" w:hAnsi="Times New Roman" w:cs="Times New Roman"/>
          <w:b/>
          <w:sz w:val="24"/>
        </w:rPr>
        <w:t xml:space="preserve">17. </w:t>
      </w:r>
      <w:r w:rsidR="00846E6D">
        <w:rPr>
          <w:rFonts w:ascii="Times New Roman" w:hAnsi="Times New Roman" w:cs="Times New Roman"/>
          <w:b/>
          <w:sz w:val="24"/>
        </w:rPr>
        <w:t>PENALITĂȚI</w:t>
      </w:r>
      <w:r w:rsidRPr="00812891">
        <w:rPr>
          <w:rFonts w:ascii="Times New Roman" w:hAnsi="Times New Roman" w:cs="Times New Roman"/>
          <w:b/>
          <w:sz w:val="24"/>
        </w:rPr>
        <w:t>, DAUNE-INTERESE:</w:t>
      </w:r>
    </w:p>
    <w:p w14:paraId="2B4C0B7E" w14:textId="49F657CA"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 xml:space="preserve">17.1. În cazul în care, din vina sa exclusivă, Prestatorul nu </w:t>
      </w:r>
      <w:r w:rsidR="00846E6D">
        <w:rPr>
          <w:rFonts w:ascii="Times New Roman" w:hAnsi="Times New Roman" w:cs="Times New Roman"/>
          <w:sz w:val="24"/>
        </w:rPr>
        <w:t>reușește</w:t>
      </w:r>
      <w:r w:rsidRPr="00812891">
        <w:rPr>
          <w:rFonts w:ascii="Times New Roman" w:hAnsi="Times New Roman" w:cs="Times New Roman"/>
          <w:sz w:val="24"/>
        </w:rPr>
        <w:t xml:space="preserve"> </w:t>
      </w:r>
      <w:r w:rsidR="00846E6D">
        <w:rPr>
          <w:rFonts w:ascii="Times New Roman" w:hAnsi="Times New Roman" w:cs="Times New Roman"/>
          <w:sz w:val="24"/>
        </w:rPr>
        <w:t>să-și</w:t>
      </w:r>
      <w:r w:rsidRPr="00812891">
        <w:rPr>
          <w:rFonts w:ascii="Times New Roman" w:hAnsi="Times New Roman" w:cs="Times New Roman"/>
          <w:sz w:val="24"/>
        </w:rPr>
        <w:t xml:space="preserve"> îndeplinească </w:t>
      </w:r>
      <w:r w:rsidR="00846E6D">
        <w:rPr>
          <w:rFonts w:ascii="Times New Roman" w:hAnsi="Times New Roman" w:cs="Times New Roman"/>
          <w:sz w:val="24"/>
        </w:rPr>
        <w:t>obligațiile</w:t>
      </w:r>
      <w:r w:rsidRPr="00812891">
        <w:rPr>
          <w:rFonts w:ascii="Times New Roman" w:hAnsi="Times New Roman" w:cs="Times New Roman"/>
          <w:sz w:val="24"/>
        </w:rPr>
        <w:t xml:space="preserve"> asumate prin prezentul Contract, atunci Achizitorul are dreptul de a deduce din prețul Contractului, ca penalități, o sumă echivalentă cu o cotă procentuală de 0,3%/zi din valoarea obligațiilor neîndeplinite, până la îndeplinirea efectivă a acestora.</w:t>
      </w:r>
    </w:p>
    <w:p w14:paraId="41229DBE" w14:textId="0E08B969" w:rsidR="00812891" w:rsidRDefault="00812891" w:rsidP="00C36C58">
      <w:pPr>
        <w:spacing w:after="0"/>
        <w:jc w:val="both"/>
        <w:rPr>
          <w:rFonts w:ascii="Times New Roman" w:hAnsi="Times New Roman" w:cs="Times New Roman"/>
          <w:sz w:val="24"/>
        </w:rPr>
      </w:pPr>
      <w:r w:rsidRPr="00812891">
        <w:rPr>
          <w:rFonts w:ascii="Times New Roman" w:hAnsi="Times New Roman" w:cs="Times New Roman"/>
          <w:sz w:val="24"/>
        </w:rPr>
        <w:t xml:space="preserve">17.2. În cazul în care Achizitorul nu </w:t>
      </w:r>
      <w:r w:rsidR="00846E6D">
        <w:rPr>
          <w:rFonts w:ascii="Times New Roman" w:hAnsi="Times New Roman" w:cs="Times New Roman"/>
          <w:sz w:val="24"/>
        </w:rPr>
        <w:t>își</w:t>
      </w:r>
      <w:r w:rsidRPr="00812891">
        <w:rPr>
          <w:rFonts w:ascii="Times New Roman" w:hAnsi="Times New Roman" w:cs="Times New Roman"/>
          <w:sz w:val="24"/>
        </w:rPr>
        <w:t xml:space="preserve"> onorează </w:t>
      </w:r>
      <w:r w:rsidR="00846E6D">
        <w:rPr>
          <w:rFonts w:ascii="Times New Roman" w:hAnsi="Times New Roman" w:cs="Times New Roman"/>
          <w:sz w:val="24"/>
        </w:rPr>
        <w:t>obligațiile</w:t>
      </w:r>
      <w:r w:rsidRPr="00812891">
        <w:rPr>
          <w:rFonts w:ascii="Times New Roman" w:hAnsi="Times New Roman" w:cs="Times New Roman"/>
          <w:sz w:val="24"/>
        </w:rPr>
        <w:t xml:space="preserve"> de plată în termen de 30 de zile de la expirarea perioadei convenite, atunci acestuia îi revine obligația de a plăti, ca dobândă penalizatoare, o sumă echivalentă cu o cotă procentuală de 0,3%/zi din plata neefectuată.</w:t>
      </w:r>
    </w:p>
    <w:p w14:paraId="65307559"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17.3. 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contractuale neexecutate.</w:t>
      </w:r>
    </w:p>
    <w:p w14:paraId="4A81FDDB" w14:textId="782E9A3B"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17.4.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3F72206E" w14:textId="77777777" w:rsidR="00C36C58" w:rsidRDefault="00C36C58" w:rsidP="0041335B">
      <w:pPr>
        <w:spacing w:after="0"/>
        <w:jc w:val="both"/>
        <w:rPr>
          <w:rFonts w:ascii="Times New Roman" w:hAnsi="Times New Roman" w:cs="Times New Roman"/>
          <w:sz w:val="24"/>
        </w:rPr>
      </w:pPr>
    </w:p>
    <w:p w14:paraId="384A5341" w14:textId="77777777" w:rsidR="00812891" w:rsidRDefault="00812891" w:rsidP="00915533">
      <w:pPr>
        <w:spacing w:after="0"/>
        <w:rPr>
          <w:rFonts w:ascii="Times New Roman" w:hAnsi="Times New Roman" w:cs="Times New Roman"/>
          <w:b/>
          <w:sz w:val="24"/>
        </w:rPr>
      </w:pPr>
      <w:r w:rsidRPr="00812891">
        <w:rPr>
          <w:rFonts w:ascii="Times New Roman" w:hAnsi="Times New Roman" w:cs="Times New Roman"/>
          <w:b/>
          <w:sz w:val="24"/>
        </w:rPr>
        <w:lastRenderedPageBreak/>
        <w:t>18. ÎNCETAREA CONTRACTULUI. REZILIEREA CONTRACTULUI:</w:t>
      </w:r>
    </w:p>
    <w:p w14:paraId="5117F179"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18.1. Prezentul Contract încetează în următoarele situații:</w:t>
      </w:r>
    </w:p>
    <w:p w14:paraId="3F6600CA"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a) prin ajungere la termen;</w:t>
      </w:r>
    </w:p>
    <w:p w14:paraId="053DC757"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b) prin executarea de către ambele părți a tuturor obligațiilor ce le revin conform prezentului Contract și legislației aplicabile;</w:t>
      </w:r>
    </w:p>
    <w:p w14:paraId="71FB7D9D"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c) prin acordul de voință al părților consemnat în scris;</w:t>
      </w:r>
    </w:p>
    <w:p w14:paraId="1969A8C0"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d) prin reziliere, în cazul în care una din părți nu își execută sau execută necorespunzător obligațiile contractuale.</w:t>
      </w:r>
    </w:p>
    <w:p w14:paraId="3901A806"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18.2. În situația rezilierii din cauza neexecutării ori executării parțiale de către Prestator a obligațiilor contractuale, acesta va datora Achizitorului daune-interese cu titlu de clauză penală în cuantum egal cu valoarea obligațiilor contractuale neîndeplinite.</w:t>
      </w:r>
    </w:p>
    <w:p w14:paraId="776749CC"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18.3.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C29CDA1"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a. Prestatorul se află în procedură de faliment, dispusă de către instanță, printr-o sentință irevocabilă;</w:t>
      </w:r>
    </w:p>
    <w:p w14:paraId="7203A770"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b. Prestatorul nu își îndeplinește obligațiile de predare a documentațiilor conform graficului fizic și valoric pentru îndeplinirea sarcinilor specifice;</w:t>
      </w:r>
    </w:p>
    <w:p w14:paraId="1FE08251"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c. Prestatorul nu își îndeplinește obligațiile contractuale asumate, deși a fost notificat de către Achizitor;</w:t>
      </w:r>
    </w:p>
    <w:p w14:paraId="6570AA07"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d.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2897B1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e. Are loc orice modificare organizațională care implică o schimbare cu privire la personalitatea juridică, natura sau controlul Prestatorului, cu excepția situației în care asemenea modificări sunt înregistrate într-un act adițional la Contract;</w:t>
      </w:r>
    </w:p>
    <w:p w14:paraId="380DE444"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f. Se constată apariția oricărei alte incapacități legale care să împiedice executarea Contractului.</w:t>
      </w:r>
    </w:p>
    <w:p w14:paraId="26D2B9AD"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18.4. (1)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604AA86"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(2) Rezilierea se va notifica în scris părții contractante cu cel puțin 15 zile anterior datei în care Contractul se reziliază de drept. Rezilierea devine operațională de la data confirmării de primire a acesteia.</w:t>
      </w:r>
    </w:p>
    <w:p w14:paraId="5BEBFA75"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(3) La momentul rezilierii Contractului sau la primirea notificării în acest sens, Prestatorul va lua măsuri imediate pentru finalizarea serviciilor în mod prompt și organizat, astfel încât costurile aferente să fie minime.</w:t>
      </w:r>
    </w:p>
    <w:p w14:paraId="6E7D5F53"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(4) Achizitorul va avea, până la data rezilierii, aceleași obligații de plată prevăzute în Contract.</w:t>
      </w:r>
    </w:p>
    <w:p w14:paraId="3DED9B92"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18.5.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96AA326" w14:textId="77777777" w:rsidR="00812891" w:rsidRDefault="00812891" w:rsidP="00C36C58">
      <w:pPr>
        <w:spacing w:after="0"/>
        <w:jc w:val="both"/>
        <w:rPr>
          <w:rFonts w:ascii="Times New Roman" w:hAnsi="Times New Roman" w:cs="Times New Roman"/>
          <w:sz w:val="24"/>
        </w:rPr>
      </w:pPr>
      <w:r w:rsidRPr="00812891">
        <w:rPr>
          <w:rFonts w:ascii="Times New Roman" w:hAnsi="Times New Roman" w:cs="Times New Roman"/>
          <w:sz w:val="24"/>
        </w:rPr>
        <w:t>18.6. Rezilierea prezentului Contract nu va avea niciun efect asupra obligațiilor deja scadente între părțile contractante.</w:t>
      </w:r>
    </w:p>
    <w:p w14:paraId="360E6485"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18.7. 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2C5957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 xml:space="preserve">18.8. (1) Fără a aduce atingere dispozițiilor dreptului comun privind încetarea Contractului sau dreptului Achizitorului de a solicita constatarea nulității absolute a acestuia în conformitate cu dispozițiile dreptului </w:t>
      </w:r>
      <w:r w:rsidRPr="00812891">
        <w:rPr>
          <w:rFonts w:ascii="Times New Roman" w:hAnsi="Times New Roman" w:cs="Times New Roman"/>
          <w:sz w:val="24"/>
        </w:rPr>
        <w:lastRenderedPageBreak/>
        <w:t>comun, Achizitorul are dreptul de a denunța unilateral Contractul în perioada de valabilitate a acestuia în una dintre următoarele situații:</w:t>
      </w:r>
    </w:p>
    <w:p w14:paraId="47B97263"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a) Prestatorul se afla, la momentul atribuirii Contractului, în una dintre situațiile care ar fi determinat excluderea sa din procedura de atribuire, conform legislației în vigoare;</w:t>
      </w:r>
    </w:p>
    <w:p w14:paraId="42BD59FD"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b) Contractul nu ar fi trebuit să fie atribuit Prestatorului având în vedere o încălcare gravă a obligațiilor care rezultă din legislația europeană relevantă și care a fost constatată printr-o decizie a Curții de Justiție a Uniunii Europene;</w:t>
      </w:r>
    </w:p>
    <w:p w14:paraId="2F8DC70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c) În cazul modificării Contractului în alte condiții decât cele prevăzute de prevederile legale în vigoare.</w:t>
      </w:r>
    </w:p>
    <w:p w14:paraId="5DB2C4FD"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w:t>
      </w:r>
    </w:p>
    <w:p w14:paraId="6F3CBEBF" w14:textId="2EDFB5DB"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w:t>
      </w:r>
    </w:p>
    <w:p w14:paraId="19FC7A02" w14:textId="278F8E63" w:rsidR="00812891" w:rsidRDefault="00812891" w:rsidP="00915533">
      <w:pPr>
        <w:spacing w:after="0"/>
        <w:rPr>
          <w:rFonts w:ascii="Times New Roman" w:hAnsi="Times New Roman" w:cs="Times New Roman"/>
          <w:b/>
          <w:sz w:val="24"/>
        </w:rPr>
      </w:pPr>
      <w:r w:rsidRPr="00812891">
        <w:rPr>
          <w:rFonts w:ascii="Times New Roman" w:hAnsi="Times New Roman" w:cs="Times New Roman"/>
          <w:b/>
          <w:sz w:val="24"/>
        </w:rPr>
        <w:t xml:space="preserve">19. </w:t>
      </w:r>
      <w:r w:rsidR="00846E6D">
        <w:rPr>
          <w:rFonts w:ascii="Times New Roman" w:hAnsi="Times New Roman" w:cs="Times New Roman"/>
          <w:b/>
          <w:sz w:val="24"/>
        </w:rPr>
        <w:t>FORȚĂ</w:t>
      </w:r>
      <w:r w:rsidRPr="00812891">
        <w:rPr>
          <w:rFonts w:ascii="Times New Roman" w:hAnsi="Times New Roman" w:cs="Times New Roman"/>
          <w:b/>
          <w:sz w:val="24"/>
        </w:rPr>
        <w:t xml:space="preserve"> MAJORĂ:</w:t>
      </w:r>
    </w:p>
    <w:p w14:paraId="4B18178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19.1. Forța majoră este constatată de o autoritate competentă.</w:t>
      </w:r>
    </w:p>
    <w:p w14:paraId="001C15B8"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19.2. Forța majoră exonerează părțile contractante de îndeplinirea obligațiilor asumate prin prezentul Contract, pe toată perioada în care acționează aceasta sub rezerva constatării ei potrivit legii.</w:t>
      </w:r>
    </w:p>
    <w:p w14:paraId="53B03AA7"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19.3. Îndeplinirea Contractului va fi suspendată în perioada de acțiune a forței majore, dar fără a prejudicia drepturile ce li se cuveneau părților până la apariția acesteia.</w:t>
      </w:r>
    </w:p>
    <w:p w14:paraId="0DF38F76"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19.4.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30B432EF" w14:textId="5750661A"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19.5.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24FFADA1" w14:textId="0A3FE9DC" w:rsidR="00812891" w:rsidRDefault="00812891" w:rsidP="00915533">
      <w:pPr>
        <w:spacing w:after="0"/>
        <w:rPr>
          <w:rFonts w:ascii="Times New Roman" w:hAnsi="Times New Roman" w:cs="Times New Roman"/>
          <w:b/>
          <w:sz w:val="24"/>
        </w:rPr>
      </w:pPr>
      <w:r w:rsidRPr="00812891">
        <w:rPr>
          <w:rFonts w:ascii="Times New Roman" w:hAnsi="Times New Roman" w:cs="Times New Roman"/>
          <w:b/>
          <w:sz w:val="24"/>
        </w:rPr>
        <w:t xml:space="preserve">20. </w:t>
      </w:r>
      <w:r w:rsidR="00846E6D">
        <w:rPr>
          <w:rFonts w:ascii="Times New Roman" w:hAnsi="Times New Roman" w:cs="Times New Roman"/>
          <w:b/>
          <w:sz w:val="24"/>
        </w:rPr>
        <w:t>SOLUȚIONAREA</w:t>
      </w:r>
      <w:r w:rsidRPr="00812891">
        <w:rPr>
          <w:rFonts w:ascii="Times New Roman" w:hAnsi="Times New Roman" w:cs="Times New Roman"/>
          <w:b/>
          <w:sz w:val="24"/>
        </w:rPr>
        <w:t xml:space="preserve"> LITIGIILOR:</w:t>
      </w:r>
    </w:p>
    <w:p w14:paraId="6566633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20.1. Achizitorul și Prestatorul vor face toate eforturile pentru a rezolva pe cale amiabilă orice neînțelegere sau dispută care se poate ivi între ei, în cadrul sau în legătură cu îndeplinirea prezentului Contract.</w:t>
      </w:r>
    </w:p>
    <w:p w14:paraId="11DF3681" w14:textId="4269E197" w:rsidR="00812891" w:rsidRDefault="00812891" w:rsidP="0041335B">
      <w:pPr>
        <w:spacing w:after="0"/>
        <w:jc w:val="both"/>
        <w:rPr>
          <w:rFonts w:ascii="Times New Roman" w:hAnsi="Times New Roman" w:cs="Times New Roman"/>
          <w:sz w:val="24"/>
        </w:rPr>
      </w:pPr>
      <w:r w:rsidRPr="00812891">
        <w:rPr>
          <w:rFonts w:ascii="Times New Roman" w:hAnsi="Times New Roman" w:cs="Times New Roman"/>
          <w:sz w:val="24"/>
        </w:rPr>
        <w:t>20.2. În ipoteza în care părțile nu reușesc o soluționare amiabilă, fiecare dintre acestea poate solicita ca disputa să se soluționeze de către instanțele judecătorești competente.</w:t>
      </w:r>
    </w:p>
    <w:p w14:paraId="0C985C98" w14:textId="77777777" w:rsidR="00812891" w:rsidRDefault="00812891" w:rsidP="00915533">
      <w:pPr>
        <w:spacing w:after="0"/>
        <w:rPr>
          <w:rFonts w:ascii="Times New Roman" w:hAnsi="Times New Roman" w:cs="Times New Roman"/>
          <w:b/>
          <w:sz w:val="24"/>
        </w:rPr>
      </w:pPr>
      <w:r w:rsidRPr="00812891">
        <w:rPr>
          <w:rFonts w:ascii="Times New Roman" w:hAnsi="Times New Roman" w:cs="Times New Roman"/>
          <w:b/>
          <w:sz w:val="24"/>
        </w:rPr>
        <w:t>21. SUBCONTRACTAREA:</w:t>
      </w:r>
    </w:p>
    <w:p w14:paraId="5EE13FC8" w14:textId="3808CC6E"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 xml:space="preserve">21.1. (1) Achizitorul efectuează </w:t>
      </w:r>
      <w:r w:rsidR="00846E6D">
        <w:rPr>
          <w:rFonts w:ascii="Times New Roman" w:hAnsi="Times New Roman" w:cs="Times New Roman"/>
          <w:sz w:val="24"/>
        </w:rPr>
        <w:t>plăți</w:t>
      </w:r>
      <w:r w:rsidRPr="00812891">
        <w:rPr>
          <w:rFonts w:ascii="Times New Roman" w:hAnsi="Times New Roman" w:cs="Times New Roman"/>
          <w:sz w:val="24"/>
        </w:rPr>
        <w:t xml:space="preserve"> corespunzătoare </w:t>
      </w:r>
      <w:r w:rsidR="00846E6D">
        <w:rPr>
          <w:rFonts w:ascii="Times New Roman" w:hAnsi="Times New Roman" w:cs="Times New Roman"/>
          <w:sz w:val="24"/>
        </w:rPr>
        <w:t>părții</w:t>
      </w:r>
      <w:r w:rsidRPr="00812891">
        <w:rPr>
          <w:rFonts w:ascii="Times New Roman" w:hAnsi="Times New Roman" w:cs="Times New Roman"/>
          <w:sz w:val="24"/>
        </w:rPr>
        <w:t>/</w:t>
      </w:r>
      <w:r w:rsidR="00846E6D">
        <w:rPr>
          <w:rFonts w:ascii="Times New Roman" w:hAnsi="Times New Roman" w:cs="Times New Roman"/>
          <w:sz w:val="24"/>
        </w:rPr>
        <w:t>părților</w:t>
      </w:r>
      <w:r w:rsidRPr="00812891">
        <w:rPr>
          <w:rFonts w:ascii="Times New Roman" w:hAnsi="Times New Roman" w:cs="Times New Roman"/>
          <w:sz w:val="24"/>
        </w:rPr>
        <w:t xml:space="preserve"> din Contract îndeplinite de </w:t>
      </w:r>
      <w:r w:rsidR="00846E6D">
        <w:rPr>
          <w:rFonts w:ascii="Times New Roman" w:hAnsi="Times New Roman" w:cs="Times New Roman"/>
          <w:sz w:val="24"/>
        </w:rPr>
        <w:t>Subcontractanții</w:t>
      </w:r>
      <w:r w:rsidRPr="00812891">
        <w:rPr>
          <w:rFonts w:ascii="Times New Roman" w:hAnsi="Times New Roman" w:cs="Times New Roman"/>
          <w:sz w:val="24"/>
        </w:rPr>
        <w:t xml:space="preserve"> </w:t>
      </w:r>
      <w:r w:rsidR="00846E6D">
        <w:rPr>
          <w:rFonts w:ascii="Times New Roman" w:hAnsi="Times New Roman" w:cs="Times New Roman"/>
          <w:sz w:val="24"/>
        </w:rPr>
        <w:t>propuși</w:t>
      </w:r>
      <w:r w:rsidRPr="00812891">
        <w:rPr>
          <w:rFonts w:ascii="Times New Roman" w:hAnsi="Times New Roman" w:cs="Times New Roman"/>
          <w:sz w:val="24"/>
        </w:rPr>
        <w:t xml:space="preserve"> în ofertă, dacă </w:t>
      </w:r>
      <w:r w:rsidR="00846E6D">
        <w:rPr>
          <w:rFonts w:ascii="Times New Roman" w:hAnsi="Times New Roman" w:cs="Times New Roman"/>
          <w:sz w:val="24"/>
        </w:rPr>
        <w:t>aceștia</w:t>
      </w:r>
      <w:r w:rsidRPr="00812891">
        <w:rPr>
          <w:rFonts w:ascii="Times New Roman" w:hAnsi="Times New Roman" w:cs="Times New Roman"/>
          <w:sz w:val="24"/>
        </w:rPr>
        <w:t xml:space="preserve"> solicită, pentru servicii furnizate Prestatorului potrivit contractului dintre Prestator </w:t>
      </w:r>
      <w:r w:rsidR="00846E6D">
        <w:rPr>
          <w:rFonts w:ascii="Times New Roman" w:hAnsi="Times New Roman" w:cs="Times New Roman"/>
          <w:sz w:val="24"/>
        </w:rPr>
        <w:t>și</w:t>
      </w:r>
      <w:r w:rsidRPr="00812891">
        <w:rPr>
          <w:rFonts w:ascii="Times New Roman" w:hAnsi="Times New Roman" w:cs="Times New Roman"/>
          <w:sz w:val="24"/>
        </w:rPr>
        <w:t xml:space="preserve"> Subcontractant în conformitate cu </w:t>
      </w:r>
      <w:r w:rsidR="00846E6D">
        <w:rPr>
          <w:rFonts w:ascii="Times New Roman" w:hAnsi="Times New Roman" w:cs="Times New Roman"/>
          <w:sz w:val="24"/>
        </w:rPr>
        <w:t>dispozițiile</w:t>
      </w:r>
      <w:r w:rsidRPr="00812891">
        <w:rPr>
          <w:rFonts w:ascii="Times New Roman" w:hAnsi="Times New Roman" w:cs="Times New Roman"/>
          <w:sz w:val="24"/>
        </w:rPr>
        <w:t xml:space="preserve"> legale aplicabile și dacă </w:t>
      </w:r>
      <w:r w:rsidR="00846E6D">
        <w:rPr>
          <w:rFonts w:ascii="Times New Roman" w:hAnsi="Times New Roman" w:cs="Times New Roman"/>
          <w:sz w:val="24"/>
        </w:rPr>
        <w:t>Subcontractanții</w:t>
      </w:r>
      <w:r w:rsidRPr="00812891">
        <w:rPr>
          <w:rFonts w:ascii="Times New Roman" w:hAnsi="Times New Roman" w:cs="Times New Roman"/>
          <w:sz w:val="24"/>
        </w:rPr>
        <w:t xml:space="preserve"> </w:t>
      </w:r>
      <w:r w:rsidR="00846E6D">
        <w:rPr>
          <w:rFonts w:ascii="Times New Roman" w:hAnsi="Times New Roman" w:cs="Times New Roman"/>
          <w:sz w:val="24"/>
        </w:rPr>
        <w:t>propuși</w:t>
      </w:r>
      <w:r w:rsidRPr="00812891">
        <w:rPr>
          <w:rFonts w:ascii="Times New Roman" w:hAnsi="Times New Roman" w:cs="Times New Roman"/>
          <w:sz w:val="24"/>
        </w:rPr>
        <w:t xml:space="preserve"> </w:t>
      </w:r>
      <w:r w:rsidR="00846E6D">
        <w:rPr>
          <w:rFonts w:ascii="Times New Roman" w:hAnsi="Times New Roman" w:cs="Times New Roman"/>
          <w:sz w:val="24"/>
        </w:rPr>
        <w:t>și</w:t>
      </w:r>
      <w:r w:rsidRPr="00812891">
        <w:rPr>
          <w:rFonts w:ascii="Times New Roman" w:hAnsi="Times New Roman" w:cs="Times New Roman"/>
          <w:sz w:val="24"/>
        </w:rPr>
        <w:t xml:space="preserve">-au exprimat </w:t>
      </w:r>
      <w:r w:rsidR="00846E6D">
        <w:rPr>
          <w:rFonts w:ascii="Times New Roman" w:hAnsi="Times New Roman" w:cs="Times New Roman"/>
          <w:sz w:val="24"/>
        </w:rPr>
        <w:t>opțiunea</w:t>
      </w:r>
      <w:r w:rsidRPr="00812891">
        <w:rPr>
          <w:rFonts w:ascii="Times New Roman" w:hAnsi="Times New Roman" w:cs="Times New Roman"/>
          <w:sz w:val="24"/>
        </w:rPr>
        <w:t xml:space="preserve"> în acest sens.</w:t>
      </w:r>
    </w:p>
    <w:p w14:paraId="7A54D084" w14:textId="7C6E255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 xml:space="preserve">(2) În sensul alin. (1), Subcontractanții </w:t>
      </w:r>
      <w:r w:rsidR="00846E6D">
        <w:rPr>
          <w:rFonts w:ascii="Times New Roman" w:hAnsi="Times New Roman" w:cs="Times New Roman"/>
          <w:sz w:val="24"/>
        </w:rPr>
        <w:t>își</w:t>
      </w:r>
      <w:r w:rsidRPr="00812891">
        <w:rPr>
          <w:rFonts w:ascii="Times New Roman" w:hAnsi="Times New Roman" w:cs="Times New Roman"/>
          <w:sz w:val="24"/>
        </w:rPr>
        <w:t xml:space="preserve"> vor exprima la momentul încheierii Contractului sau la momentul introducerii acestora în Contract, după caz, </w:t>
      </w:r>
      <w:r w:rsidR="00846E6D">
        <w:rPr>
          <w:rFonts w:ascii="Times New Roman" w:hAnsi="Times New Roman" w:cs="Times New Roman"/>
          <w:sz w:val="24"/>
        </w:rPr>
        <w:t>opțiunea</w:t>
      </w:r>
      <w:r w:rsidRPr="00812891">
        <w:rPr>
          <w:rFonts w:ascii="Times New Roman" w:hAnsi="Times New Roman" w:cs="Times New Roman"/>
          <w:sz w:val="24"/>
        </w:rPr>
        <w:t xml:space="preserve"> de a fi </w:t>
      </w:r>
      <w:r w:rsidR="00846E6D">
        <w:rPr>
          <w:rFonts w:ascii="Times New Roman" w:hAnsi="Times New Roman" w:cs="Times New Roman"/>
          <w:sz w:val="24"/>
        </w:rPr>
        <w:t>plătiți</w:t>
      </w:r>
      <w:r w:rsidRPr="00812891">
        <w:rPr>
          <w:rFonts w:ascii="Times New Roman" w:hAnsi="Times New Roman" w:cs="Times New Roman"/>
          <w:sz w:val="24"/>
        </w:rPr>
        <w:t xml:space="preserve"> direct de către Achizitor. Achizitorul efectuează </w:t>
      </w:r>
      <w:r w:rsidR="00846E6D">
        <w:rPr>
          <w:rFonts w:ascii="Times New Roman" w:hAnsi="Times New Roman" w:cs="Times New Roman"/>
          <w:sz w:val="24"/>
        </w:rPr>
        <w:t>plățile</w:t>
      </w:r>
      <w:r w:rsidRPr="00812891">
        <w:rPr>
          <w:rFonts w:ascii="Times New Roman" w:hAnsi="Times New Roman" w:cs="Times New Roman"/>
          <w:sz w:val="24"/>
        </w:rPr>
        <w:t xml:space="preserve"> directe către </w:t>
      </w:r>
      <w:r w:rsidR="00846E6D">
        <w:rPr>
          <w:rFonts w:ascii="Times New Roman" w:hAnsi="Times New Roman" w:cs="Times New Roman"/>
          <w:sz w:val="24"/>
        </w:rPr>
        <w:t>Subcontractanții</w:t>
      </w:r>
      <w:r w:rsidRPr="00812891">
        <w:rPr>
          <w:rFonts w:ascii="Times New Roman" w:hAnsi="Times New Roman" w:cs="Times New Roman"/>
          <w:sz w:val="24"/>
        </w:rPr>
        <w:t xml:space="preserve"> </w:t>
      </w:r>
      <w:r w:rsidR="00846E6D">
        <w:rPr>
          <w:rFonts w:ascii="Times New Roman" w:hAnsi="Times New Roman" w:cs="Times New Roman"/>
          <w:sz w:val="24"/>
        </w:rPr>
        <w:t>agreați</w:t>
      </w:r>
      <w:r w:rsidRPr="00812891">
        <w:rPr>
          <w:rFonts w:ascii="Times New Roman" w:hAnsi="Times New Roman" w:cs="Times New Roman"/>
          <w:sz w:val="24"/>
        </w:rPr>
        <w:t xml:space="preserve"> doar atunci când </w:t>
      </w:r>
      <w:r w:rsidR="00846E6D">
        <w:rPr>
          <w:rFonts w:ascii="Times New Roman" w:hAnsi="Times New Roman" w:cs="Times New Roman"/>
          <w:sz w:val="24"/>
        </w:rPr>
        <w:t>prestația</w:t>
      </w:r>
      <w:r w:rsidRPr="00812891">
        <w:rPr>
          <w:rFonts w:ascii="Times New Roman" w:hAnsi="Times New Roman" w:cs="Times New Roman"/>
          <w:sz w:val="24"/>
        </w:rPr>
        <w:t xml:space="preserve"> acestora este confirmată prin documente agreate de toate cele 3 </w:t>
      </w:r>
      <w:r w:rsidR="00846E6D">
        <w:rPr>
          <w:rFonts w:ascii="Times New Roman" w:hAnsi="Times New Roman" w:cs="Times New Roman"/>
          <w:sz w:val="24"/>
        </w:rPr>
        <w:t>părți</w:t>
      </w:r>
      <w:r w:rsidRPr="00812891">
        <w:rPr>
          <w:rFonts w:ascii="Times New Roman" w:hAnsi="Times New Roman" w:cs="Times New Roman"/>
          <w:sz w:val="24"/>
        </w:rPr>
        <w:t xml:space="preserve">, respectiv Achizitor, Prestator </w:t>
      </w:r>
      <w:r w:rsidR="00846E6D">
        <w:rPr>
          <w:rFonts w:ascii="Times New Roman" w:hAnsi="Times New Roman" w:cs="Times New Roman"/>
          <w:sz w:val="24"/>
        </w:rPr>
        <w:t>și</w:t>
      </w:r>
      <w:r w:rsidRPr="00812891">
        <w:rPr>
          <w:rFonts w:ascii="Times New Roman" w:hAnsi="Times New Roman" w:cs="Times New Roman"/>
          <w:sz w:val="24"/>
        </w:rPr>
        <w:t xml:space="preserve"> Subcontractant sau de Achizitor </w:t>
      </w:r>
      <w:r w:rsidR="00846E6D">
        <w:rPr>
          <w:rFonts w:ascii="Times New Roman" w:hAnsi="Times New Roman" w:cs="Times New Roman"/>
          <w:sz w:val="24"/>
        </w:rPr>
        <w:t>și</w:t>
      </w:r>
      <w:r w:rsidRPr="00812891">
        <w:rPr>
          <w:rFonts w:ascii="Times New Roman" w:hAnsi="Times New Roman" w:cs="Times New Roman"/>
          <w:sz w:val="24"/>
        </w:rPr>
        <w:t xml:space="preserve"> Subcontractant atunci când, în mod nejustificat, Prestatorul blochează confirmarea executării </w:t>
      </w:r>
      <w:r w:rsidR="00846E6D">
        <w:rPr>
          <w:rFonts w:ascii="Times New Roman" w:hAnsi="Times New Roman" w:cs="Times New Roman"/>
          <w:sz w:val="24"/>
        </w:rPr>
        <w:t>obligațiilor</w:t>
      </w:r>
      <w:r w:rsidRPr="00812891">
        <w:rPr>
          <w:rFonts w:ascii="Times New Roman" w:hAnsi="Times New Roman" w:cs="Times New Roman"/>
          <w:sz w:val="24"/>
        </w:rPr>
        <w:t xml:space="preserve"> asumate de Subcontractant.</w:t>
      </w:r>
    </w:p>
    <w:p w14:paraId="39EACBCF" w14:textId="2FEA47F6"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 xml:space="preserve">(3) Atunci când un Subcontractant </w:t>
      </w:r>
      <w:r w:rsidR="00846E6D">
        <w:rPr>
          <w:rFonts w:ascii="Times New Roman" w:hAnsi="Times New Roman" w:cs="Times New Roman"/>
          <w:sz w:val="24"/>
        </w:rPr>
        <w:t>își</w:t>
      </w:r>
      <w:r w:rsidRPr="00812891">
        <w:rPr>
          <w:rFonts w:ascii="Times New Roman" w:hAnsi="Times New Roman" w:cs="Times New Roman"/>
          <w:sz w:val="24"/>
        </w:rPr>
        <w:t xml:space="preserve"> exprimă </w:t>
      </w:r>
      <w:r w:rsidR="00846E6D">
        <w:rPr>
          <w:rFonts w:ascii="Times New Roman" w:hAnsi="Times New Roman" w:cs="Times New Roman"/>
          <w:sz w:val="24"/>
        </w:rPr>
        <w:t>opțiunea</w:t>
      </w:r>
      <w:r w:rsidRPr="00812891">
        <w:rPr>
          <w:rFonts w:ascii="Times New Roman" w:hAnsi="Times New Roman" w:cs="Times New Roman"/>
          <w:sz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r w:rsidR="00846E6D">
        <w:rPr>
          <w:rFonts w:ascii="Times New Roman" w:hAnsi="Times New Roman" w:cs="Times New Roman"/>
          <w:sz w:val="24"/>
        </w:rPr>
        <w:t>obligațiilor</w:t>
      </w:r>
      <w:r w:rsidRPr="00812891">
        <w:rPr>
          <w:rFonts w:ascii="Times New Roman" w:hAnsi="Times New Roman" w:cs="Times New Roman"/>
          <w:sz w:val="24"/>
        </w:rPr>
        <w:t xml:space="preserve"> asumate prin contractul de subcontractare, în conformitate cu prevederile alin. (2).</w:t>
      </w:r>
    </w:p>
    <w:p w14:paraId="62F6B922" w14:textId="4A551980"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lastRenderedPageBreak/>
        <w:t xml:space="preserve">(4) Achizitorul are </w:t>
      </w:r>
      <w:r w:rsidR="00846E6D">
        <w:rPr>
          <w:rFonts w:ascii="Times New Roman" w:hAnsi="Times New Roman" w:cs="Times New Roman"/>
          <w:sz w:val="24"/>
        </w:rPr>
        <w:t>obligația</w:t>
      </w:r>
      <w:r w:rsidRPr="00812891">
        <w:rPr>
          <w:rFonts w:ascii="Times New Roman" w:hAnsi="Times New Roman" w:cs="Times New Roman"/>
          <w:sz w:val="24"/>
        </w:rPr>
        <w:t xml:space="preserve"> de a solicita, la încheierea Contractului sau atunci când se introduc noi </w:t>
      </w:r>
      <w:r w:rsidR="00846E6D">
        <w:rPr>
          <w:rFonts w:ascii="Times New Roman" w:hAnsi="Times New Roman" w:cs="Times New Roman"/>
          <w:sz w:val="24"/>
        </w:rPr>
        <w:t>Subcontractanți</w:t>
      </w:r>
      <w:r w:rsidRPr="00812891">
        <w:rPr>
          <w:rFonts w:ascii="Times New Roman" w:hAnsi="Times New Roman" w:cs="Times New Roman"/>
          <w:sz w:val="24"/>
        </w:rPr>
        <w:t xml:space="preserve">, prezentarea contractelor încheiate între Prestator </w:t>
      </w:r>
      <w:r w:rsidR="00846E6D">
        <w:rPr>
          <w:rFonts w:ascii="Times New Roman" w:hAnsi="Times New Roman" w:cs="Times New Roman"/>
          <w:sz w:val="24"/>
        </w:rPr>
        <w:t>și</w:t>
      </w:r>
      <w:r w:rsidRPr="00812891">
        <w:rPr>
          <w:rFonts w:ascii="Times New Roman" w:hAnsi="Times New Roman" w:cs="Times New Roman"/>
          <w:sz w:val="24"/>
        </w:rPr>
        <w:t xml:space="preserve"> Subcontractantul/</w:t>
      </w:r>
      <w:r w:rsidR="00846E6D">
        <w:rPr>
          <w:rFonts w:ascii="Times New Roman" w:hAnsi="Times New Roman" w:cs="Times New Roman"/>
          <w:sz w:val="24"/>
        </w:rPr>
        <w:t>Subcontractanți</w:t>
      </w:r>
      <w:r w:rsidRPr="00812891">
        <w:rPr>
          <w:rFonts w:ascii="Times New Roman" w:hAnsi="Times New Roman" w:cs="Times New Roman"/>
          <w:sz w:val="24"/>
        </w:rPr>
        <w:t xml:space="preserve">i </w:t>
      </w:r>
      <w:r w:rsidR="00846E6D">
        <w:rPr>
          <w:rFonts w:ascii="Times New Roman" w:hAnsi="Times New Roman" w:cs="Times New Roman"/>
          <w:sz w:val="24"/>
        </w:rPr>
        <w:t>nominalizați</w:t>
      </w:r>
      <w:r w:rsidRPr="00812891">
        <w:rPr>
          <w:rFonts w:ascii="Times New Roman" w:hAnsi="Times New Roman" w:cs="Times New Roman"/>
          <w:sz w:val="24"/>
        </w:rPr>
        <w:t xml:space="preserve"> în ofertă sau </w:t>
      </w:r>
      <w:r w:rsidR="00846E6D">
        <w:rPr>
          <w:rFonts w:ascii="Times New Roman" w:hAnsi="Times New Roman" w:cs="Times New Roman"/>
          <w:sz w:val="24"/>
        </w:rPr>
        <w:t>declarați</w:t>
      </w:r>
      <w:r w:rsidRPr="00812891">
        <w:rPr>
          <w:rFonts w:ascii="Times New Roman" w:hAnsi="Times New Roman" w:cs="Times New Roman"/>
          <w:sz w:val="24"/>
        </w:rPr>
        <w:t xml:space="preserve"> ulterior, astfel încât </w:t>
      </w:r>
      <w:r w:rsidR="00846E6D">
        <w:rPr>
          <w:rFonts w:ascii="Times New Roman" w:hAnsi="Times New Roman" w:cs="Times New Roman"/>
          <w:sz w:val="24"/>
        </w:rPr>
        <w:t>activitățile</w:t>
      </w:r>
      <w:r w:rsidRPr="00812891">
        <w:rPr>
          <w:rFonts w:ascii="Times New Roman" w:hAnsi="Times New Roman" w:cs="Times New Roman"/>
          <w:sz w:val="24"/>
        </w:rPr>
        <w:t xml:space="preserve"> ce revin acestora, precum </w:t>
      </w:r>
      <w:r w:rsidR="00846E6D">
        <w:rPr>
          <w:rFonts w:ascii="Times New Roman" w:hAnsi="Times New Roman" w:cs="Times New Roman"/>
          <w:sz w:val="24"/>
        </w:rPr>
        <w:t>și</w:t>
      </w:r>
      <w:r w:rsidRPr="00812891">
        <w:rPr>
          <w:rFonts w:ascii="Times New Roman" w:hAnsi="Times New Roman" w:cs="Times New Roman"/>
          <w:sz w:val="24"/>
        </w:rPr>
        <w:t xml:space="preserve"> sumele aferente </w:t>
      </w:r>
      <w:r w:rsidR="00846E6D">
        <w:rPr>
          <w:rFonts w:ascii="Times New Roman" w:hAnsi="Times New Roman" w:cs="Times New Roman"/>
          <w:sz w:val="24"/>
        </w:rPr>
        <w:t>prestațiilor</w:t>
      </w:r>
      <w:r w:rsidRPr="00812891">
        <w:rPr>
          <w:rFonts w:ascii="Times New Roman" w:hAnsi="Times New Roman" w:cs="Times New Roman"/>
          <w:sz w:val="24"/>
        </w:rPr>
        <w:t>, să fie cuprinse în Contract.</w:t>
      </w:r>
    </w:p>
    <w:p w14:paraId="20A997C6" w14:textId="7AD98725"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 xml:space="preserve">(5) Contractele prezentate conform prevederilor alin. (4) trebuie să fie în </w:t>
      </w:r>
      <w:r w:rsidR="00846E6D">
        <w:rPr>
          <w:rFonts w:ascii="Times New Roman" w:hAnsi="Times New Roman" w:cs="Times New Roman"/>
          <w:sz w:val="24"/>
        </w:rPr>
        <w:t>concordanță</w:t>
      </w:r>
      <w:r w:rsidRPr="00812891">
        <w:rPr>
          <w:rFonts w:ascii="Times New Roman" w:hAnsi="Times New Roman" w:cs="Times New Roman"/>
          <w:sz w:val="24"/>
        </w:rPr>
        <w:t xml:space="preserve"> cu oferta </w:t>
      </w:r>
      <w:r w:rsidR="00846E6D">
        <w:rPr>
          <w:rFonts w:ascii="Times New Roman" w:hAnsi="Times New Roman" w:cs="Times New Roman"/>
          <w:sz w:val="24"/>
        </w:rPr>
        <w:t>și</w:t>
      </w:r>
      <w:r w:rsidRPr="00812891">
        <w:rPr>
          <w:rFonts w:ascii="Times New Roman" w:hAnsi="Times New Roman" w:cs="Times New Roman"/>
          <w:sz w:val="24"/>
        </w:rPr>
        <w:t xml:space="preserve"> se vor constitui în anexe la Contract.</w:t>
      </w:r>
    </w:p>
    <w:p w14:paraId="0B46F3E9" w14:textId="3C7245FA"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 xml:space="preserve">(6) </w:t>
      </w:r>
      <w:r w:rsidR="00846E6D">
        <w:rPr>
          <w:rFonts w:ascii="Times New Roman" w:hAnsi="Times New Roman" w:cs="Times New Roman"/>
          <w:sz w:val="24"/>
        </w:rPr>
        <w:t>Dispozițiile</w:t>
      </w:r>
      <w:r w:rsidRPr="00812891">
        <w:rPr>
          <w:rFonts w:ascii="Times New Roman" w:hAnsi="Times New Roman" w:cs="Times New Roman"/>
          <w:sz w:val="24"/>
        </w:rPr>
        <w:t xml:space="preserve"> prevăzute la alin. (1)-(5) nu diminuează răspunderea Prestatorului în ceea ce </w:t>
      </w:r>
      <w:r w:rsidR="00846E6D">
        <w:rPr>
          <w:rFonts w:ascii="Times New Roman" w:hAnsi="Times New Roman" w:cs="Times New Roman"/>
          <w:sz w:val="24"/>
        </w:rPr>
        <w:t>privește</w:t>
      </w:r>
      <w:r w:rsidRPr="00812891">
        <w:rPr>
          <w:rFonts w:ascii="Times New Roman" w:hAnsi="Times New Roman" w:cs="Times New Roman"/>
          <w:sz w:val="24"/>
        </w:rPr>
        <w:t xml:space="preserve"> modul de îndeplinire a Contractului.</w:t>
      </w:r>
    </w:p>
    <w:p w14:paraId="49204BD9"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21.2. (1)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AAD9C0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(2) Pe durata Contractului, Prestatorul are obligația de a notifica Achizitorului orice modificări ale informațiilor prevăzute la alin. (1), imediat ce acestea intervin.</w:t>
      </w:r>
    </w:p>
    <w:p w14:paraId="3BFD7C92"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4B79F224"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(4) În situația prevăzută la alin. (3), Prestatorul va transmite Achizitorului informațiile prevăzute la alin. (1) și va obține acordul Achizitorului privind eventualii noi Subcontractanți implicați ulterior în executarea Contractului.</w:t>
      </w:r>
    </w:p>
    <w:p w14:paraId="6F780148"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068D6777"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21.3. (1) Înlocuirea/implicarea Subcontractanților de către Prestator în perioada de implementare a Contractului poate interveni în următoarele situații:</w:t>
      </w:r>
    </w:p>
    <w:p w14:paraId="37F46D65"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a) Înlocuirea Subcontractanților nominalizați în ofertă și ale căror activități au fost indicate în ofertă ca fiind realizate de Subcontractanți;</w:t>
      </w:r>
    </w:p>
    <w:p w14:paraId="16C0BFA2"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b) Declararea unor noi Subcontractanți ulterior semnării Contractului în condițiile în care serviciile ce urmează a fi subcontractate au fost prevăzute în ofertă fără a se indica inițial opțiunea subcontractării acestora;</w:t>
      </w:r>
    </w:p>
    <w:p w14:paraId="6EBC01DA"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c) Renunțarea/retragerea Subcontractanților din Contract.</w:t>
      </w:r>
    </w:p>
    <w:p w14:paraId="0B850EA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(2) În situațiile prevăzute la alin. (1), Achizitorul are obligația de a solicita prezentarea contractelor încheiate între Prestator și Subcontractanții declarați ulterior, care să conțină obligatoriu cel puțin următoarele elemente:</w:t>
      </w:r>
    </w:p>
    <w:p w14:paraId="40F9C9FA"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a. Activitățile ce urmează a fi subcontractate;</w:t>
      </w:r>
    </w:p>
    <w:p w14:paraId="5FB172F2"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b. Numele, datele de contact, reprezentanții legali ai noilor Subcontractanți;</w:t>
      </w:r>
    </w:p>
    <w:p w14:paraId="46E9CD60"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c. Valoarea aferentă prestațiilor noilor Subcontractanți.</w:t>
      </w:r>
    </w:p>
    <w:p w14:paraId="4435F2C1"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0759B92"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(4) Contractele menționate la alin. (2) și declarațiile menționate la alin. (3) vor fi prezentate cu cel puțin 15 zile înainte de momentul începerii prestării serviciilor de către noii Subcontractanți.</w:t>
      </w:r>
    </w:p>
    <w:p w14:paraId="44B1374E" w14:textId="77777777" w:rsidR="00812891"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21.4. 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47541F4F" w14:textId="77777777" w:rsidR="00494393" w:rsidRDefault="00812891" w:rsidP="00915533">
      <w:pPr>
        <w:spacing w:after="0"/>
        <w:jc w:val="both"/>
        <w:rPr>
          <w:rFonts w:ascii="Times New Roman" w:hAnsi="Times New Roman" w:cs="Times New Roman"/>
          <w:sz w:val="24"/>
        </w:rPr>
      </w:pPr>
      <w:r w:rsidRPr="00812891">
        <w:rPr>
          <w:rFonts w:ascii="Times New Roman" w:hAnsi="Times New Roman" w:cs="Times New Roman"/>
          <w:sz w:val="24"/>
        </w:rPr>
        <w:t>21.5. Înlocuirea/implicarea Subcontractanților de către Prestator în perioada de implementare a Contractului se realizează numai cu acordul Achizitorului.</w:t>
      </w:r>
    </w:p>
    <w:p w14:paraId="6CC09C77" w14:textId="77777777" w:rsidR="00494393" w:rsidRDefault="00494393" w:rsidP="00915533">
      <w:pPr>
        <w:spacing w:after="0"/>
        <w:rPr>
          <w:rFonts w:ascii="Times New Roman" w:hAnsi="Times New Roman" w:cs="Times New Roman"/>
          <w:b/>
          <w:sz w:val="24"/>
        </w:rPr>
      </w:pPr>
      <w:r w:rsidRPr="00494393">
        <w:rPr>
          <w:rFonts w:ascii="Times New Roman" w:hAnsi="Times New Roman" w:cs="Times New Roman"/>
          <w:b/>
          <w:sz w:val="24"/>
        </w:rPr>
        <w:t>22. TERȚUL SUSȚINĂTOR:</w:t>
      </w:r>
    </w:p>
    <w:p w14:paraId="5D6D3733" w14:textId="77777777" w:rsidR="00494393" w:rsidRDefault="00494393" w:rsidP="00915533">
      <w:pPr>
        <w:spacing w:after="0"/>
        <w:jc w:val="both"/>
        <w:rPr>
          <w:rFonts w:ascii="Times New Roman" w:hAnsi="Times New Roman" w:cs="Times New Roman"/>
          <w:sz w:val="24"/>
        </w:rPr>
      </w:pPr>
      <w:r w:rsidRPr="00494393">
        <w:rPr>
          <w:rFonts w:ascii="Times New Roman" w:hAnsi="Times New Roman" w:cs="Times New Roman"/>
          <w:sz w:val="24"/>
        </w:rPr>
        <w:t xml:space="preserve">22.1. (1) În cazul în care Prestatorul, în cadrul procedurii de atribuire a Contractului, a demonstrat criteriile de calificare privind capacitatea tehnică și profesională și/sau cea privind situația economică și financiară </w:t>
      </w:r>
      <w:r w:rsidRPr="00494393">
        <w:rPr>
          <w:rFonts w:ascii="Times New Roman" w:hAnsi="Times New Roman" w:cs="Times New Roman"/>
          <w:sz w:val="24"/>
        </w:rPr>
        <w:lastRenderedPageBreak/>
        <w:t>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3794143E" w14:textId="77777777" w:rsidR="00494393" w:rsidRDefault="00494393" w:rsidP="00915533">
      <w:pPr>
        <w:spacing w:after="0"/>
        <w:jc w:val="both"/>
        <w:rPr>
          <w:rFonts w:ascii="Times New Roman" w:hAnsi="Times New Roman" w:cs="Times New Roman"/>
          <w:sz w:val="24"/>
        </w:rPr>
      </w:pPr>
      <w:r w:rsidRPr="00494393">
        <w:rPr>
          <w:rFonts w:ascii="Times New Roman" w:hAnsi="Times New Roman" w:cs="Times New Roman"/>
          <w:sz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94E26F3" w14:textId="223F0751" w:rsidR="00494393" w:rsidRDefault="00494393" w:rsidP="0041335B">
      <w:pPr>
        <w:spacing w:after="0"/>
        <w:jc w:val="both"/>
        <w:rPr>
          <w:rFonts w:ascii="Times New Roman" w:hAnsi="Times New Roman" w:cs="Times New Roman"/>
          <w:sz w:val="24"/>
        </w:rPr>
      </w:pPr>
      <w:r w:rsidRPr="00494393">
        <w:rPr>
          <w:rFonts w:ascii="Times New Roman" w:hAnsi="Times New Roman" w:cs="Times New Roman"/>
          <w:sz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2B56176D" w14:textId="77777777" w:rsidR="00494393" w:rsidRDefault="00494393" w:rsidP="00915533">
      <w:pPr>
        <w:spacing w:after="0"/>
        <w:rPr>
          <w:rFonts w:ascii="Times New Roman" w:hAnsi="Times New Roman" w:cs="Times New Roman"/>
          <w:b/>
          <w:sz w:val="24"/>
        </w:rPr>
      </w:pPr>
      <w:r w:rsidRPr="00494393">
        <w:rPr>
          <w:rFonts w:ascii="Times New Roman" w:hAnsi="Times New Roman" w:cs="Times New Roman"/>
          <w:b/>
          <w:sz w:val="24"/>
        </w:rPr>
        <w:t>23. CESIUNEA:</w:t>
      </w:r>
    </w:p>
    <w:p w14:paraId="628E50AB" w14:textId="77777777" w:rsidR="00494393" w:rsidRDefault="00494393" w:rsidP="00915533">
      <w:pPr>
        <w:spacing w:after="0"/>
        <w:jc w:val="both"/>
        <w:rPr>
          <w:rFonts w:ascii="Times New Roman" w:hAnsi="Times New Roman" w:cs="Times New Roman"/>
          <w:sz w:val="24"/>
        </w:rPr>
      </w:pPr>
      <w:r w:rsidRPr="00494393">
        <w:rPr>
          <w:rFonts w:ascii="Times New Roman" w:hAnsi="Times New Roman" w:cs="Times New Roman"/>
          <w:sz w:val="24"/>
        </w:rPr>
        <w:t>23.1. În prezentul Contract este permisă doar cesiunea creanțelor născute din acest Contract, obligațiile născute rămânând în sarcina părților contractante, astfel cum au fost stipulate inițial, și numai cu acordul scris al Achizitorului.</w:t>
      </w:r>
    </w:p>
    <w:p w14:paraId="42BAA9A7" w14:textId="77777777" w:rsidR="00494393" w:rsidRDefault="00494393" w:rsidP="00915533">
      <w:pPr>
        <w:spacing w:after="0"/>
        <w:jc w:val="both"/>
        <w:rPr>
          <w:rFonts w:ascii="Times New Roman" w:hAnsi="Times New Roman" w:cs="Times New Roman"/>
          <w:sz w:val="24"/>
        </w:rPr>
      </w:pPr>
      <w:r w:rsidRPr="00494393">
        <w:rPr>
          <w:rFonts w:ascii="Times New Roman" w:hAnsi="Times New Roman" w:cs="Times New Roman"/>
          <w:sz w:val="24"/>
        </w:rPr>
        <w:t>23.2. Cesiunea nu va exonera Prestatorul de nicio responsabilitate privind garanția sau orice alte obligații asumate prin Contract.</w:t>
      </w:r>
    </w:p>
    <w:p w14:paraId="3A764756" w14:textId="77777777" w:rsidR="00494393" w:rsidRDefault="00494393" w:rsidP="00915533">
      <w:pPr>
        <w:spacing w:after="0"/>
        <w:rPr>
          <w:rFonts w:ascii="Times New Roman" w:hAnsi="Times New Roman" w:cs="Times New Roman"/>
          <w:b/>
          <w:sz w:val="24"/>
        </w:rPr>
      </w:pPr>
      <w:r w:rsidRPr="00494393">
        <w:rPr>
          <w:rFonts w:ascii="Times New Roman" w:hAnsi="Times New Roman" w:cs="Times New Roman"/>
          <w:b/>
          <w:sz w:val="24"/>
        </w:rPr>
        <w:t>24. LIMBA CARE GUVERNEAZĂ CONTRACTUL:</w:t>
      </w:r>
    </w:p>
    <w:p w14:paraId="776CEE52" w14:textId="67086B7E" w:rsidR="00494393" w:rsidRDefault="00494393" w:rsidP="0041335B">
      <w:pPr>
        <w:spacing w:after="0"/>
        <w:jc w:val="both"/>
        <w:rPr>
          <w:rFonts w:ascii="Times New Roman" w:hAnsi="Times New Roman" w:cs="Times New Roman"/>
          <w:sz w:val="24"/>
        </w:rPr>
      </w:pPr>
      <w:r w:rsidRPr="00494393">
        <w:rPr>
          <w:rFonts w:ascii="Times New Roman" w:hAnsi="Times New Roman" w:cs="Times New Roman"/>
          <w:sz w:val="24"/>
        </w:rPr>
        <w:t>24.1. Limba care guvernează Contractul este limba română.</w:t>
      </w:r>
    </w:p>
    <w:p w14:paraId="17842C6B" w14:textId="77777777" w:rsidR="00494393" w:rsidRDefault="00494393" w:rsidP="00915533">
      <w:pPr>
        <w:spacing w:after="0"/>
        <w:rPr>
          <w:rFonts w:ascii="Times New Roman" w:hAnsi="Times New Roman" w:cs="Times New Roman"/>
          <w:b/>
          <w:sz w:val="24"/>
        </w:rPr>
      </w:pPr>
      <w:r w:rsidRPr="00494393">
        <w:rPr>
          <w:rFonts w:ascii="Times New Roman" w:hAnsi="Times New Roman" w:cs="Times New Roman"/>
          <w:b/>
          <w:sz w:val="24"/>
        </w:rPr>
        <w:t>25. ASIGURĂRI:</w:t>
      </w:r>
    </w:p>
    <w:p w14:paraId="3C01346C" w14:textId="49109C09" w:rsidR="00494393" w:rsidRDefault="00494393" w:rsidP="0041335B">
      <w:pPr>
        <w:spacing w:after="0"/>
        <w:jc w:val="both"/>
        <w:rPr>
          <w:rFonts w:ascii="Times New Roman" w:hAnsi="Times New Roman" w:cs="Times New Roman"/>
          <w:sz w:val="24"/>
        </w:rPr>
      </w:pPr>
      <w:r w:rsidRPr="00494393">
        <w:rPr>
          <w:rFonts w:ascii="Times New Roman" w:hAnsi="Times New Roman" w:cs="Times New Roman"/>
          <w:sz w:val="24"/>
        </w:rPr>
        <w:t>25.1.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12B27453" w14:textId="77777777" w:rsidR="00494393" w:rsidRDefault="00494393" w:rsidP="00915533">
      <w:pPr>
        <w:spacing w:after="0"/>
        <w:rPr>
          <w:rFonts w:ascii="Times New Roman" w:hAnsi="Times New Roman" w:cs="Times New Roman"/>
          <w:b/>
          <w:sz w:val="24"/>
        </w:rPr>
      </w:pPr>
      <w:r w:rsidRPr="00494393">
        <w:rPr>
          <w:rFonts w:ascii="Times New Roman" w:hAnsi="Times New Roman" w:cs="Times New Roman"/>
          <w:b/>
          <w:sz w:val="24"/>
        </w:rPr>
        <w:t>26. LEGEA APLICABILĂ CONTRACTULUI:</w:t>
      </w:r>
    </w:p>
    <w:p w14:paraId="1379CCF7" w14:textId="1D3EE841" w:rsidR="00494393" w:rsidRDefault="00494393" w:rsidP="0041335B">
      <w:pPr>
        <w:spacing w:after="0"/>
        <w:jc w:val="both"/>
        <w:rPr>
          <w:rFonts w:ascii="Times New Roman" w:hAnsi="Times New Roman" w:cs="Times New Roman"/>
          <w:sz w:val="24"/>
        </w:rPr>
      </w:pPr>
      <w:r w:rsidRPr="00494393">
        <w:rPr>
          <w:rFonts w:ascii="Times New Roman" w:hAnsi="Times New Roman" w:cs="Times New Roman"/>
          <w:sz w:val="24"/>
        </w:rPr>
        <w:t>26.1. Contractul va fi interpretat conform legilor din România.</w:t>
      </w:r>
    </w:p>
    <w:p w14:paraId="7EEC0959" w14:textId="77777777" w:rsidR="00494393" w:rsidRDefault="00494393" w:rsidP="00915533">
      <w:pPr>
        <w:spacing w:after="0"/>
        <w:rPr>
          <w:rFonts w:ascii="Times New Roman" w:hAnsi="Times New Roman" w:cs="Times New Roman"/>
          <w:b/>
          <w:sz w:val="24"/>
        </w:rPr>
      </w:pPr>
      <w:r w:rsidRPr="00494393">
        <w:rPr>
          <w:rFonts w:ascii="Times New Roman" w:hAnsi="Times New Roman" w:cs="Times New Roman"/>
          <w:b/>
          <w:sz w:val="24"/>
        </w:rPr>
        <w:t>27. COMUNICĂRI:</w:t>
      </w:r>
    </w:p>
    <w:p w14:paraId="3F1A3505" w14:textId="77777777" w:rsidR="00494393" w:rsidRDefault="00494393" w:rsidP="00915533">
      <w:pPr>
        <w:spacing w:after="0"/>
        <w:jc w:val="both"/>
        <w:rPr>
          <w:rFonts w:ascii="Times New Roman" w:hAnsi="Times New Roman" w:cs="Times New Roman"/>
          <w:sz w:val="24"/>
        </w:rPr>
      </w:pPr>
      <w:r w:rsidRPr="00494393">
        <w:rPr>
          <w:rFonts w:ascii="Times New Roman" w:hAnsi="Times New Roman" w:cs="Times New Roman"/>
          <w:sz w:val="24"/>
        </w:rPr>
        <w:t>27.1.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5C1F5580" w14:textId="77777777" w:rsidR="00494393" w:rsidRDefault="00494393" w:rsidP="00915533">
      <w:pPr>
        <w:spacing w:after="0"/>
        <w:jc w:val="both"/>
        <w:rPr>
          <w:rFonts w:ascii="Times New Roman" w:hAnsi="Times New Roman" w:cs="Times New Roman"/>
          <w:sz w:val="24"/>
        </w:rPr>
      </w:pPr>
      <w:r w:rsidRPr="00494393">
        <w:rPr>
          <w:rFonts w:ascii="Times New Roman" w:hAnsi="Times New Roman" w:cs="Times New Roman"/>
          <w:sz w:val="24"/>
        </w:rPr>
        <w:t>27.2. Orice document scris trebuie înregistrat atât în momentul transmiterii, cât și în momentul primirii.</w:t>
      </w:r>
    </w:p>
    <w:p w14:paraId="4278E001" w14:textId="1160B712" w:rsidR="00494393" w:rsidRDefault="00494393" w:rsidP="0041335B">
      <w:pPr>
        <w:spacing w:after="0"/>
        <w:jc w:val="both"/>
        <w:rPr>
          <w:rFonts w:ascii="Times New Roman" w:hAnsi="Times New Roman" w:cs="Times New Roman"/>
          <w:sz w:val="24"/>
        </w:rPr>
      </w:pPr>
      <w:r w:rsidRPr="00494393">
        <w:rPr>
          <w:rFonts w:ascii="Times New Roman" w:hAnsi="Times New Roman" w:cs="Times New Roman"/>
          <w:sz w:val="24"/>
        </w:rPr>
        <w:t>27.3. Comunicările/notificările verbale nu vor fi luate în considerare de niciuna dintre părți dacă nu sunt consemnate prin una din modalitățile mai sus prevăzute.</w:t>
      </w:r>
    </w:p>
    <w:p w14:paraId="3090B2BF" w14:textId="77777777" w:rsidR="00494393" w:rsidRDefault="00494393" w:rsidP="00915533">
      <w:pPr>
        <w:spacing w:after="0"/>
        <w:rPr>
          <w:rFonts w:ascii="Times New Roman" w:hAnsi="Times New Roman" w:cs="Times New Roman"/>
          <w:b/>
          <w:sz w:val="24"/>
        </w:rPr>
      </w:pPr>
      <w:r w:rsidRPr="00494393">
        <w:rPr>
          <w:rFonts w:ascii="Times New Roman" w:hAnsi="Times New Roman" w:cs="Times New Roman"/>
          <w:b/>
          <w:sz w:val="24"/>
        </w:rPr>
        <w:t>28. PROTECȚIA DATELOR CE AU CARACTER PERSONAL:</w:t>
      </w:r>
    </w:p>
    <w:p w14:paraId="10E6E471" w14:textId="77777777" w:rsidR="00494393" w:rsidRDefault="00494393" w:rsidP="00915533">
      <w:pPr>
        <w:spacing w:after="0"/>
        <w:jc w:val="both"/>
        <w:rPr>
          <w:rFonts w:ascii="Times New Roman" w:hAnsi="Times New Roman" w:cs="Times New Roman"/>
          <w:sz w:val="24"/>
        </w:rPr>
      </w:pPr>
      <w:r w:rsidRPr="00494393">
        <w:rPr>
          <w:rFonts w:ascii="Times New Roman" w:hAnsi="Times New Roman" w:cs="Times New Roman"/>
          <w:sz w:val="24"/>
        </w:rPr>
        <w:t>28.1. În scopul executării Contractului, fiecare Parte trebuie să prelucreze date cu caracter personal privind angajații si/sau reprezentanții celeilalte Părți;</w:t>
      </w:r>
    </w:p>
    <w:p w14:paraId="5D3501D2" w14:textId="77777777" w:rsidR="00494393" w:rsidRDefault="00494393" w:rsidP="00915533">
      <w:pPr>
        <w:spacing w:after="0"/>
        <w:jc w:val="both"/>
        <w:rPr>
          <w:rFonts w:ascii="Times New Roman" w:hAnsi="Times New Roman" w:cs="Times New Roman"/>
          <w:sz w:val="24"/>
        </w:rPr>
      </w:pPr>
      <w:r w:rsidRPr="00494393">
        <w:rPr>
          <w:rFonts w:ascii="Times New Roman" w:hAnsi="Times New Roman" w:cs="Times New Roman"/>
          <w:sz w:val="24"/>
        </w:rPr>
        <w:t>28.2.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75B5D153" w14:textId="77777777" w:rsidR="00494393" w:rsidRDefault="00494393" w:rsidP="00915533">
      <w:pPr>
        <w:spacing w:after="0"/>
        <w:jc w:val="both"/>
        <w:rPr>
          <w:rFonts w:ascii="Times New Roman" w:hAnsi="Times New Roman" w:cs="Times New Roman"/>
          <w:sz w:val="24"/>
        </w:rPr>
      </w:pPr>
      <w:r w:rsidRPr="00494393">
        <w:rPr>
          <w:rFonts w:ascii="Times New Roman" w:hAnsi="Times New Roman" w:cs="Times New Roman"/>
          <w:sz w:val="24"/>
        </w:rPr>
        <w:t>28.3.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w:t>
      </w:r>
    </w:p>
    <w:p w14:paraId="456318A6" w14:textId="77777777" w:rsidR="00494393" w:rsidRDefault="00494393" w:rsidP="00915533">
      <w:pPr>
        <w:spacing w:after="0"/>
        <w:jc w:val="both"/>
        <w:rPr>
          <w:rFonts w:ascii="Times New Roman" w:hAnsi="Times New Roman" w:cs="Times New Roman"/>
          <w:sz w:val="24"/>
        </w:rPr>
      </w:pPr>
      <w:r w:rsidRPr="00494393">
        <w:rPr>
          <w:rFonts w:ascii="Times New Roman" w:hAnsi="Times New Roman" w:cs="Times New Roman"/>
          <w:sz w:val="24"/>
        </w:rPr>
        <w:t>28.4.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43D9C2BF" w14:textId="77777777" w:rsidR="00494393" w:rsidRDefault="00494393" w:rsidP="00915533">
      <w:pPr>
        <w:spacing w:after="0"/>
        <w:jc w:val="both"/>
        <w:rPr>
          <w:rFonts w:ascii="Times New Roman" w:hAnsi="Times New Roman" w:cs="Times New Roman"/>
          <w:sz w:val="24"/>
        </w:rPr>
      </w:pPr>
      <w:r w:rsidRPr="00494393">
        <w:rPr>
          <w:rFonts w:ascii="Times New Roman" w:hAnsi="Times New Roman" w:cs="Times New Roman"/>
          <w:sz w:val="24"/>
        </w:rPr>
        <w:lastRenderedPageBreak/>
        <w:t>28.5. 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5F9B130" w14:textId="465BDC85" w:rsidR="00494393" w:rsidRDefault="00494393" w:rsidP="0041335B">
      <w:pPr>
        <w:spacing w:after="0"/>
        <w:jc w:val="both"/>
        <w:rPr>
          <w:rFonts w:ascii="Times New Roman" w:hAnsi="Times New Roman" w:cs="Times New Roman"/>
          <w:sz w:val="24"/>
        </w:rPr>
      </w:pPr>
      <w:r w:rsidRPr="00494393">
        <w:rPr>
          <w:rFonts w:ascii="Times New Roman" w:hAnsi="Times New Roman" w:cs="Times New Roman"/>
          <w:sz w:val="24"/>
        </w:rPr>
        <w:t>28.6.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2755F871" w14:textId="77777777" w:rsidR="00494393" w:rsidRDefault="00494393" w:rsidP="00915533">
      <w:pPr>
        <w:spacing w:after="0"/>
        <w:rPr>
          <w:rFonts w:ascii="Times New Roman" w:hAnsi="Times New Roman" w:cs="Times New Roman"/>
          <w:b/>
          <w:sz w:val="24"/>
        </w:rPr>
      </w:pPr>
      <w:r w:rsidRPr="00494393">
        <w:rPr>
          <w:rFonts w:ascii="Times New Roman" w:hAnsi="Times New Roman" w:cs="Times New Roman"/>
          <w:b/>
          <w:sz w:val="24"/>
        </w:rPr>
        <w:t>29. DISPOZIȚII FINALE:</w:t>
      </w:r>
    </w:p>
    <w:p w14:paraId="41F24BE4"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29.1. Prin semnarea prezentului Contract, părțile confirmă fără echivoc că au luat la cunoștință de conținutul tuturor clauzelor și declară că le acceptă în mod expres.</w:t>
      </w:r>
    </w:p>
    <w:p w14:paraId="35EB87EE" w14:textId="77777777" w:rsidR="00494393" w:rsidRDefault="00494393" w:rsidP="00494393">
      <w:pPr>
        <w:jc w:val="both"/>
        <w:rPr>
          <w:rFonts w:ascii="Times New Roman" w:hAnsi="Times New Roman" w:cs="Times New Roman"/>
          <w:sz w:val="24"/>
        </w:rPr>
      </w:pPr>
    </w:p>
    <w:p w14:paraId="1E58EC22"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Prezentul Contract a fost semnat cu semnătură electronică calificată atât de către Achizitor cât și de către Prestator.</w:t>
      </w:r>
    </w:p>
    <w:p w14:paraId="36783C32" w14:textId="77777777" w:rsidR="00846E6D" w:rsidRDefault="00846E6D" w:rsidP="00494393">
      <w:pPr>
        <w:jc w:val="both"/>
        <w:rPr>
          <w:rFonts w:ascii="Times New Roman" w:hAnsi="Times New Roman" w:cs="Times New Roman"/>
          <w:sz w:val="24"/>
        </w:rPr>
      </w:pPr>
    </w:p>
    <w:tbl>
      <w:tblPr>
        <w:tblStyle w:val="TableGrid"/>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6000"/>
        <w:gridCol w:w="3260"/>
      </w:tblGrid>
      <w:tr w:rsidR="00286F2C" w:rsidRPr="00286F2C" w14:paraId="5DEE41A8" w14:textId="77777777" w:rsidTr="00286F2C">
        <w:tc>
          <w:tcPr>
            <w:tcW w:w="6000" w:type="dxa"/>
          </w:tcPr>
          <w:p w14:paraId="5C331FEA" w14:textId="2FDD0DA9" w:rsidR="00286F2C" w:rsidRPr="00286F2C" w:rsidRDefault="00915533" w:rsidP="00286F2C">
            <w:pPr>
              <w:rPr>
                <w:rFonts w:ascii="Times New Roman" w:hAnsi="Times New Roman" w:cs="Times New Roman"/>
                <w:b/>
                <w:sz w:val="24"/>
              </w:rPr>
            </w:pPr>
            <w:r>
              <w:rPr>
                <w:rFonts w:ascii="Times New Roman" w:hAnsi="Times New Roman" w:cs="Times New Roman"/>
                <w:b/>
                <w:sz w:val="24"/>
              </w:rPr>
              <w:t xml:space="preserve">                       </w:t>
            </w:r>
            <w:r w:rsidR="00286F2C" w:rsidRPr="00286F2C">
              <w:rPr>
                <w:rFonts w:ascii="Times New Roman" w:hAnsi="Times New Roman" w:cs="Times New Roman"/>
                <w:b/>
                <w:sz w:val="24"/>
              </w:rPr>
              <w:t>ACHIZITOR,</w:t>
            </w:r>
          </w:p>
        </w:tc>
        <w:tc>
          <w:tcPr>
            <w:tcW w:w="3260" w:type="dxa"/>
          </w:tcPr>
          <w:p w14:paraId="305C3F1E" w14:textId="00E88565" w:rsidR="00286F2C" w:rsidRPr="00286F2C" w:rsidRDefault="00915533" w:rsidP="00286F2C">
            <w:pPr>
              <w:rPr>
                <w:rFonts w:ascii="Times New Roman" w:hAnsi="Times New Roman" w:cs="Times New Roman"/>
                <w:b/>
                <w:sz w:val="24"/>
              </w:rPr>
            </w:pPr>
            <w:r>
              <w:rPr>
                <w:rFonts w:ascii="Times New Roman" w:hAnsi="Times New Roman" w:cs="Times New Roman"/>
                <w:b/>
                <w:sz w:val="24"/>
              </w:rPr>
              <w:t xml:space="preserve">                </w:t>
            </w:r>
            <w:r w:rsidR="00286F2C" w:rsidRPr="00286F2C">
              <w:rPr>
                <w:rFonts w:ascii="Times New Roman" w:hAnsi="Times New Roman" w:cs="Times New Roman"/>
                <w:b/>
                <w:sz w:val="24"/>
              </w:rPr>
              <w:t>PRESTATOR,</w:t>
            </w:r>
          </w:p>
        </w:tc>
      </w:tr>
    </w:tbl>
    <w:p w14:paraId="7D3B776D" w14:textId="2C022513" w:rsidR="00494393" w:rsidRPr="00286F2C" w:rsidRDefault="00494393" w:rsidP="00286F2C">
      <w:pPr>
        <w:rPr>
          <w:rFonts w:ascii="Times New Roman" w:hAnsi="Times New Roman" w:cs="Times New Roman"/>
          <w:sz w:val="24"/>
        </w:rPr>
      </w:pPr>
    </w:p>
    <w:p w14:paraId="5AE14622" w14:textId="77777777" w:rsidR="00494393" w:rsidRDefault="00494393" w:rsidP="00494393">
      <w:pPr>
        <w:jc w:val="both"/>
        <w:rPr>
          <w:rFonts w:ascii="Times New Roman" w:hAnsi="Times New Roman" w:cs="Times New Roman"/>
          <w:sz w:val="24"/>
        </w:rPr>
      </w:pPr>
    </w:p>
    <w:p w14:paraId="1DA21232" w14:textId="77777777" w:rsidR="00846E6D" w:rsidRDefault="00846E6D" w:rsidP="00494393">
      <w:pPr>
        <w:jc w:val="right"/>
        <w:rPr>
          <w:rFonts w:ascii="Times New Roman" w:hAnsi="Times New Roman" w:cs="Times New Roman"/>
          <w:sz w:val="24"/>
        </w:rPr>
      </w:pPr>
      <w:r>
        <w:rPr>
          <w:rFonts w:ascii="Times New Roman" w:hAnsi="Times New Roman" w:cs="Times New Roman"/>
          <w:sz w:val="24"/>
        </w:rPr>
        <w:br w:type="page"/>
      </w:r>
    </w:p>
    <w:p w14:paraId="04AD9474" w14:textId="1610CD56" w:rsidR="00494393" w:rsidRDefault="00494393" w:rsidP="00494393">
      <w:pPr>
        <w:jc w:val="right"/>
        <w:rPr>
          <w:rFonts w:ascii="Times New Roman" w:hAnsi="Times New Roman" w:cs="Times New Roman"/>
          <w:sz w:val="24"/>
        </w:rPr>
      </w:pPr>
      <w:r w:rsidRPr="00494393">
        <w:rPr>
          <w:rFonts w:ascii="Times New Roman" w:hAnsi="Times New Roman" w:cs="Times New Roman"/>
          <w:sz w:val="24"/>
        </w:rPr>
        <w:lastRenderedPageBreak/>
        <w:t>Anexa nr. 1 la Contract</w:t>
      </w:r>
    </w:p>
    <w:p w14:paraId="2C9B7AFE" w14:textId="77777777" w:rsidR="00494393" w:rsidRDefault="00494393" w:rsidP="00494393">
      <w:pPr>
        <w:rPr>
          <w:rFonts w:ascii="Times New Roman" w:hAnsi="Times New Roman" w:cs="Times New Roman"/>
          <w:sz w:val="24"/>
        </w:rPr>
      </w:pPr>
    </w:p>
    <w:p w14:paraId="79682F95" w14:textId="77777777" w:rsidR="00915533" w:rsidRDefault="00915533" w:rsidP="00494393">
      <w:pPr>
        <w:rPr>
          <w:rFonts w:ascii="Times New Roman" w:hAnsi="Times New Roman" w:cs="Times New Roman"/>
          <w:sz w:val="24"/>
        </w:rPr>
      </w:pPr>
    </w:p>
    <w:p w14:paraId="5D20FC5B" w14:textId="77777777" w:rsidR="00494393" w:rsidRDefault="00494393" w:rsidP="00494393">
      <w:pPr>
        <w:rPr>
          <w:rFonts w:ascii="Times New Roman" w:hAnsi="Times New Roman" w:cs="Times New Roman"/>
          <w:b/>
          <w:sz w:val="24"/>
        </w:rPr>
      </w:pPr>
      <w:r w:rsidRPr="00494393">
        <w:rPr>
          <w:rFonts w:ascii="Times New Roman" w:hAnsi="Times New Roman" w:cs="Times New Roman"/>
          <w:b/>
          <w:sz w:val="24"/>
        </w:rPr>
        <w:t>Centralizator prețuri pentru imobilul situat în str. Lipscani nr. 44, Sector 3, București – Suprafață desfășurată 216 mp</w:t>
      </w:r>
    </w:p>
    <w:p w14:paraId="31C98D64" w14:textId="77777777" w:rsidR="00915533" w:rsidRDefault="00915533" w:rsidP="00494393">
      <w:pPr>
        <w:rPr>
          <w:rFonts w:ascii="Times New Roman" w:hAnsi="Times New Roman" w:cs="Times New Roman"/>
          <w:b/>
          <w:sz w:val="24"/>
        </w:rPr>
      </w:pPr>
    </w:p>
    <w:p w14:paraId="2AA654D1" w14:textId="77777777" w:rsidR="00915533" w:rsidRDefault="00915533" w:rsidP="00494393">
      <w:pPr>
        <w:rPr>
          <w:rFonts w:ascii="Times New Roman" w:hAnsi="Times New Roman" w:cs="Times New Roman"/>
          <w:b/>
          <w:sz w:val="24"/>
        </w:rPr>
      </w:pPr>
    </w:p>
    <w:tbl>
      <w:tblPr>
        <w:tblStyle w:val="TableGrid"/>
        <w:tblW w:w="0" w:type="auto"/>
        <w:tblLook w:val="04A0" w:firstRow="1" w:lastRow="0" w:firstColumn="1" w:lastColumn="0" w:noHBand="0" w:noVBand="1"/>
      </w:tblPr>
      <w:tblGrid>
        <w:gridCol w:w="600"/>
        <w:gridCol w:w="4100"/>
        <w:gridCol w:w="1600"/>
        <w:gridCol w:w="1400"/>
        <w:gridCol w:w="1560"/>
      </w:tblGrid>
      <w:tr w:rsidR="00494393" w:rsidRPr="00494393" w14:paraId="64F0E84E" w14:textId="77777777" w:rsidTr="00286F2C">
        <w:tc>
          <w:tcPr>
            <w:tcW w:w="600" w:type="dxa"/>
          </w:tcPr>
          <w:p w14:paraId="2683CA79" w14:textId="5E1F9C3C" w:rsidR="00494393" w:rsidRPr="00846E6D" w:rsidRDefault="00494393" w:rsidP="00846E6D">
            <w:pPr>
              <w:jc w:val="center"/>
              <w:rPr>
                <w:rFonts w:ascii="Times New Roman" w:hAnsi="Times New Roman" w:cs="Times New Roman"/>
                <w:b/>
                <w:sz w:val="22"/>
              </w:rPr>
            </w:pPr>
            <w:r w:rsidRPr="00846E6D">
              <w:rPr>
                <w:rFonts w:ascii="Times New Roman" w:hAnsi="Times New Roman" w:cs="Times New Roman"/>
                <w:b/>
                <w:sz w:val="22"/>
              </w:rPr>
              <w:t xml:space="preserve">Nr. </w:t>
            </w:r>
            <w:proofErr w:type="spellStart"/>
            <w:r w:rsidRPr="00846E6D">
              <w:rPr>
                <w:rFonts w:ascii="Times New Roman" w:hAnsi="Times New Roman" w:cs="Times New Roman"/>
                <w:b/>
                <w:sz w:val="22"/>
              </w:rPr>
              <w:t>crt</w:t>
            </w:r>
            <w:proofErr w:type="spellEnd"/>
            <w:r w:rsidRPr="00846E6D">
              <w:rPr>
                <w:rFonts w:ascii="Times New Roman" w:hAnsi="Times New Roman" w:cs="Times New Roman"/>
                <w:b/>
                <w:sz w:val="22"/>
              </w:rPr>
              <w:t>.</w:t>
            </w:r>
          </w:p>
        </w:tc>
        <w:tc>
          <w:tcPr>
            <w:tcW w:w="4100" w:type="dxa"/>
          </w:tcPr>
          <w:p w14:paraId="28FB3C4E" w14:textId="7DB994CB" w:rsidR="00494393" w:rsidRPr="00846E6D" w:rsidRDefault="00494393" w:rsidP="00846E6D">
            <w:pPr>
              <w:rPr>
                <w:rFonts w:ascii="Times New Roman" w:hAnsi="Times New Roman" w:cs="Times New Roman"/>
                <w:b/>
                <w:sz w:val="22"/>
              </w:rPr>
            </w:pPr>
            <w:proofErr w:type="spellStart"/>
            <w:r w:rsidRPr="00846E6D">
              <w:rPr>
                <w:rFonts w:ascii="Times New Roman" w:hAnsi="Times New Roman" w:cs="Times New Roman"/>
                <w:b/>
                <w:sz w:val="22"/>
              </w:rPr>
              <w:t>Servicii</w:t>
            </w:r>
            <w:proofErr w:type="spellEnd"/>
            <w:r w:rsidRPr="00846E6D">
              <w:rPr>
                <w:rFonts w:ascii="Times New Roman" w:hAnsi="Times New Roman" w:cs="Times New Roman"/>
                <w:b/>
                <w:sz w:val="22"/>
              </w:rPr>
              <w:t xml:space="preserve"> (</w:t>
            </w:r>
            <w:proofErr w:type="spellStart"/>
            <w:r w:rsidRPr="00846E6D">
              <w:rPr>
                <w:rFonts w:ascii="Times New Roman" w:hAnsi="Times New Roman" w:cs="Times New Roman"/>
                <w:b/>
                <w:sz w:val="22"/>
              </w:rPr>
              <w:t>fază</w:t>
            </w:r>
            <w:proofErr w:type="spellEnd"/>
            <w:r w:rsidRPr="00846E6D">
              <w:rPr>
                <w:rFonts w:ascii="Times New Roman" w:hAnsi="Times New Roman" w:cs="Times New Roman"/>
                <w:b/>
                <w:sz w:val="22"/>
              </w:rPr>
              <w:t>)</w:t>
            </w:r>
          </w:p>
        </w:tc>
        <w:tc>
          <w:tcPr>
            <w:tcW w:w="1600" w:type="dxa"/>
          </w:tcPr>
          <w:p w14:paraId="49454697" w14:textId="538E1845" w:rsidR="00494393" w:rsidRPr="00846E6D" w:rsidRDefault="00494393" w:rsidP="00846E6D">
            <w:pPr>
              <w:jc w:val="center"/>
              <w:rPr>
                <w:rFonts w:ascii="Times New Roman" w:hAnsi="Times New Roman" w:cs="Times New Roman"/>
                <w:b/>
                <w:sz w:val="22"/>
              </w:rPr>
            </w:pPr>
            <w:proofErr w:type="spellStart"/>
            <w:r w:rsidRPr="00846E6D">
              <w:rPr>
                <w:rFonts w:ascii="Times New Roman" w:hAnsi="Times New Roman" w:cs="Times New Roman"/>
                <w:b/>
                <w:sz w:val="22"/>
              </w:rPr>
              <w:t>Preț</w:t>
            </w:r>
            <w:proofErr w:type="spellEnd"/>
            <w:r w:rsidRPr="00846E6D">
              <w:rPr>
                <w:rFonts w:ascii="Times New Roman" w:hAnsi="Times New Roman" w:cs="Times New Roman"/>
                <w:b/>
                <w:sz w:val="22"/>
              </w:rPr>
              <w:t xml:space="preserve"> </w:t>
            </w:r>
            <w:proofErr w:type="spellStart"/>
            <w:r w:rsidRPr="00846E6D">
              <w:rPr>
                <w:rFonts w:ascii="Times New Roman" w:hAnsi="Times New Roman" w:cs="Times New Roman"/>
                <w:b/>
                <w:sz w:val="22"/>
              </w:rPr>
              <w:t>unitar</w:t>
            </w:r>
            <w:proofErr w:type="spellEnd"/>
            <w:r w:rsidRPr="00846E6D">
              <w:rPr>
                <w:rFonts w:ascii="Times New Roman" w:hAnsi="Times New Roman" w:cs="Times New Roman"/>
                <w:b/>
                <w:sz w:val="22"/>
              </w:rPr>
              <w:t xml:space="preserve"> (lei/</w:t>
            </w:r>
            <w:proofErr w:type="spellStart"/>
            <w:r w:rsidRPr="00846E6D">
              <w:rPr>
                <w:rFonts w:ascii="Times New Roman" w:hAnsi="Times New Roman" w:cs="Times New Roman"/>
                <w:b/>
                <w:sz w:val="22"/>
              </w:rPr>
              <w:t>mp</w:t>
            </w:r>
            <w:proofErr w:type="spellEnd"/>
            <w:r w:rsidRPr="00846E6D">
              <w:rPr>
                <w:rFonts w:ascii="Times New Roman" w:hAnsi="Times New Roman" w:cs="Times New Roman"/>
                <w:b/>
                <w:sz w:val="22"/>
              </w:rPr>
              <w:t xml:space="preserve">, </w:t>
            </w:r>
            <w:proofErr w:type="spellStart"/>
            <w:r w:rsidRPr="00846E6D">
              <w:rPr>
                <w:rFonts w:ascii="Times New Roman" w:hAnsi="Times New Roman" w:cs="Times New Roman"/>
                <w:b/>
                <w:sz w:val="22"/>
              </w:rPr>
              <w:t>fără</w:t>
            </w:r>
            <w:proofErr w:type="spellEnd"/>
            <w:r w:rsidRPr="00846E6D">
              <w:rPr>
                <w:rFonts w:ascii="Times New Roman" w:hAnsi="Times New Roman" w:cs="Times New Roman"/>
                <w:b/>
                <w:sz w:val="22"/>
              </w:rPr>
              <w:t xml:space="preserve"> TVA)</w:t>
            </w:r>
          </w:p>
        </w:tc>
        <w:tc>
          <w:tcPr>
            <w:tcW w:w="1400" w:type="dxa"/>
          </w:tcPr>
          <w:p w14:paraId="01B1E8EC" w14:textId="0D45F7E5" w:rsidR="00494393" w:rsidRPr="00846E6D" w:rsidRDefault="00494393" w:rsidP="00846E6D">
            <w:pPr>
              <w:jc w:val="center"/>
              <w:rPr>
                <w:rFonts w:ascii="Times New Roman" w:hAnsi="Times New Roman" w:cs="Times New Roman"/>
                <w:b/>
                <w:sz w:val="22"/>
              </w:rPr>
            </w:pPr>
            <w:proofErr w:type="spellStart"/>
            <w:r w:rsidRPr="00846E6D">
              <w:rPr>
                <w:rFonts w:ascii="Times New Roman" w:hAnsi="Times New Roman" w:cs="Times New Roman"/>
                <w:b/>
                <w:sz w:val="22"/>
              </w:rPr>
              <w:t>Valoare</w:t>
            </w:r>
            <w:proofErr w:type="spellEnd"/>
            <w:r w:rsidRPr="00846E6D">
              <w:rPr>
                <w:rFonts w:ascii="Times New Roman" w:hAnsi="Times New Roman" w:cs="Times New Roman"/>
                <w:b/>
                <w:sz w:val="22"/>
              </w:rPr>
              <w:t xml:space="preserve"> profit </w:t>
            </w:r>
            <w:proofErr w:type="gramStart"/>
            <w:r w:rsidRPr="00846E6D">
              <w:rPr>
                <w:rFonts w:ascii="Times New Roman" w:hAnsi="Times New Roman" w:cs="Times New Roman"/>
                <w:b/>
                <w:sz w:val="22"/>
              </w:rPr>
              <w:t>…..</w:t>
            </w:r>
            <w:proofErr w:type="gramEnd"/>
            <w:r w:rsidRPr="00846E6D">
              <w:rPr>
                <w:rFonts w:ascii="Times New Roman" w:hAnsi="Times New Roman" w:cs="Times New Roman"/>
                <w:b/>
                <w:sz w:val="22"/>
              </w:rPr>
              <w:t>% (lei/</w:t>
            </w:r>
            <w:proofErr w:type="spellStart"/>
            <w:r w:rsidRPr="00846E6D">
              <w:rPr>
                <w:rFonts w:ascii="Times New Roman" w:hAnsi="Times New Roman" w:cs="Times New Roman"/>
                <w:b/>
                <w:sz w:val="22"/>
              </w:rPr>
              <w:t>mp</w:t>
            </w:r>
            <w:proofErr w:type="spellEnd"/>
            <w:r w:rsidRPr="00846E6D">
              <w:rPr>
                <w:rFonts w:ascii="Times New Roman" w:hAnsi="Times New Roman" w:cs="Times New Roman"/>
                <w:b/>
                <w:sz w:val="22"/>
              </w:rPr>
              <w:t>)</w:t>
            </w:r>
          </w:p>
        </w:tc>
        <w:tc>
          <w:tcPr>
            <w:tcW w:w="1560" w:type="dxa"/>
          </w:tcPr>
          <w:p w14:paraId="214165F3" w14:textId="5043C416" w:rsidR="00494393" w:rsidRPr="00846E6D" w:rsidRDefault="00494393" w:rsidP="00846E6D">
            <w:pPr>
              <w:jc w:val="center"/>
              <w:rPr>
                <w:rFonts w:ascii="Times New Roman" w:hAnsi="Times New Roman" w:cs="Times New Roman"/>
                <w:b/>
                <w:sz w:val="22"/>
                <w:lang w:val="it-IT"/>
              </w:rPr>
            </w:pPr>
            <w:r w:rsidRPr="00846E6D">
              <w:rPr>
                <w:rFonts w:ascii="Times New Roman" w:hAnsi="Times New Roman" w:cs="Times New Roman"/>
                <w:b/>
                <w:sz w:val="22"/>
                <w:lang w:val="it-IT"/>
              </w:rPr>
              <w:t>Valoare servicii (lei, fără TVA)</w:t>
            </w:r>
          </w:p>
        </w:tc>
      </w:tr>
      <w:tr w:rsidR="00494393" w:rsidRPr="00494393" w14:paraId="2ADF3A0B" w14:textId="77777777" w:rsidTr="00286F2C">
        <w:tc>
          <w:tcPr>
            <w:tcW w:w="600" w:type="dxa"/>
          </w:tcPr>
          <w:p w14:paraId="090CDEB1" w14:textId="52C66D29" w:rsidR="00494393" w:rsidRPr="00846E6D" w:rsidRDefault="00494393" w:rsidP="00846E6D">
            <w:pPr>
              <w:jc w:val="center"/>
              <w:rPr>
                <w:rFonts w:ascii="Times New Roman" w:hAnsi="Times New Roman" w:cs="Times New Roman"/>
                <w:b/>
                <w:sz w:val="22"/>
              </w:rPr>
            </w:pPr>
            <w:r w:rsidRPr="00846E6D">
              <w:rPr>
                <w:rFonts w:ascii="Times New Roman" w:hAnsi="Times New Roman" w:cs="Times New Roman"/>
                <w:b/>
                <w:sz w:val="22"/>
              </w:rPr>
              <w:t>0</w:t>
            </w:r>
          </w:p>
        </w:tc>
        <w:tc>
          <w:tcPr>
            <w:tcW w:w="4100" w:type="dxa"/>
          </w:tcPr>
          <w:p w14:paraId="4DC7E46C" w14:textId="2156B0B0" w:rsidR="00494393" w:rsidRPr="00846E6D" w:rsidRDefault="00494393" w:rsidP="00846E6D">
            <w:pPr>
              <w:rPr>
                <w:rFonts w:ascii="Times New Roman" w:hAnsi="Times New Roman" w:cs="Times New Roman"/>
                <w:b/>
                <w:sz w:val="22"/>
              </w:rPr>
            </w:pPr>
            <w:r w:rsidRPr="00846E6D">
              <w:rPr>
                <w:rFonts w:ascii="Times New Roman" w:hAnsi="Times New Roman" w:cs="Times New Roman"/>
                <w:b/>
                <w:sz w:val="22"/>
              </w:rPr>
              <w:t>1</w:t>
            </w:r>
          </w:p>
        </w:tc>
        <w:tc>
          <w:tcPr>
            <w:tcW w:w="1600" w:type="dxa"/>
          </w:tcPr>
          <w:p w14:paraId="0892DEF3" w14:textId="15C50DE8" w:rsidR="00494393" w:rsidRPr="00846E6D" w:rsidRDefault="00494393" w:rsidP="00846E6D">
            <w:pPr>
              <w:jc w:val="center"/>
              <w:rPr>
                <w:rFonts w:ascii="Times New Roman" w:hAnsi="Times New Roman" w:cs="Times New Roman"/>
                <w:b/>
                <w:sz w:val="22"/>
              </w:rPr>
            </w:pPr>
            <w:r w:rsidRPr="00846E6D">
              <w:rPr>
                <w:rFonts w:ascii="Times New Roman" w:hAnsi="Times New Roman" w:cs="Times New Roman"/>
                <w:b/>
                <w:sz w:val="22"/>
              </w:rPr>
              <w:t>2</w:t>
            </w:r>
          </w:p>
        </w:tc>
        <w:tc>
          <w:tcPr>
            <w:tcW w:w="1400" w:type="dxa"/>
          </w:tcPr>
          <w:p w14:paraId="057FD058" w14:textId="43B33913" w:rsidR="00494393" w:rsidRPr="00846E6D" w:rsidRDefault="00494393" w:rsidP="00846E6D">
            <w:pPr>
              <w:jc w:val="center"/>
              <w:rPr>
                <w:rFonts w:ascii="Times New Roman" w:hAnsi="Times New Roman" w:cs="Times New Roman"/>
                <w:b/>
                <w:sz w:val="22"/>
              </w:rPr>
            </w:pPr>
            <w:r w:rsidRPr="00846E6D">
              <w:rPr>
                <w:rFonts w:ascii="Times New Roman" w:hAnsi="Times New Roman" w:cs="Times New Roman"/>
                <w:b/>
                <w:sz w:val="22"/>
              </w:rPr>
              <w:t>3</w:t>
            </w:r>
          </w:p>
        </w:tc>
        <w:tc>
          <w:tcPr>
            <w:tcW w:w="1560" w:type="dxa"/>
          </w:tcPr>
          <w:p w14:paraId="13687F10" w14:textId="4DA165CB" w:rsidR="00494393" w:rsidRPr="00846E6D" w:rsidRDefault="00494393" w:rsidP="00846E6D">
            <w:pPr>
              <w:jc w:val="center"/>
              <w:rPr>
                <w:rFonts w:ascii="Times New Roman" w:hAnsi="Times New Roman" w:cs="Times New Roman"/>
                <w:b/>
                <w:sz w:val="22"/>
              </w:rPr>
            </w:pPr>
            <w:r w:rsidRPr="00846E6D">
              <w:rPr>
                <w:rFonts w:ascii="Times New Roman" w:hAnsi="Times New Roman" w:cs="Times New Roman"/>
                <w:b/>
                <w:sz w:val="22"/>
              </w:rPr>
              <w:t>4=2 x Sd (</w:t>
            </w:r>
            <w:proofErr w:type="spellStart"/>
            <w:r w:rsidRPr="00846E6D">
              <w:rPr>
                <w:rFonts w:ascii="Times New Roman" w:hAnsi="Times New Roman" w:cs="Times New Roman"/>
                <w:b/>
                <w:sz w:val="22"/>
              </w:rPr>
              <w:t>mp</w:t>
            </w:r>
            <w:proofErr w:type="spellEnd"/>
            <w:r w:rsidRPr="00846E6D">
              <w:rPr>
                <w:rFonts w:ascii="Times New Roman" w:hAnsi="Times New Roman" w:cs="Times New Roman"/>
                <w:b/>
                <w:sz w:val="22"/>
              </w:rPr>
              <w:t>)</w:t>
            </w:r>
          </w:p>
        </w:tc>
      </w:tr>
      <w:tr w:rsidR="00494393" w:rsidRPr="00494393" w14:paraId="1A9F86D7" w14:textId="77777777" w:rsidTr="00286F2C">
        <w:tc>
          <w:tcPr>
            <w:tcW w:w="600" w:type="dxa"/>
          </w:tcPr>
          <w:p w14:paraId="50C2786F" w14:textId="43CAF90F" w:rsidR="00494393" w:rsidRPr="00846E6D" w:rsidRDefault="00494393" w:rsidP="00846E6D">
            <w:pPr>
              <w:jc w:val="center"/>
              <w:rPr>
                <w:rFonts w:ascii="Times New Roman" w:hAnsi="Times New Roman" w:cs="Times New Roman"/>
                <w:sz w:val="22"/>
              </w:rPr>
            </w:pPr>
            <w:r w:rsidRPr="00846E6D">
              <w:rPr>
                <w:rFonts w:ascii="Times New Roman" w:hAnsi="Times New Roman" w:cs="Times New Roman"/>
                <w:sz w:val="22"/>
              </w:rPr>
              <w:t>1</w:t>
            </w:r>
          </w:p>
        </w:tc>
        <w:tc>
          <w:tcPr>
            <w:tcW w:w="4100" w:type="dxa"/>
          </w:tcPr>
          <w:p w14:paraId="4F931C41" w14:textId="5CC185E5" w:rsidR="00494393" w:rsidRPr="00846E6D" w:rsidRDefault="00494393" w:rsidP="00846E6D">
            <w:pPr>
              <w:rPr>
                <w:rFonts w:ascii="Times New Roman" w:hAnsi="Times New Roman" w:cs="Times New Roman"/>
                <w:sz w:val="22"/>
                <w:lang w:val="it-IT"/>
              </w:rPr>
            </w:pPr>
            <w:r w:rsidRPr="00846E6D">
              <w:rPr>
                <w:rFonts w:ascii="Times New Roman" w:hAnsi="Times New Roman" w:cs="Times New Roman"/>
                <w:sz w:val="22"/>
                <w:lang w:val="it-IT"/>
              </w:rPr>
              <w:t>Elaborare documentație faza D.A.L.I.</w:t>
            </w:r>
          </w:p>
        </w:tc>
        <w:tc>
          <w:tcPr>
            <w:tcW w:w="1600" w:type="dxa"/>
          </w:tcPr>
          <w:p w14:paraId="59AFD2F6" w14:textId="77777777" w:rsidR="00494393" w:rsidRPr="00846E6D" w:rsidRDefault="00494393" w:rsidP="00846E6D">
            <w:pPr>
              <w:jc w:val="center"/>
              <w:rPr>
                <w:rFonts w:ascii="Times New Roman" w:hAnsi="Times New Roman" w:cs="Times New Roman"/>
                <w:sz w:val="22"/>
                <w:lang w:val="it-IT"/>
              </w:rPr>
            </w:pPr>
          </w:p>
        </w:tc>
        <w:tc>
          <w:tcPr>
            <w:tcW w:w="1400" w:type="dxa"/>
          </w:tcPr>
          <w:p w14:paraId="493D100B" w14:textId="77777777" w:rsidR="00494393" w:rsidRPr="00846E6D" w:rsidRDefault="00494393" w:rsidP="00846E6D">
            <w:pPr>
              <w:jc w:val="center"/>
              <w:rPr>
                <w:rFonts w:ascii="Times New Roman" w:hAnsi="Times New Roman" w:cs="Times New Roman"/>
                <w:sz w:val="22"/>
                <w:lang w:val="it-IT"/>
              </w:rPr>
            </w:pPr>
          </w:p>
        </w:tc>
        <w:tc>
          <w:tcPr>
            <w:tcW w:w="1560" w:type="dxa"/>
          </w:tcPr>
          <w:p w14:paraId="469D4652" w14:textId="77777777" w:rsidR="00494393" w:rsidRPr="00846E6D" w:rsidRDefault="00494393" w:rsidP="00846E6D">
            <w:pPr>
              <w:jc w:val="center"/>
              <w:rPr>
                <w:rFonts w:ascii="Times New Roman" w:hAnsi="Times New Roman" w:cs="Times New Roman"/>
                <w:sz w:val="22"/>
                <w:lang w:val="it-IT"/>
              </w:rPr>
            </w:pPr>
          </w:p>
        </w:tc>
      </w:tr>
      <w:tr w:rsidR="00494393" w:rsidRPr="00494393" w14:paraId="28004B02" w14:textId="77777777" w:rsidTr="00286F2C">
        <w:tc>
          <w:tcPr>
            <w:tcW w:w="600" w:type="dxa"/>
          </w:tcPr>
          <w:p w14:paraId="7504B1C8" w14:textId="073A8D0B" w:rsidR="00494393" w:rsidRPr="00846E6D" w:rsidRDefault="00494393" w:rsidP="00846E6D">
            <w:pPr>
              <w:jc w:val="center"/>
              <w:rPr>
                <w:rFonts w:ascii="Times New Roman" w:hAnsi="Times New Roman" w:cs="Times New Roman"/>
                <w:sz w:val="22"/>
              </w:rPr>
            </w:pPr>
            <w:r w:rsidRPr="00846E6D">
              <w:rPr>
                <w:rFonts w:ascii="Times New Roman" w:hAnsi="Times New Roman" w:cs="Times New Roman"/>
                <w:sz w:val="22"/>
              </w:rPr>
              <w:t>2</w:t>
            </w:r>
          </w:p>
        </w:tc>
        <w:tc>
          <w:tcPr>
            <w:tcW w:w="4100" w:type="dxa"/>
          </w:tcPr>
          <w:p w14:paraId="50253107" w14:textId="6C419338" w:rsidR="00494393" w:rsidRPr="00846E6D" w:rsidRDefault="00494393" w:rsidP="00846E6D">
            <w:pPr>
              <w:rPr>
                <w:rFonts w:ascii="Times New Roman" w:hAnsi="Times New Roman" w:cs="Times New Roman"/>
                <w:sz w:val="22"/>
              </w:rPr>
            </w:pPr>
            <w:proofErr w:type="spellStart"/>
            <w:r w:rsidRPr="00846E6D">
              <w:rPr>
                <w:rFonts w:ascii="Times New Roman" w:hAnsi="Times New Roman" w:cs="Times New Roman"/>
                <w:sz w:val="22"/>
              </w:rPr>
              <w:t>Elaborare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documentație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faza</w:t>
            </w:r>
            <w:proofErr w:type="spellEnd"/>
            <w:r w:rsidRPr="00846E6D">
              <w:rPr>
                <w:rFonts w:ascii="Times New Roman" w:hAnsi="Times New Roman" w:cs="Times New Roman"/>
                <w:sz w:val="22"/>
              </w:rPr>
              <w:t xml:space="preserve"> D.T.A.C., D.T.O.E.</w:t>
            </w:r>
          </w:p>
        </w:tc>
        <w:tc>
          <w:tcPr>
            <w:tcW w:w="1600" w:type="dxa"/>
          </w:tcPr>
          <w:p w14:paraId="3DD6BE9F" w14:textId="77777777" w:rsidR="00494393" w:rsidRPr="00846E6D" w:rsidRDefault="00494393" w:rsidP="00846E6D">
            <w:pPr>
              <w:jc w:val="center"/>
              <w:rPr>
                <w:rFonts w:ascii="Times New Roman" w:hAnsi="Times New Roman" w:cs="Times New Roman"/>
                <w:sz w:val="22"/>
              </w:rPr>
            </w:pPr>
          </w:p>
        </w:tc>
        <w:tc>
          <w:tcPr>
            <w:tcW w:w="1400" w:type="dxa"/>
          </w:tcPr>
          <w:p w14:paraId="725BB4DF" w14:textId="77777777" w:rsidR="00494393" w:rsidRPr="00846E6D" w:rsidRDefault="00494393" w:rsidP="00846E6D">
            <w:pPr>
              <w:jc w:val="center"/>
              <w:rPr>
                <w:rFonts w:ascii="Times New Roman" w:hAnsi="Times New Roman" w:cs="Times New Roman"/>
                <w:sz w:val="22"/>
              </w:rPr>
            </w:pPr>
          </w:p>
        </w:tc>
        <w:tc>
          <w:tcPr>
            <w:tcW w:w="1560" w:type="dxa"/>
          </w:tcPr>
          <w:p w14:paraId="4336CA6B" w14:textId="77777777" w:rsidR="00494393" w:rsidRPr="00846E6D" w:rsidRDefault="00494393" w:rsidP="00846E6D">
            <w:pPr>
              <w:jc w:val="center"/>
              <w:rPr>
                <w:rFonts w:ascii="Times New Roman" w:hAnsi="Times New Roman" w:cs="Times New Roman"/>
                <w:sz w:val="22"/>
              </w:rPr>
            </w:pPr>
          </w:p>
        </w:tc>
      </w:tr>
      <w:tr w:rsidR="00494393" w:rsidRPr="00494393" w14:paraId="690AAAFE" w14:textId="77777777" w:rsidTr="00286F2C">
        <w:tc>
          <w:tcPr>
            <w:tcW w:w="600" w:type="dxa"/>
          </w:tcPr>
          <w:p w14:paraId="2E4A40ED" w14:textId="2AB9BC56" w:rsidR="00494393" w:rsidRPr="00846E6D" w:rsidRDefault="00494393" w:rsidP="00846E6D">
            <w:pPr>
              <w:jc w:val="center"/>
              <w:rPr>
                <w:rFonts w:ascii="Times New Roman" w:hAnsi="Times New Roman" w:cs="Times New Roman"/>
                <w:sz w:val="22"/>
              </w:rPr>
            </w:pPr>
            <w:r w:rsidRPr="00846E6D">
              <w:rPr>
                <w:rFonts w:ascii="Times New Roman" w:hAnsi="Times New Roman" w:cs="Times New Roman"/>
                <w:sz w:val="22"/>
              </w:rPr>
              <w:t>3</w:t>
            </w:r>
          </w:p>
        </w:tc>
        <w:tc>
          <w:tcPr>
            <w:tcW w:w="4100" w:type="dxa"/>
          </w:tcPr>
          <w:p w14:paraId="71A99C96" w14:textId="327B05C9" w:rsidR="00494393" w:rsidRPr="00846E6D" w:rsidRDefault="00494393" w:rsidP="00846E6D">
            <w:pPr>
              <w:rPr>
                <w:rFonts w:ascii="Times New Roman" w:hAnsi="Times New Roman" w:cs="Times New Roman"/>
                <w:sz w:val="22"/>
                <w:lang w:val="it-IT"/>
              </w:rPr>
            </w:pPr>
            <w:r w:rsidRPr="00846E6D">
              <w:rPr>
                <w:rFonts w:ascii="Times New Roman" w:hAnsi="Times New Roman" w:cs="Times New Roman"/>
                <w:sz w:val="22"/>
                <w:lang w:val="it-IT"/>
              </w:rPr>
              <w:t>Elaborare documentație faza P.T., D.E.</w:t>
            </w:r>
          </w:p>
        </w:tc>
        <w:tc>
          <w:tcPr>
            <w:tcW w:w="1600" w:type="dxa"/>
          </w:tcPr>
          <w:p w14:paraId="12E91431" w14:textId="77777777" w:rsidR="00494393" w:rsidRPr="00846E6D" w:rsidRDefault="00494393" w:rsidP="00846E6D">
            <w:pPr>
              <w:jc w:val="center"/>
              <w:rPr>
                <w:rFonts w:ascii="Times New Roman" w:hAnsi="Times New Roman" w:cs="Times New Roman"/>
                <w:sz w:val="22"/>
                <w:lang w:val="it-IT"/>
              </w:rPr>
            </w:pPr>
          </w:p>
        </w:tc>
        <w:tc>
          <w:tcPr>
            <w:tcW w:w="1400" w:type="dxa"/>
          </w:tcPr>
          <w:p w14:paraId="12B84C48" w14:textId="77777777" w:rsidR="00494393" w:rsidRPr="00846E6D" w:rsidRDefault="00494393" w:rsidP="00846E6D">
            <w:pPr>
              <w:jc w:val="center"/>
              <w:rPr>
                <w:rFonts w:ascii="Times New Roman" w:hAnsi="Times New Roman" w:cs="Times New Roman"/>
                <w:sz w:val="22"/>
                <w:lang w:val="it-IT"/>
              </w:rPr>
            </w:pPr>
          </w:p>
        </w:tc>
        <w:tc>
          <w:tcPr>
            <w:tcW w:w="1560" w:type="dxa"/>
          </w:tcPr>
          <w:p w14:paraId="43532DA3" w14:textId="77777777" w:rsidR="00494393" w:rsidRPr="00846E6D" w:rsidRDefault="00494393" w:rsidP="00846E6D">
            <w:pPr>
              <w:jc w:val="center"/>
              <w:rPr>
                <w:rFonts w:ascii="Times New Roman" w:hAnsi="Times New Roman" w:cs="Times New Roman"/>
                <w:sz w:val="22"/>
                <w:lang w:val="it-IT"/>
              </w:rPr>
            </w:pPr>
          </w:p>
        </w:tc>
      </w:tr>
      <w:tr w:rsidR="00494393" w:rsidRPr="00494393" w14:paraId="1103A02B" w14:textId="77777777" w:rsidTr="00286F2C">
        <w:tc>
          <w:tcPr>
            <w:tcW w:w="600" w:type="dxa"/>
          </w:tcPr>
          <w:p w14:paraId="594EB7E0" w14:textId="3499C1FE" w:rsidR="00494393" w:rsidRPr="00846E6D" w:rsidRDefault="00494393" w:rsidP="00846E6D">
            <w:pPr>
              <w:jc w:val="center"/>
              <w:rPr>
                <w:rFonts w:ascii="Times New Roman" w:hAnsi="Times New Roman" w:cs="Times New Roman"/>
                <w:sz w:val="22"/>
              </w:rPr>
            </w:pPr>
            <w:r w:rsidRPr="00846E6D">
              <w:rPr>
                <w:rFonts w:ascii="Times New Roman" w:hAnsi="Times New Roman" w:cs="Times New Roman"/>
                <w:sz w:val="22"/>
              </w:rPr>
              <w:t>4</w:t>
            </w:r>
          </w:p>
        </w:tc>
        <w:tc>
          <w:tcPr>
            <w:tcW w:w="4100" w:type="dxa"/>
          </w:tcPr>
          <w:p w14:paraId="3BF0F1E7" w14:textId="09B3FC2D" w:rsidR="00494393" w:rsidRPr="00846E6D" w:rsidRDefault="00494393" w:rsidP="00846E6D">
            <w:pPr>
              <w:rPr>
                <w:rFonts w:ascii="Times New Roman" w:hAnsi="Times New Roman" w:cs="Times New Roman"/>
                <w:sz w:val="22"/>
                <w:lang w:val="pt-BR"/>
              </w:rPr>
            </w:pPr>
            <w:r w:rsidRPr="00846E6D">
              <w:rPr>
                <w:rFonts w:ascii="Times New Roman" w:hAnsi="Times New Roman" w:cs="Times New Roman"/>
                <w:sz w:val="22"/>
                <w:lang w:val="pt-BR"/>
              </w:rPr>
              <w:t>Elaborare documentație faza As-Built, inclusiv Deviz general actualizat</w:t>
            </w:r>
          </w:p>
        </w:tc>
        <w:tc>
          <w:tcPr>
            <w:tcW w:w="1600" w:type="dxa"/>
          </w:tcPr>
          <w:p w14:paraId="257D097B" w14:textId="77777777" w:rsidR="00494393" w:rsidRPr="00846E6D" w:rsidRDefault="00494393" w:rsidP="00846E6D">
            <w:pPr>
              <w:jc w:val="center"/>
              <w:rPr>
                <w:rFonts w:ascii="Times New Roman" w:hAnsi="Times New Roman" w:cs="Times New Roman"/>
                <w:sz w:val="22"/>
                <w:lang w:val="pt-BR"/>
              </w:rPr>
            </w:pPr>
          </w:p>
        </w:tc>
        <w:tc>
          <w:tcPr>
            <w:tcW w:w="1400" w:type="dxa"/>
          </w:tcPr>
          <w:p w14:paraId="48E17000" w14:textId="77777777" w:rsidR="00494393" w:rsidRPr="00846E6D" w:rsidRDefault="00494393" w:rsidP="00846E6D">
            <w:pPr>
              <w:jc w:val="center"/>
              <w:rPr>
                <w:rFonts w:ascii="Times New Roman" w:hAnsi="Times New Roman" w:cs="Times New Roman"/>
                <w:sz w:val="22"/>
                <w:lang w:val="pt-BR"/>
              </w:rPr>
            </w:pPr>
          </w:p>
        </w:tc>
        <w:tc>
          <w:tcPr>
            <w:tcW w:w="1560" w:type="dxa"/>
          </w:tcPr>
          <w:p w14:paraId="0B92924F" w14:textId="77777777" w:rsidR="00494393" w:rsidRPr="00846E6D" w:rsidRDefault="00494393" w:rsidP="00846E6D">
            <w:pPr>
              <w:jc w:val="center"/>
              <w:rPr>
                <w:rFonts w:ascii="Times New Roman" w:hAnsi="Times New Roman" w:cs="Times New Roman"/>
                <w:sz w:val="22"/>
                <w:lang w:val="pt-BR"/>
              </w:rPr>
            </w:pPr>
          </w:p>
        </w:tc>
      </w:tr>
      <w:tr w:rsidR="00494393" w:rsidRPr="00494393" w14:paraId="01EA2982" w14:textId="77777777" w:rsidTr="00286F2C">
        <w:tc>
          <w:tcPr>
            <w:tcW w:w="600" w:type="dxa"/>
          </w:tcPr>
          <w:p w14:paraId="53243F54" w14:textId="58DE0816" w:rsidR="00494393" w:rsidRPr="00846E6D" w:rsidRDefault="00494393" w:rsidP="00846E6D">
            <w:pPr>
              <w:jc w:val="center"/>
              <w:rPr>
                <w:rFonts w:ascii="Times New Roman" w:hAnsi="Times New Roman" w:cs="Times New Roman"/>
                <w:sz w:val="22"/>
              </w:rPr>
            </w:pPr>
            <w:r w:rsidRPr="00846E6D">
              <w:rPr>
                <w:rFonts w:ascii="Times New Roman" w:hAnsi="Times New Roman" w:cs="Times New Roman"/>
                <w:sz w:val="22"/>
              </w:rPr>
              <w:t>5</w:t>
            </w:r>
          </w:p>
        </w:tc>
        <w:tc>
          <w:tcPr>
            <w:tcW w:w="4100" w:type="dxa"/>
          </w:tcPr>
          <w:p w14:paraId="309E4BB7" w14:textId="58E9279B" w:rsidR="00494393" w:rsidRPr="00846E6D" w:rsidRDefault="00494393" w:rsidP="00846E6D">
            <w:pPr>
              <w:rPr>
                <w:rFonts w:ascii="Times New Roman" w:hAnsi="Times New Roman" w:cs="Times New Roman"/>
                <w:sz w:val="22"/>
              </w:rPr>
            </w:pPr>
            <w:proofErr w:type="spellStart"/>
            <w:r w:rsidRPr="00846E6D">
              <w:rPr>
                <w:rFonts w:ascii="Times New Roman" w:hAnsi="Times New Roman" w:cs="Times New Roman"/>
                <w:sz w:val="22"/>
              </w:rPr>
              <w:t>Elaborare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Certificat</w:t>
            </w:r>
            <w:proofErr w:type="spellEnd"/>
            <w:r w:rsidRPr="00846E6D">
              <w:rPr>
                <w:rFonts w:ascii="Times New Roman" w:hAnsi="Times New Roman" w:cs="Times New Roman"/>
                <w:sz w:val="22"/>
              </w:rPr>
              <w:t xml:space="preserve"> de </w:t>
            </w:r>
            <w:proofErr w:type="spellStart"/>
            <w:r w:rsidRPr="00846E6D">
              <w:rPr>
                <w:rFonts w:ascii="Times New Roman" w:hAnsi="Times New Roman" w:cs="Times New Roman"/>
                <w:sz w:val="22"/>
              </w:rPr>
              <w:t>performanță</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energetică</w:t>
            </w:r>
            <w:proofErr w:type="spellEnd"/>
          </w:p>
        </w:tc>
        <w:tc>
          <w:tcPr>
            <w:tcW w:w="1600" w:type="dxa"/>
          </w:tcPr>
          <w:p w14:paraId="43CB68EC" w14:textId="77777777" w:rsidR="00494393" w:rsidRPr="00846E6D" w:rsidRDefault="00494393" w:rsidP="00846E6D">
            <w:pPr>
              <w:jc w:val="center"/>
              <w:rPr>
                <w:rFonts w:ascii="Times New Roman" w:hAnsi="Times New Roman" w:cs="Times New Roman"/>
                <w:sz w:val="22"/>
              </w:rPr>
            </w:pPr>
          </w:p>
        </w:tc>
        <w:tc>
          <w:tcPr>
            <w:tcW w:w="1400" w:type="dxa"/>
          </w:tcPr>
          <w:p w14:paraId="6D84FD79" w14:textId="77777777" w:rsidR="00494393" w:rsidRPr="00846E6D" w:rsidRDefault="00494393" w:rsidP="00846E6D">
            <w:pPr>
              <w:jc w:val="center"/>
              <w:rPr>
                <w:rFonts w:ascii="Times New Roman" w:hAnsi="Times New Roman" w:cs="Times New Roman"/>
                <w:sz w:val="22"/>
              </w:rPr>
            </w:pPr>
          </w:p>
        </w:tc>
        <w:tc>
          <w:tcPr>
            <w:tcW w:w="1560" w:type="dxa"/>
          </w:tcPr>
          <w:p w14:paraId="21FCFFB3" w14:textId="77777777" w:rsidR="00494393" w:rsidRPr="00846E6D" w:rsidRDefault="00494393" w:rsidP="00846E6D">
            <w:pPr>
              <w:jc w:val="center"/>
              <w:rPr>
                <w:rFonts w:ascii="Times New Roman" w:hAnsi="Times New Roman" w:cs="Times New Roman"/>
                <w:sz w:val="22"/>
              </w:rPr>
            </w:pPr>
          </w:p>
        </w:tc>
      </w:tr>
      <w:tr w:rsidR="00494393" w:rsidRPr="00494393" w14:paraId="6DF3142A" w14:textId="77777777" w:rsidTr="00286F2C">
        <w:tc>
          <w:tcPr>
            <w:tcW w:w="600" w:type="dxa"/>
          </w:tcPr>
          <w:p w14:paraId="0F470B8A" w14:textId="03A14991" w:rsidR="00494393" w:rsidRPr="00846E6D" w:rsidRDefault="00494393" w:rsidP="00846E6D">
            <w:pPr>
              <w:jc w:val="center"/>
              <w:rPr>
                <w:rFonts w:ascii="Times New Roman" w:hAnsi="Times New Roman" w:cs="Times New Roman"/>
                <w:sz w:val="22"/>
              </w:rPr>
            </w:pPr>
            <w:r w:rsidRPr="00846E6D">
              <w:rPr>
                <w:rFonts w:ascii="Times New Roman" w:hAnsi="Times New Roman" w:cs="Times New Roman"/>
                <w:sz w:val="22"/>
              </w:rPr>
              <w:t>6</w:t>
            </w:r>
          </w:p>
        </w:tc>
        <w:tc>
          <w:tcPr>
            <w:tcW w:w="4100" w:type="dxa"/>
          </w:tcPr>
          <w:p w14:paraId="3392602A" w14:textId="5D8FF480" w:rsidR="00494393" w:rsidRPr="00846E6D" w:rsidRDefault="00494393" w:rsidP="00846E6D">
            <w:pPr>
              <w:rPr>
                <w:rFonts w:ascii="Times New Roman" w:hAnsi="Times New Roman" w:cs="Times New Roman"/>
                <w:sz w:val="22"/>
                <w:lang w:val="pt-BR"/>
              </w:rPr>
            </w:pPr>
            <w:r w:rsidRPr="00846E6D">
              <w:rPr>
                <w:rFonts w:ascii="Times New Roman" w:hAnsi="Times New Roman" w:cs="Times New Roman"/>
                <w:sz w:val="22"/>
                <w:lang w:val="pt-BR"/>
              </w:rPr>
              <w:t>Asistență tehnică pe durata execuției lucrărilor</w:t>
            </w:r>
          </w:p>
        </w:tc>
        <w:tc>
          <w:tcPr>
            <w:tcW w:w="1600" w:type="dxa"/>
          </w:tcPr>
          <w:p w14:paraId="117FEA20" w14:textId="77777777" w:rsidR="00494393" w:rsidRPr="00846E6D" w:rsidRDefault="00494393" w:rsidP="00846E6D">
            <w:pPr>
              <w:jc w:val="center"/>
              <w:rPr>
                <w:rFonts w:ascii="Times New Roman" w:hAnsi="Times New Roman" w:cs="Times New Roman"/>
                <w:sz w:val="22"/>
                <w:lang w:val="pt-BR"/>
              </w:rPr>
            </w:pPr>
          </w:p>
        </w:tc>
        <w:tc>
          <w:tcPr>
            <w:tcW w:w="1400" w:type="dxa"/>
          </w:tcPr>
          <w:p w14:paraId="7345904F" w14:textId="77777777" w:rsidR="00494393" w:rsidRPr="00846E6D" w:rsidRDefault="00494393" w:rsidP="00846E6D">
            <w:pPr>
              <w:jc w:val="center"/>
              <w:rPr>
                <w:rFonts w:ascii="Times New Roman" w:hAnsi="Times New Roman" w:cs="Times New Roman"/>
                <w:sz w:val="22"/>
                <w:lang w:val="pt-BR"/>
              </w:rPr>
            </w:pPr>
          </w:p>
        </w:tc>
        <w:tc>
          <w:tcPr>
            <w:tcW w:w="1560" w:type="dxa"/>
          </w:tcPr>
          <w:p w14:paraId="4EBE19DD" w14:textId="77777777" w:rsidR="00494393" w:rsidRPr="00846E6D" w:rsidRDefault="00494393" w:rsidP="00846E6D">
            <w:pPr>
              <w:jc w:val="center"/>
              <w:rPr>
                <w:rFonts w:ascii="Times New Roman" w:hAnsi="Times New Roman" w:cs="Times New Roman"/>
                <w:sz w:val="22"/>
                <w:lang w:val="pt-BR"/>
              </w:rPr>
            </w:pPr>
          </w:p>
        </w:tc>
      </w:tr>
      <w:tr w:rsidR="00494393" w:rsidRPr="00494393" w14:paraId="69EA572F" w14:textId="77777777" w:rsidTr="00286F2C">
        <w:tc>
          <w:tcPr>
            <w:tcW w:w="600" w:type="dxa"/>
          </w:tcPr>
          <w:p w14:paraId="21598A24" w14:textId="77777777" w:rsidR="00494393" w:rsidRPr="00846E6D" w:rsidRDefault="00494393" w:rsidP="00846E6D">
            <w:pPr>
              <w:jc w:val="center"/>
              <w:rPr>
                <w:rFonts w:ascii="Times New Roman" w:hAnsi="Times New Roman" w:cs="Times New Roman"/>
                <w:b/>
                <w:sz w:val="22"/>
                <w:lang w:val="pt-BR"/>
              </w:rPr>
            </w:pPr>
          </w:p>
        </w:tc>
        <w:tc>
          <w:tcPr>
            <w:tcW w:w="4100" w:type="dxa"/>
          </w:tcPr>
          <w:p w14:paraId="03155CBA" w14:textId="76A3AE82" w:rsidR="00494393" w:rsidRPr="00846E6D" w:rsidRDefault="00494393" w:rsidP="00846E6D">
            <w:pPr>
              <w:rPr>
                <w:rFonts w:ascii="Times New Roman" w:hAnsi="Times New Roman" w:cs="Times New Roman"/>
                <w:b/>
                <w:sz w:val="22"/>
              </w:rPr>
            </w:pPr>
            <w:r w:rsidRPr="00846E6D">
              <w:rPr>
                <w:rFonts w:ascii="Times New Roman" w:hAnsi="Times New Roman" w:cs="Times New Roman"/>
                <w:b/>
                <w:sz w:val="22"/>
              </w:rPr>
              <w:t>TOTAL:</w:t>
            </w:r>
          </w:p>
        </w:tc>
        <w:tc>
          <w:tcPr>
            <w:tcW w:w="1600" w:type="dxa"/>
          </w:tcPr>
          <w:p w14:paraId="6592F049" w14:textId="77777777" w:rsidR="00494393" w:rsidRPr="00846E6D" w:rsidRDefault="00494393" w:rsidP="00846E6D">
            <w:pPr>
              <w:jc w:val="center"/>
              <w:rPr>
                <w:rFonts w:ascii="Times New Roman" w:hAnsi="Times New Roman" w:cs="Times New Roman"/>
                <w:b/>
                <w:sz w:val="22"/>
              </w:rPr>
            </w:pPr>
          </w:p>
        </w:tc>
        <w:tc>
          <w:tcPr>
            <w:tcW w:w="1400" w:type="dxa"/>
          </w:tcPr>
          <w:p w14:paraId="5118FA83" w14:textId="77777777" w:rsidR="00494393" w:rsidRPr="00846E6D" w:rsidRDefault="00494393" w:rsidP="00846E6D">
            <w:pPr>
              <w:jc w:val="center"/>
              <w:rPr>
                <w:rFonts w:ascii="Times New Roman" w:hAnsi="Times New Roman" w:cs="Times New Roman"/>
                <w:b/>
                <w:sz w:val="22"/>
              </w:rPr>
            </w:pPr>
          </w:p>
        </w:tc>
        <w:tc>
          <w:tcPr>
            <w:tcW w:w="1560" w:type="dxa"/>
          </w:tcPr>
          <w:p w14:paraId="464F43D7" w14:textId="77777777" w:rsidR="00494393" w:rsidRPr="00846E6D" w:rsidRDefault="00494393" w:rsidP="00846E6D">
            <w:pPr>
              <w:jc w:val="center"/>
              <w:rPr>
                <w:rFonts w:ascii="Times New Roman" w:hAnsi="Times New Roman" w:cs="Times New Roman"/>
                <w:b/>
                <w:sz w:val="22"/>
              </w:rPr>
            </w:pPr>
          </w:p>
        </w:tc>
      </w:tr>
    </w:tbl>
    <w:p w14:paraId="12956554" w14:textId="77777777" w:rsidR="00846E6D" w:rsidRDefault="00846E6D" w:rsidP="00494393">
      <w:pPr>
        <w:rPr>
          <w:rFonts w:ascii="Times New Roman" w:hAnsi="Times New Roman" w:cs="Times New Roman"/>
          <w:sz w:val="24"/>
        </w:rPr>
      </w:pPr>
    </w:p>
    <w:p w14:paraId="3EE2B75A" w14:textId="77777777" w:rsidR="00915533" w:rsidRDefault="00915533" w:rsidP="00494393">
      <w:pPr>
        <w:rPr>
          <w:rFonts w:ascii="Times New Roman" w:hAnsi="Times New Roman" w:cs="Times New Roman"/>
          <w:sz w:val="24"/>
        </w:rPr>
      </w:pPr>
    </w:p>
    <w:tbl>
      <w:tblPr>
        <w:tblStyle w:val="TableGrid"/>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6000"/>
        <w:gridCol w:w="3260"/>
      </w:tblGrid>
      <w:tr w:rsidR="00286F2C" w:rsidRPr="00286F2C" w14:paraId="24E9BEAF" w14:textId="77777777" w:rsidTr="00286F2C">
        <w:tc>
          <w:tcPr>
            <w:tcW w:w="6000" w:type="dxa"/>
          </w:tcPr>
          <w:p w14:paraId="59D2540E" w14:textId="29D62F15" w:rsidR="00286F2C" w:rsidRPr="00286F2C" w:rsidRDefault="00915533" w:rsidP="00286F2C">
            <w:pPr>
              <w:rPr>
                <w:rFonts w:ascii="Times New Roman" w:hAnsi="Times New Roman" w:cs="Times New Roman"/>
                <w:b/>
                <w:sz w:val="24"/>
              </w:rPr>
            </w:pPr>
            <w:r>
              <w:rPr>
                <w:rFonts w:ascii="Times New Roman" w:hAnsi="Times New Roman" w:cs="Times New Roman"/>
                <w:b/>
                <w:sz w:val="24"/>
              </w:rPr>
              <w:t xml:space="preserve">                       </w:t>
            </w:r>
            <w:r w:rsidR="00286F2C" w:rsidRPr="00286F2C">
              <w:rPr>
                <w:rFonts w:ascii="Times New Roman" w:hAnsi="Times New Roman" w:cs="Times New Roman"/>
                <w:b/>
                <w:sz w:val="24"/>
              </w:rPr>
              <w:t>ACHIZITOR,</w:t>
            </w:r>
          </w:p>
        </w:tc>
        <w:tc>
          <w:tcPr>
            <w:tcW w:w="3260" w:type="dxa"/>
          </w:tcPr>
          <w:p w14:paraId="74EF8C64" w14:textId="3DA2869E" w:rsidR="00286F2C" w:rsidRPr="00286F2C" w:rsidRDefault="00915533" w:rsidP="00286F2C">
            <w:pPr>
              <w:rPr>
                <w:rFonts w:ascii="Times New Roman" w:hAnsi="Times New Roman" w:cs="Times New Roman"/>
                <w:b/>
                <w:sz w:val="24"/>
              </w:rPr>
            </w:pPr>
            <w:r>
              <w:rPr>
                <w:rFonts w:ascii="Times New Roman" w:hAnsi="Times New Roman" w:cs="Times New Roman"/>
                <w:b/>
                <w:sz w:val="24"/>
              </w:rPr>
              <w:t xml:space="preserve">               </w:t>
            </w:r>
            <w:r w:rsidR="00286F2C" w:rsidRPr="00286F2C">
              <w:rPr>
                <w:rFonts w:ascii="Times New Roman" w:hAnsi="Times New Roman" w:cs="Times New Roman"/>
                <w:b/>
                <w:sz w:val="24"/>
              </w:rPr>
              <w:t>PRESTATOR,</w:t>
            </w:r>
          </w:p>
        </w:tc>
      </w:tr>
    </w:tbl>
    <w:p w14:paraId="582F862F" w14:textId="2047E7B0" w:rsidR="00494393" w:rsidRPr="00286F2C" w:rsidRDefault="00494393" w:rsidP="00286F2C">
      <w:pPr>
        <w:rPr>
          <w:rFonts w:ascii="Times New Roman" w:hAnsi="Times New Roman" w:cs="Times New Roman"/>
          <w:sz w:val="24"/>
        </w:rPr>
      </w:pPr>
    </w:p>
    <w:p w14:paraId="52E5A65A" w14:textId="006AB388" w:rsidR="00812891" w:rsidRPr="00494393" w:rsidRDefault="00812891" w:rsidP="00494393">
      <w:pPr>
        <w:rPr>
          <w:rFonts w:ascii="Times New Roman" w:hAnsi="Times New Roman" w:cs="Times New Roman"/>
          <w:sz w:val="24"/>
        </w:rPr>
      </w:pPr>
    </w:p>
    <w:p w14:paraId="4FE43621" w14:textId="77777777" w:rsidR="00846E6D" w:rsidRDefault="00846E6D" w:rsidP="003112DD">
      <w:pPr>
        <w:rPr>
          <w:rFonts w:ascii="Times New Roman" w:hAnsi="Times New Roman" w:cs="Times New Roman"/>
          <w:b/>
          <w:bCs/>
          <w:sz w:val="24"/>
          <w:szCs w:val="24"/>
        </w:rPr>
      </w:pPr>
      <w:r>
        <w:rPr>
          <w:rFonts w:ascii="Times New Roman" w:hAnsi="Times New Roman" w:cs="Times New Roman"/>
          <w:b/>
          <w:bCs/>
          <w:sz w:val="24"/>
          <w:szCs w:val="24"/>
        </w:rPr>
        <w:br w:type="page"/>
      </w:r>
    </w:p>
    <w:p w14:paraId="32022B99" w14:textId="48A98FE5" w:rsidR="0017598F" w:rsidRPr="00286F2C" w:rsidRDefault="00286F2C" w:rsidP="00286F2C">
      <w:pPr>
        <w:rPr>
          <w:rFonts w:ascii="Times New Roman" w:hAnsi="Times New Roman" w:cs="Times New Roman"/>
          <w:b/>
          <w:bCs/>
          <w:sz w:val="24"/>
          <w:szCs w:val="24"/>
        </w:rPr>
      </w:pPr>
      <w:r w:rsidRPr="00286F2C">
        <w:rPr>
          <w:rFonts w:ascii="Times New Roman" w:hAnsi="Times New Roman" w:cs="Times New Roman"/>
          <w:b/>
          <w:bCs/>
          <w:sz w:val="24"/>
          <w:szCs w:val="24"/>
        </w:rPr>
        <w:lastRenderedPageBreak/>
        <w:t>SECȚIUNEA D: CAIET DE SARCINI</w:t>
      </w:r>
    </w:p>
    <w:p w14:paraId="1684E790" w14:textId="77777777" w:rsidR="00164907" w:rsidRPr="001E52F5" w:rsidRDefault="00164907" w:rsidP="00164907">
      <w:pPr>
        <w:jc w:val="both"/>
        <w:rPr>
          <w:rFonts w:ascii="Times New Roman" w:hAnsi="Times New Roman" w:cs="Times New Roman"/>
          <w:sz w:val="24"/>
          <w:szCs w:val="24"/>
        </w:rPr>
      </w:pPr>
    </w:p>
    <w:p w14:paraId="723B83C3" w14:textId="09218B49" w:rsidR="001B0BA0" w:rsidRDefault="001B0BA0" w:rsidP="001B0BA0">
      <w:pPr>
        <w:jc w:val="center"/>
        <w:rPr>
          <w:rFonts w:ascii="Times New Roman" w:hAnsi="Times New Roman" w:cs="Times New Roman"/>
          <w:b/>
          <w:sz w:val="24"/>
        </w:rPr>
      </w:pPr>
      <w:r w:rsidRPr="001B0BA0">
        <w:rPr>
          <w:rFonts w:ascii="Times New Roman" w:hAnsi="Times New Roman" w:cs="Times New Roman"/>
          <w:b/>
          <w:sz w:val="24"/>
        </w:rPr>
        <w:t xml:space="preserve">pentru achiziția Serviciilor de elaborare documentații tehnico-economice (fazele D.A.L.I., D.T.A.C.- D.T.O.E., P.T.- D.E., AS-BUILT) și asistență tehnică din partea proiectantului pentru autorizarea executării lucrărilor de </w:t>
      </w:r>
      <w:r w:rsidR="00846E6D">
        <w:rPr>
          <w:rFonts w:ascii="Times New Roman" w:hAnsi="Times New Roman" w:cs="Times New Roman"/>
          <w:b/>
          <w:sz w:val="24"/>
        </w:rPr>
        <w:t>construcții</w:t>
      </w:r>
      <w:r w:rsidRPr="001B0BA0">
        <w:rPr>
          <w:rFonts w:ascii="Times New Roman" w:hAnsi="Times New Roman" w:cs="Times New Roman"/>
          <w:b/>
          <w:sz w:val="24"/>
        </w:rPr>
        <w:t xml:space="preserve"> privind consolidare seismică </w:t>
      </w:r>
      <w:r w:rsidR="00846E6D">
        <w:rPr>
          <w:rFonts w:ascii="Times New Roman" w:hAnsi="Times New Roman" w:cs="Times New Roman"/>
          <w:b/>
          <w:sz w:val="24"/>
        </w:rPr>
        <w:t>și</w:t>
      </w:r>
      <w:r w:rsidRPr="001B0BA0">
        <w:rPr>
          <w:rFonts w:ascii="Times New Roman" w:hAnsi="Times New Roman" w:cs="Times New Roman"/>
          <w:b/>
          <w:sz w:val="24"/>
        </w:rPr>
        <w:t xml:space="preserve"> </w:t>
      </w:r>
      <w:r w:rsidR="00846E6D">
        <w:rPr>
          <w:rFonts w:ascii="Times New Roman" w:hAnsi="Times New Roman" w:cs="Times New Roman"/>
          <w:b/>
          <w:sz w:val="24"/>
        </w:rPr>
        <w:t>creșterea</w:t>
      </w:r>
      <w:r w:rsidRPr="001B0BA0">
        <w:rPr>
          <w:rFonts w:ascii="Times New Roman" w:hAnsi="Times New Roman" w:cs="Times New Roman"/>
          <w:b/>
          <w:sz w:val="24"/>
        </w:rPr>
        <w:t xml:space="preserve"> </w:t>
      </w:r>
      <w:r w:rsidR="00846E6D">
        <w:rPr>
          <w:rFonts w:ascii="Times New Roman" w:hAnsi="Times New Roman" w:cs="Times New Roman"/>
          <w:b/>
          <w:sz w:val="24"/>
        </w:rPr>
        <w:t>eficienței</w:t>
      </w:r>
      <w:r w:rsidRPr="001B0BA0">
        <w:rPr>
          <w:rFonts w:ascii="Times New Roman" w:hAnsi="Times New Roman" w:cs="Times New Roman"/>
          <w:b/>
          <w:sz w:val="24"/>
        </w:rPr>
        <w:t xml:space="preserve"> energetice clădire situată în str. Lipscani nr. 44, Sector 3, București</w:t>
      </w:r>
    </w:p>
    <w:p w14:paraId="43688C13" w14:textId="77777777" w:rsidR="001B0BA0" w:rsidRDefault="001B0BA0" w:rsidP="001B0BA0">
      <w:pPr>
        <w:rPr>
          <w:rFonts w:ascii="Times New Roman" w:hAnsi="Times New Roman" w:cs="Times New Roman"/>
          <w:sz w:val="24"/>
        </w:rPr>
      </w:pPr>
    </w:p>
    <w:p w14:paraId="1AB556F9" w14:textId="77777777" w:rsidR="001B0BA0" w:rsidRDefault="001B0BA0" w:rsidP="00915533">
      <w:pPr>
        <w:spacing w:after="0"/>
        <w:rPr>
          <w:rFonts w:ascii="Times New Roman" w:hAnsi="Times New Roman" w:cs="Times New Roman"/>
          <w:b/>
          <w:sz w:val="24"/>
        </w:rPr>
      </w:pPr>
      <w:r w:rsidRPr="001B0BA0">
        <w:rPr>
          <w:rFonts w:ascii="Times New Roman" w:hAnsi="Times New Roman" w:cs="Times New Roman"/>
          <w:b/>
          <w:sz w:val="24"/>
        </w:rPr>
        <w:t>Cod CPV:</w:t>
      </w:r>
    </w:p>
    <w:p w14:paraId="03266C18" w14:textId="77777777" w:rsidR="001B0BA0" w:rsidRDefault="001B0BA0" w:rsidP="00915533">
      <w:pPr>
        <w:spacing w:after="0"/>
        <w:rPr>
          <w:rFonts w:ascii="Times New Roman" w:hAnsi="Times New Roman" w:cs="Times New Roman"/>
          <w:b/>
          <w:sz w:val="24"/>
        </w:rPr>
      </w:pPr>
      <w:r w:rsidRPr="001B0BA0">
        <w:rPr>
          <w:rFonts w:ascii="Times New Roman" w:hAnsi="Times New Roman" w:cs="Times New Roman"/>
          <w:b/>
          <w:sz w:val="24"/>
        </w:rPr>
        <w:t>71322000-1 – Servicii de proiectare tehnică pentru construcția de lucrări publice (Rev. 2)</w:t>
      </w:r>
    </w:p>
    <w:p w14:paraId="44AD892B" w14:textId="77777777" w:rsidR="001B0BA0" w:rsidRDefault="001B0BA0" w:rsidP="00915533">
      <w:pPr>
        <w:spacing w:after="0"/>
        <w:rPr>
          <w:rFonts w:ascii="Times New Roman" w:hAnsi="Times New Roman" w:cs="Times New Roman"/>
          <w:b/>
          <w:sz w:val="24"/>
        </w:rPr>
      </w:pPr>
      <w:r w:rsidRPr="001B0BA0">
        <w:rPr>
          <w:rFonts w:ascii="Times New Roman" w:hAnsi="Times New Roman" w:cs="Times New Roman"/>
          <w:b/>
          <w:sz w:val="24"/>
        </w:rPr>
        <w:t>71356200-0 – Servicii de asistență tehnică (Rev. 2)</w:t>
      </w:r>
    </w:p>
    <w:p w14:paraId="54F34865" w14:textId="77777777" w:rsidR="001B0BA0" w:rsidRDefault="001B0BA0" w:rsidP="00915533">
      <w:pPr>
        <w:spacing w:after="0"/>
        <w:rPr>
          <w:rFonts w:ascii="Times New Roman" w:hAnsi="Times New Roman" w:cs="Times New Roman"/>
          <w:sz w:val="24"/>
        </w:rPr>
      </w:pPr>
    </w:p>
    <w:p w14:paraId="77E7C2FE" w14:textId="77777777" w:rsidR="001B0BA0" w:rsidRDefault="001B0BA0" w:rsidP="00915533">
      <w:pPr>
        <w:spacing w:after="0"/>
        <w:jc w:val="center"/>
        <w:rPr>
          <w:rFonts w:ascii="Times New Roman" w:hAnsi="Times New Roman" w:cs="Times New Roman"/>
          <w:b/>
          <w:sz w:val="24"/>
        </w:rPr>
      </w:pPr>
      <w:r w:rsidRPr="001B0BA0">
        <w:rPr>
          <w:rFonts w:ascii="Times New Roman" w:hAnsi="Times New Roman" w:cs="Times New Roman"/>
          <w:b/>
          <w:sz w:val="24"/>
        </w:rPr>
        <w:t>CUPRINS</w:t>
      </w:r>
    </w:p>
    <w:p w14:paraId="350E6020"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1. INTRODUCERE</w:t>
      </w:r>
    </w:p>
    <w:p w14:paraId="1232E33D"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2. CONTEXTUL REALIZĂRII ACESTEI ACHIZIȚII DE SERVICII</w:t>
      </w:r>
    </w:p>
    <w:p w14:paraId="3FB1BB65"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2.1. Informații despre autoritatea contractantă</w:t>
      </w:r>
    </w:p>
    <w:p w14:paraId="5C141F28"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2.2. Informații despre contextul care a determinat achiziționarea serviciilor</w:t>
      </w:r>
    </w:p>
    <w:p w14:paraId="043C3EEC"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2.3. Informații despre beneficiile anticipate de autoritatea contractantă</w:t>
      </w:r>
    </w:p>
    <w:p w14:paraId="506C5E7C"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2.4. Alte inițiative/contracte asociate cu această achiziție de servicii</w:t>
      </w:r>
    </w:p>
    <w:p w14:paraId="0C87A02A"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2.5. Cadrul general al sectorului de activitate al Autorității Contractante</w:t>
      </w:r>
    </w:p>
    <w:p w14:paraId="3C9EBBAB"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2.6. Factori interesați și rolul acestora</w:t>
      </w:r>
    </w:p>
    <w:p w14:paraId="0A7C84EA"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3. DESCRIEREA SERVICIILOR SOLICITATE</w:t>
      </w:r>
    </w:p>
    <w:p w14:paraId="3292256C"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3.1. Obiectivul general și specific la care contribuie realizarea serviciilor</w:t>
      </w:r>
    </w:p>
    <w:p w14:paraId="5C244FAF"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3.2. Descrierea situației actuale la nivelul Autorității Contractante</w:t>
      </w:r>
    </w:p>
    <w:p w14:paraId="6DAABD71"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3.3. Serviciile solicitate și activitățile ce vor fi realizate</w:t>
      </w:r>
    </w:p>
    <w:p w14:paraId="04E5D132"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3.4. Rezultatele care trebuie obținute în urma prestării serviciilor</w:t>
      </w:r>
    </w:p>
    <w:p w14:paraId="2351915D"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3.5. Atribuțiile și responsabilitățile părților</w:t>
      </w:r>
    </w:p>
    <w:p w14:paraId="03C8540B"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4. IPOTEZE ȘI RISCURI</w:t>
      </w:r>
    </w:p>
    <w:p w14:paraId="230FCA90"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5. ABORDARE ȘI METODOLOGIE ÎN CADRUL CONTRACTULUI</w:t>
      </w:r>
    </w:p>
    <w:p w14:paraId="751188E0"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6. PLAN DE LUCRU PENTRU ACTIVITĂȚILE/SERVICIILE SOLICITATE</w:t>
      </w:r>
    </w:p>
    <w:p w14:paraId="08C8B8A1"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7. LOCUL ȘI DURATA DESFĂȘURĂRII ACTIVITĂȚILOR</w:t>
      </w:r>
    </w:p>
    <w:p w14:paraId="1B58C538"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7.1. Locul desfășurării activităților</w:t>
      </w:r>
    </w:p>
    <w:p w14:paraId="567140C1"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7.2. Data de început și data de încheiere a prestării serviciilor, durata prestării serviciilor</w:t>
      </w:r>
    </w:p>
    <w:p w14:paraId="22A47956"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8. RESURSELE NECESARE/EXPERTIZA NECESARĂ PENTRU REALIZAREA ACTIVITĂȚILOR DIN CONTRACT ȘI OBȚINEREA REZULTATELOR</w:t>
      </w:r>
    </w:p>
    <w:p w14:paraId="6ECEBEAE"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8.1. Personalul Contractantului</w:t>
      </w:r>
    </w:p>
    <w:p w14:paraId="563E6D8C"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8.2. Profilul experților principali</w:t>
      </w:r>
    </w:p>
    <w:p w14:paraId="5DDCD55C"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8.3. Alte cerințe legate de personalul direct implicat în prestarea serviciilor</w:t>
      </w:r>
    </w:p>
    <w:p w14:paraId="56157736"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8.4. Infrastructura Contractantului necesară pentru desfășurarea activităților contractului</w:t>
      </w:r>
    </w:p>
    <w:p w14:paraId="385895B9"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9. CADRUL LEGAL CARE GUVERNEAZĂ RELAȚIA DINTRE AUTORITATEA CONTRACTANTĂ ȘI CONTRACTANT (inclusiv domeniile mediului, social și al relațiilor de muncă)</w:t>
      </w:r>
    </w:p>
    <w:p w14:paraId="5D58692C"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10. MANAGEMENTUL/GESTIONAREA CONTRACTULUI ȘI ACTIVITĂȚI DE RAPORTARE ÎN CADRUL CONTRACTULUI</w:t>
      </w:r>
    </w:p>
    <w:p w14:paraId="1EB6D0E4"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10.1. Gestionarea relației dintre Contractant și Autoritatea Contractantă</w:t>
      </w:r>
    </w:p>
    <w:p w14:paraId="0011D7B7"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10.2. Rapoartele/documentele solicitate de la Contractant</w:t>
      </w:r>
    </w:p>
    <w:p w14:paraId="2BA928CC"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10.3. Finalizarea serviciilor în cadrul contractului</w:t>
      </w:r>
    </w:p>
    <w:p w14:paraId="20F1E194"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lastRenderedPageBreak/>
        <w:t>10.4. Monitorizarea realizării activităților și a rezultatelor pe perioada derulării contractului</w:t>
      </w:r>
    </w:p>
    <w:p w14:paraId="5C9FA1D6"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10.5. Evaluarea performanței Contractantului</w:t>
      </w:r>
    </w:p>
    <w:p w14:paraId="1F7E4944" w14:textId="77777777" w:rsidR="001B0BA0" w:rsidRDefault="001B0BA0" w:rsidP="00915533">
      <w:pPr>
        <w:spacing w:after="0"/>
        <w:rPr>
          <w:rFonts w:ascii="Times New Roman" w:hAnsi="Times New Roman" w:cs="Times New Roman"/>
          <w:sz w:val="24"/>
        </w:rPr>
      </w:pPr>
      <w:r w:rsidRPr="001B0BA0">
        <w:rPr>
          <w:rFonts w:ascii="Times New Roman" w:hAnsi="Times New Roman" w:cs="Times New Roman"/>
          <w:sz w:val="24"/>
        </w:rPr>
        <w:t>11. CRITERIUL DE ATRIBUIRE</w:t>
      </w:r>
    </w:p>
    <w:p w14:paraId="43D61136" w14:textId="233AACFC" w:rsidR="001B0BA0" w:rsidRDefault="001B0BA0" w:rsidP="0041335B">
      <w:pPr>
        <w:spacing w:after="0"/>
        <w:rPr>
          <w:rFonts w:ascii="Times New Roman" w:hAnsi="Times New Roman" w:cs="Times New Roman"/>
          <w:sz w:val="24"/>
        </w:rPr>
      </w:pPr>
      <w:r w:rsidRPr="001B0BA0">
        <w:rPr>
          <w:rFonts w:ascii="Times New Roman" w:hAnsi="Times New Roman" w:cs="Times New Roman"/>
          <w:sz w:val="24"/>
        </w:rPr>
        <w:t>12. ANEXE</w:t>
      </w:r>
    </w:p>
    <w:p w14:paraId="610AFAA4" w14:textId="1AA0BB35" w:rsidR="001B0BA0" w:rsidRDefault="001B0BA0" w:rsidP="00915533">
      <w:pPr>
        <w:spacing w:after="0"/>
        <w:rPr>
          <w:rFonts w:ascii="Times New Roman" w:hAnsi="Times New Roman" w:cs="Times New Roman"/>
          <w:b/>
          <w:sz w:val="24"/>
        </w:rPr>
      </w:pPr>
      <w:r w:rsidRPr="001B0BA0">
        <w:rPr>
          <w:rFonts w:ascii="Times New Roman" w:hAnsi="Times New Roman" w:cs="Times New Roman"/>
          <w:b/>
          <w:sz w:val="24"/>
        </w:rPr>
        <w:t>1. INTRODUCERE</w:t>
      </w:r>
      <w:r w:rsidR="00915533">
        <w:rPr>
          <w:rFonts w:ascii="Times New Roman" w:hAnsi="Times New Roman" w:cs="Times New Roman"/>
          <w:b/>
          <w:sz w:val="24"/>
        </w:rPr>
        <w:t>.</w:t>
      </w:r>
    </w:p>
    <w:p w14:paraId="5A4DB076"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În cadrul acestei proceduri, prin care urmează să fie atribuit un contract, Administrația Municipală pentru Consolidarea Clădirilor cu Risc Seismic (A.M.C.C.R.S.) îndeplinește rolul de Autoritate Contractantă, astfel:</w:t>
      </w:r>
    </w:p>
    <w:p w14:paraId="65A65FCC"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În calitate de Achizitor unic, conform Convențiilor civile de proiectare, încheiate cu persoane fizice și juridice, proprietari ai spațiilor cu destinația de locuință și ai spațiilor cu altă destinație;</w:t>
      </w:r>
    </w:p>
    <w:p w14:paraId="294B8901"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În calitate de Administrator al cotelor-părți proprietatea statului din imobilele preluate din administrarea Administrației Fondului Imobiliar (A.F.I.), prin Hotărâri ale Consiliului General al Municipiului București, pe durata execuției lucrărilor de consolidare a acestora.</w:t>
      </w:r>
    </w:p>
    <w:p w14:paraId="4D96758F"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19D00F9C"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69C2754C"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Ofertanții trebuie să răspundă integral cerințelor minime incluse în acest Caiet de sarcini și fără a limita funcționalitățile ofertate.</w:t>
      </w:r>
    </w:p>
    <w:p w14:paraId="5DE90307"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Imobilul din strada Lipscani nr. 44, Sector 3, București, conform PUZ Zone Protejate aprobat cu HCGMB nr. 279/2000, se află în zona protejată nr. 26a - Lipscani.</w:t>
      </w:r>
    </w:p>
    <w:p w14:paraId="338E27E4"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Nu este permisă depunerea de oferte parțiale din punct de vedere cantitativ și calitativ, ci numai oferte integrale care corespund tuturor cerințelor minime stabilite prin prezentul Caiet de sarcini.</w:t>
      </w:r>
    </w:p>
    <w:p w14:paraId="1F4918D1" w14:textId="1D0AF306" w:rsidR="001B0BA0" w:rsidRDefault="001B0BA0" w:rsidP="0041335B">
      <w:pPr>
        <w:spacing w:after="0"/>
        <w:jc w:val="both"/>
        <w:rPr>
          <w:rFonts w:ascii="Times New Roman" w:hAnsi="Times New Roman" w:cs="Times New Roman"/>
          <w:sz w:val="24"/>
        </w:rPr>
      </w:pPr>
      <w:r w:rsidRPr="001B0BA0">
        <w:rPr>
          <w:rFonts w:ascii="Times New Roman" w:hAnsi="Times New Roman" w:cs="Times New Roman"/>
          <w:sz w:val="24"/>
        </w:rPr>
        <w:t>În cadrul acestui document, pentru ușurința exprimării, vor fi folosiți termenii de Ofertant și Contractant sau Prestator, care vor avea același înțeles.</w:t>
      </w:r>
    </w:p>
    <w:p w14:paraId="7DF75007" w14:textId="77777777" w:rsidR="001B0BA0" w:rsidRDefault="001B0BA0" w:rsidP="00915533">
      <w:pPr>
        <w:spacing w:after="0"/>
        <w:rPr>
          <w:rFonts w:ascii="Times New Roman" w:hAnsi="Times New Roman" w:cs="Times New Roman"/>
          <w:b/>
          <w:sz w:val="24"/>
        </w:rPr>
      </w:pPr>
      <w:r w:rsidRPr="001B0BA0">
        <w:rPr>
          <w:rFonts w:ascii="Times New Roman" w:hAnsi="Times New Roman" w:cs="Times New Roman"/>
          <w:b/>
          <w:sz w:val="24"/>
        </w:rPr>
        <w:t>2. CONTEXTUL REALIZĂRII ACESTEI ACHIZIȚII DE SERVICII</w:t>
      </w:r>
    </w:p>
    <w:p w14:paraId="54B991F7" w14:textId="77777777" w:rsidR="001B0BA0" w:rsidRDefault="001B0BA0" w:rsidP="00915533">
      <w:pPr>
        <w:spacing w:after="0"/>
        <w:rPr>
          <w:rFonts w:ascii="Times New Roman" w:hAnsi="Times New Roman" w:cs="Times New Roman"/>
          <w:b/>
          <w:sz w:val="24"/>
        </w:rPr>
      </w:pPr>
      <w:r w:rsidRPr="001B0BA0">
        <w:rPr>
          <w:rFonts w:ascii="Times New Roman" w:hAnsi="Times New Roman" w:cs="Times New Roman"/>
          <w:b/>
          <w:sz w:val="24"/>
        </w:rPr>
        <w:t>2.1. Informații despre autoritatea contractantă:</w:t>
      </w:r>
    </w:p>
    <w:p w14:paraId="71D94FB9"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Denumirea autorității contractante: Administrația Municipală pentru Consolidarea Clădirilor cu Risc Seismic</w:t>
      </w:r>
    </w:p>
    <w:p w14:paraId="24A1B019"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Adresa: B-dul Regina Elisabeta nr. 47, sector 5, București</w:t>
      </w:r>
    </w:p>
    <w:p w14:paraId="3557FD63"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Punct de lucru: Calea Vitan nr. 6-6A, sector 3, București.</w:t>
      </w:r>
    </w:p>
    <w:p w14:paraId="5E0DC256" w14:textId="77777777" w:rsidR="001B0BA0" w:rsidRDefault="001B0BA0" w:rsidP="00915533">
      <w:pPr>
        <w:spacing w:after="0"/>
        <w:rPr>
          <w:rFonts w:ascii="Times New Roman" w:hAnsi="Times New Roman" w:cs="Times New Roman"/>
          <w:b/>
          <w:sz w:val="24"/>
        </w:rPr>
      </w:pPr>
      <w:r w:rsidRPr="001B0BA0">
        <w:rPr>
          <w:rFonts w:ascii="Times New Roman" w:hAnsi="Times New Roman" w:cs="Times New Roman"/>
          <w:b/>
          <w:sz w:val="24"/>
        </w:rPr>
        <w:t>2.2. Informații despre contextul care a determinat achiziționarea serviciilor</w:t>
      </w:r>
    </w:p>
    <w:p w14:paraId="42146A4F"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încadrate prin raport de expertiză tehnică în clasa I de risc seismic, din care fac parte clădirile cu susceptibilitate de prăbușire, totală sau parțială la acțiunea cutremurului de proiectare, corespunzător stării limită ultime, sau în clasa II de risc seismic, din care fac parte clădirile susceptibile de avariere majoră la acțiunea cutremurului de proiectare, corespunzător stării limită ultime, care poate pune în pericol viața utilizatorilor.</w:t>
      </w:r>
    </w:p>
    <w:p w14:paraId="045D6A11"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Prezenta achiziție se referă la realizarea serviciilor de proiectare, respectiv de elaborare a documentațiilor tehnice de execuție fazele D.A.L.I., D.T.A.C.- D.T.O.E., P.T.- D.E. și asigurarea asistenței tehnice din partea proiectantului, atât pe durata execuției lucrărilor de intervenție/consolidare a imobilului, cât și în perioada de garanție a acestora, cu elaborarea documentației As-Built, inclusiv a devizului general actualizat la terminarea lucrărilor de intervenție și obținerea certificatului de performanță energetică a clădirii.</w:t>
      </w:r>
    </w:p>
    <w:p w14:paraId="3E457FF0" w14:textId="77777777" w:rsidR="001B0BA0" w:rsidRDefault="001B0BA0" w:rsidP="00915533">
      <w:pPr>
        <w:spacing w:after="0"/>
        <w:rPr>
          <w:rFonts w:ascii="Times New Roman" w:hAnsi="Times New Roman" w:cs="Times New Roman"/>
          <w:b/>
          <w:sz w:val="24"/>
        </w:rPr>
      </w:pPr>
      <w:r w:rsidRPr="001B0BA0">
        <w:rPr>
          <w:rFonts w:ascii="Times New Roman" w:hAnsi="Times New Roman" w:cs="Times New Roman"/>
          <w:b/>
          <w:sz w:val="24"/>
        </w:rPr>
        <w:lastRenderedPageBreak/>
        <w:t>2.3. Informații despre beneficiile anticipate de autoritatea contractantă</w:t>
      </w:r>
    </w:p>
    <w:p w14:paraId="4A94787E"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Prin realizarea lucrărilor de intervenție/consolidare, pentru care vor fi elaborate documentațiile tehnico-economice care fac obiectul prezentului contract de servicii de proiectare și asistență tehnică din partea proiectantului, Autoritatea Contractantă urmărește atingerea următoarelor beneficii, dar fără a se limita la aspecte precum:</w:t>
      </w:r>
    </w:p>
    <w:p w14:paraId="3211A8F1"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Proiectele vor implementa măsuri de creștere a gradului nominal de asigurare la acțiuni seismice a imobilului, cel puțin la valorile corespunzătoare clasei de importanță a clădirii existente, prevăzute în reglementările tehnice în vigoare, care să țină seama de posibilitățile tehnice de realizare a lucrărilor de intervenție, cu respectarea cerințelor privind normele de protecția muncii, igiena și sănătatea oamenilor;</w:t>
      </w:r>
    </w:p>
    <w:p w14:paraId="079E8954"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Consolidarea clădirii va contribui la întărirea identității zonei în care se situează;</w:t>
      </w:r>
    </w:p>
    <w:p w14:paraId="510C79D8"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Creșterea gradului de performanță energetică a clădirii, prin aplicarea măsurilor propuse în auditul energetic;</w:t>
      </w:r>
    </w:p>
    <w:p w14:paraId="00719953"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Intervențiile propuse pot implica lucrări de consolidare, reabilitare, refuncționalizare, restaurare, recompartimentări interioare cu respectarea detaliilor originale, punând în valoare patrimoniul arhitectural-urbanistic al zonelor protejate din care fac parte;</w:t>
      </w:r>
    </w:p>
    <w:p w14:paraId="330AD6D9"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Lucrările de intervenție ce vor fi proiectate nu vor produce efecte negative asupra solului, vegetației sau peisajului și nu vor afecta obiective de interes cultural și istoric.</w:t>
      </w:r>
    </w:p>
    <w:p w14:paraId="25B4E3D7" w14:textId="77777777" w:rsidR="001B0BA0" w:rsidRDefault="001B0BA0" w:rsidP="00915533">
      <w:pPr>
        <w:spacing w:after="0"/>
        <w:rPr>
          <w:rFonts w:ascii="Times New Roman" w:hAnsi="Times New Roman" w:cs="Times New Roman"/>
          <w:b/>
          <w:sz w:val="24"/>
        </w:rPr>
      </w:pPr>
      <w:r w:rsidRPr="001B0BA0">
        <w:rPr>
          <w:rFonts w:ascii="Times New Roman" w:hAnsi="Times New Roman" w:cs="Times New Roman"/>
          <w:b/>
          <w:sz w:val="24"/>
        </w:rPr>
        <w:t>2.4. Alte inițiative/contracte asociate cu această achiziție de servicii</w:t>
      </w:r>
    </w:p>
    <w:p w14:paraId="2ACEF1C4"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Datele tehnice ale imobilului care face obiectul contractului vor fi prezentate separat, în anexa la acesta, împreună cu soluțiile de consolidare recomandate prin expertiza tehnică realizată, respectiv auditul energetic.</w:t>
      </w:r>
    </w:p>
    <w:p w14:paraId="70280617"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Pentru documentația tehnico-economică elaborată în cadrul contractului, Autoritatea Contractantă asigură servicii de verificare a documentațiilor tehnice prin verificatori de proiecte atestați pe domenii/subdomenii de construcții și specialități pentru instalații, conform obligațiilor ce îi revin prin legislația în vigoare.</w:t>
      </w:r>
    </w:p>
    <w:p w14:paraId="6665C16F"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De asemenea, concomitent cu serviciile de asigurare a asistenței tehnice din partea proiectantului, pe durata execuției lucrărilor de intervenție și în perioada de garanție a acestora, se vor asigura serviciile de dirigenție de șantier, contractate separat, în conformitate cu prevederile Legii nr. 10/1995 privind calitatea în construcții, secțiunea 1 - Obligații și răspunderi ale investitorilor.</w:t>
      </w:r>
    </w:p>
    <w:p w14:paraId="3DB32A5A"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Rezultatele obținute în cadrul acestui contract de servicii de proiectare și asistență tehnică din partea proiectantului, ce urmează a fi încheiat, vor fi utilizate ca date de intrare în contractele de servicii de verificare a documentației tehnice, în contractele de execuție lucrări de intervenții/consolidare, care vor fi încheiate pentru imobil și în contractele de servicii de supraveghere a lucrărilor prin dirigenți de șantier autorizați, încheiate de către Autoritatea Contractantă.</w:t>
      </w:r>
    </w:p>
    <w:p w14:paraId="3B4D9C36" w14:textId="77777777" w:rsidR="001B0BA0" w:rsidRDefault="001B0BA0" w:rsidP="00915533">
      <w:pPr>
        <w:spacing w:after="0"/>
        <w:rPr>
          <w:rFonts w:ascii="Times New Roman" w:hAnsi="Times New Roman" w:cs="Times New Roman"/>
          <w:b/>
          <w:sz w:val="24"/>
        </w:rPr>
      </w:pPr>
      <w:r w:rsidRPr="001B0BA0">
        <w:rPr>
          <w:rFonts w:ascii="Times New Roman" w:hAnsi="Times New Roman" w:cs="Times New Roman"/>
          <w:b/>
          <w:sz w:val="24"/>
        </w:rPr>
        <w:t>2.5. Cadrul general al sectorului de activitate al Autorității Contractante</w:t>
      </w:r>
    </w:p>
    <w:p w14:paraId="6CEC23AC"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A.M.C.C.R.S. derulează procedurile privind programarea,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din Municipiul București, încadrate prin raport de expertiză tehnică în clasa I sau II de risc seismic, în conformitate cu prevederile:</w:t>
      </w:r>
    </w:p>
    <w:p w14:paraId="499D7CFF"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Legea nr. 212/12.07.2022 privind unele măsuri pentru reducerea riscului seismic al clădirilor și Normele de aplicare a acesteia, aprobate prin Ordinul nr. 2853/07.11.2022;</w:t>
      </w:r>
    </w:p>
    <w:p w14:paraId="53B67602"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1E407117"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H.C.G.M.B. nr. 412/31.08.2022 privind reorganizarea A.M.C.C.R.S. și aprobarea organigramei, statului de funcții și a Regulamentului de Organizare și Funcționare ale acesteia.</w:t>
      </w:r>
    </w:p>
    <w:p w14:paraId="1E602D31"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Având în vedere istoria seismelor și a efectelor negative produse de acestea asupra mediului și populației municipiului București (pagube materiale și umane), pentru municipiul București un cutremur cu magnitudine mare reprezintă dezastrul natural cu cel mai mare risc.</w:t>
      </w:r>
    </w:p>
    <w:p w14:paraId="20CB67E7"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lastRenderedPageBreak/>
        <w:t>Reducerea riscului seismic al construcțiilor existente, având în vedere urmările cutremurelor de mare intensitate ce pot afecta pe scară largă populația, construcțiile, bunurile și funcționarea obiectivelor social-economice, este considerată acțiune de interes național.</w:t>
      </w:r>
    </w:p>
    <w:p w14:paraId="67391975" w14:textId="77777777" w:rsidR="001B0BA0" w:rsidRDefault="001B0BA0" w:rsidP="00915533">
      <w:pPr>
        <w:spacing w:after="0"/>
        <w:rPr>
          <w:rFonts w:ascii="Times New Roman" w:hAnsi="Times New Roman" w:cs="Times New Roman"/>
          <w:b/>
          <w:sz w:val="24"/>
        </w:rPr>
      </w:pPr>
      <w:r w:rsidRPr="001B0BA0">
        <w:rPr>
          <w:rFonts w:ascii="Times New Roman" w:hAnsi="Times New Roman" w:cs="Times New Roman"/>
          <w:b/>
          <w:sz w:val="24"/>
        </w:rPr>
        <w:t>2.6. Factori interesați și rolul acestora</w:t>
      </w:r>
    </w:p>
    <w:p w14:paraId="1458C414"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Principalii factori implicați, în cadrul acestui contract de prestări servicii, sunt:</w:t>
      </w:r>
    </w:p>
    <w:p w14:paraId="05E389BD"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Autoritatea Contractantă – în calitate de achizitor unic, conform Convențiilor civile de proiectare, încheiate cu persoane fizice și juridice, proprietari ai spațiilor cu destinația de locuință și cu altă destinație și în calitate de administrator al cotelor-părți proprietate de stat, din imobilele preluate din administrarea A.F.I., prin H.C.G.M.B.; are rolul de a organiza, prin organele de specialitate, procedura pentru desemnarea proiectanților care vor realiza proiectarea și asigurarea asistenței tehnice de specialitate, pe durata execuției lucrărilor de intervenție. Autoritatea Contractantă asigură finanțarea proiectelor fie de la bugetul de stat, conform Legii nr. 212/2022, fie din bugetul local, fie din programe naționale de finanțare;</w:t>
      </w:r>
    </w:p>
    <w:p w14:paraId="2C379ED4"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Asociația de proprietari, proprietarii sau administratorii spațiilor cu altă destinație decât cea de locuință, în calitate de Beneficiari ai lucrărilor de consolidare. Au rolul de a analiza și accepta soluția de consolidare din documentația tehnică de execuție, de a încheia Convenția civilă pentru execuție și de a semna contractele de restituire a sumelor datorate, în condițiile legislației în vigoare;</w:t>
      </w:r>
    </w:p>
    <w:p w14:paraId="3476C478"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Contractantul/Proiectantul are rolul de a presta serviciile stabilite în Caietul de sarcini și în contractele de servicii ce urmează a fi încheiate cu Autoritatea Contractantă;</w:t>
      </w:r>
    </w:p>
    <w:p w14:paraId="1D768FA5"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Verificatorul/verificatorii atestați pe domenii/subdomenii de construcții și specialități pentru instalații, cu care Autoritatea Contractantă va încheia un contract de servicii de verificare a documentației tehnico-economice, în sensul îndeplinirii cerințelor fundamentale aplicabile construcțiilor;</w:t>
      </w:r>
    </w:p>
    <w:p w14:paraId="3AA7C0FA"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Municipiul București în calitate de autoritate a administrației publice locale care emite documentul ce permite autorizarea executării lucrărilor de intervenție/consolidare;</w:t>
      </w:r>
    </w:p>
    <w:p w14:paraId="10395131"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Consiliul Tehnico-Economic din cadrul Primăriei Municipiului București – cu rolul de verificare a documentației tehnico-economice pe faze de proiectare, în vederea avizării acestora;</w:t>
      </w:r>
    </w:p>
    <w:p w14:paraId="4C5B58AF"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Consiliul General al Municipiului București implicat în aprobarea indicatorilor tehnico-economici care vor sta la baza realizării obiectivului de investiții și în aprobarea preluării din administrarea Administrației Fondului Imobiliar a cotelor-părți proprietate de stat din imobilele care fac obiectul prezentului contract;</w:t>
      </w:r>
    </w:p>
    <w:p w14:paraId="25C1BF0D"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Inspectoratul de Stat în Construcții - I.S.C.,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472BD55A" w14:textId="4819FEDA"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 Ministerul Culturii are rol de verificare a prevederilor legale privind intervențiile asupra construcțiilor monument istoric sau a construcțiilor aflate în zone construite protejate, sau în zona de protecție a monumentelor istorice, care fac obiectul Legii nr. 422/2001 privind protejarea monumentelor istorice, republicată, cu modificările și completările ulterioare.</w:t>
      </w:r>
    </w:p>
    <w:p w14:paraId="21F4999C" w14:textId="245EE1D0" w:rsidR="001B0BA0" w:rsidRDefault="001B0BA0" w:rsidP="00915533">
      <w:pPr>
        <w:spacing w:after="0"/>
        <w:rPr>
          <w:rFonts w:ascii="Times New Roman" w:hAnsi="Times New Roman" w:cs="Times New Roman"/>
          <w:b/>
          <w:sz w:val="24"/>
        </w:rPr>
      </w:pPr>
      <w:r w:rsidRPr="001B0BA0">
        <w:rPr>
          <w:rFonts w:ascii="Times New Roman" w:hAnsi="Times New Roman" w:cs="Times New Roman"/>
          <w:b/>
          <w:sz w:val="24"/>
        </w:rPr>
        <w:t>3. DESCRIEREA SERVICIILOR SOLICITATE</w:t>
      </w:r>
      <w:r w:rsidR="00915533">
        <w:rPr>
          <w:rFonts w:ascii="Times New Roman" w:hAnsi="Times New Roman" w:cs="Times New Roman"/>
          <w:b/>
          <w:sz w:val="24"/>
        </w:rPr>
        <w:t>.</w:t>
      </w:r>
    </w:p>
    <w:p w14:paraId="253580E9"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Serviciile solicitate, în cadrul prezentului caiet de sarcini, includ serviciile de elaborare a documentațiilor tehnico-economice fazele D.A.L.I., D.T.A.C.- D.T.O.E., P.T.- D.E., AS-BUILT și asigurarea asistenței tehnice din partea proiectantului, pe durata execuției lucrărilor, până la recepția finală a acestora și obținerea certificatului de performanță energetică a clădirii.</w:t>
      </w:r>
    </w:p>
    <w:p w14:paraId="630E9B4B" w14:textId="77777777" w:rsidR="001B0BA0" w:rsidRDefault="001B0BA0" w:rsidP="001B0BA0">
      <w:pPr>
        <w:rPr>
          <w:rFonts w:ascii="Times New Roman" w:hAnsi="Times New Roman" w:cs="Times New Roman"/>
          <w:b/>
          <w:sz w:val="24"/>
        </w:rPr>
      </w:pPr>
      <w:r w:rsidRPr="001B0BA0">
        <w:rPr>
          <w:rFonts w:ascii="Times New Roman" w:hAnsi="Times New Roman" w:cs="Times New Roman"/>
          <w:b/>
          <w:sz w:val="24"/>
        </w:rPr>
        <w:t>3.1. Obiectivul general și specific la care contribuie realizarea serviciilor</w:t>
      </w:r>
    </w:p>
    <w:p w14:paraId="76710B43"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xml:space="preserve">Obiectivul general al prezentului contract de prestări servicii îl constituie reducerea riscului seismic al construcțiilor cu destinația de locuințe și spațiilor cu altă destinație decât cea de locuință, iar obiectivul specific constă în consolidarea și renovarea energetică a acestor imobile pentru a crea un climat corespunzător, în </w:t>
      </w:r>
      <w:r w:rsidRPr="001B0BA0">
        <w:rPr>
          <w:rFonts w:ascii="Times New Roman" w:hAnsi="Times New Roman" w:cs="Times New Roman"/>
          <w:sz w:val="24"/>
        </w:rPr>
        <w:lastRenderedPageBreak/>
        <w:t>siguranță, atât pentru locuințe, cât și pentru desfășurarea altor activități, comerciale, culturale, în spațiile dedicate acestora.</w:t>
      </w:r>
    </w:p>
    <w:p w14:paraId="6A48AD85"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Consolidarea imobilelor va asigura creșterea gradului de asigurare la seism, atingând un nivel satisfăcător, iar rezistența și stabilitatea clădirii vor ajunge la limite normale pentru imobilele cu destinația de locuințe multietajate și spații comerciale. Renovarea energetică a clădirilor va asigura îmbunătățirea eficienței energetice a acestora.</w:t>
      </w:r>
    </w:p>
    <w:p w14:paraId="0D78A4E2" w14:textId="77777777" w:rsidR="001B0BA0" w:rsidRDefault="001B0BA0" w:rsidP="00915533">
      <w:pPr>
        <w:spacing w:after="0"/>
        <w:rPr>
          <w:rFonts w:ascii="Times New Roman" w:hAnsi="Times New Roman" w:cs="Times New Roman"/>
          <w:b/>
          <w:sz w:val="24"/>
        </w:rPr>
      </w:pPr>
      <w:r w:rsidRPr="001B0BA0">
        <w:rPr>
          <w:rFonts w:ascii="Times New Roman" w:hAnsi="Times New Roman" w:cs="Times New Roman"/>
          <w:b/>
          <w:sz w:val="24"/>
        </w:rPr>
        <w:t>3.2. Descrierea situației actuale la nivelul Autorității Contractante</w:t>
      </w:r>
    </w:p>
    <w:p w14:paraId="0EB3D510"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4C13F1D8"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1. A fost elaborată Expertiza tehnică în anul 2023 de către PoPP &amp; ASOCIATII SRL, prin expert ing. Dragoș Marcu, atestat MDLPA, expertiză care a încadrat construcția în clasa I de risc seismic, conform prevederilor codului de proiectare seismică P100-3/2019.</w:t>
      </w:r>
    </w:p>
    <w:p w14:paraId="3A80F83D"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2. A fost elaborat Auditul Energetic în aprilie anul 2024 de către auditor energetic ing. Cătălina O. Tiberiu.</w:t>
      </w:r>
    </w:p>
    <w:p w14:paraId="0FF50607" w14:textId="77777777" w:rsidR="001B0BA0" w:rsidRDefault="001B0BA0" w:rsidP="00915533">
      <w:pPr>
        <w:spacing w:after="0"/>
        <w:rPr>
          <w:rFonts w:ascii="Times New Roman" w:hAnsi="Times New Roman" w:cs="Times New Roman"/>
          <w:b/>
          <w:sz w:val="24"/>
        </w:rPr>
      </w:pPr>
      <w:r w:rsidRPr="001B0BA0">
        <w:rPr>
          <w:rFonts w:ascii="Times New Roman" w:hAnsi="Times New Roman" w:cs="Times New Roman"/>
          <w:b/>
          <w:sz w:val="24"/>
        </w:rPr>
        <w:t>a. Descrierea amplasamentului</w:t>
      </w:r>
    </w:p>
    <w:p w14:paraId="2067FCB4"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Imobilul situat în str. Lipscani nr. 44, sector 3 se află într-o stare avansată de degradare ca urmare a trecerii timpului. Clădirea, cu regim de înălțime S+P+2E+Pod, are suprafață construită de 48,4 mp și suprafață construită desfășurată de 216 mp. Imobilul a fost încadrat în clasa I de risc seismic conform expertizei tehnice elaborate în Mai 2023 de PoPP &amp; ASOCIATII SRL, expert tehnic ing. Dragoș Marcu.</w:t>
      </w:r>
    </w:p>
    <w:p w14:paraId="662400A5"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Documentația tehnică ce se va elabora va sta la baza consolidării seismice și creșterii eficienței energetice pentru clădirea cu destinația de spații comerciale situată în str. Lipscani nr. 44, Sector 3, București, încadrată prin expertiza tehnică elaborată în Mai 2023 de PoPP &amp; ASOCIATII SRL, expert tehnic ing. Dragoș Marcu, în clasa I de risc seismic.</w:t>
      </w:r>
    </w:p>
    <w:p w14:paraId="17394D23" w14:textId="77777777" w:rsidR="001B0BA0" w:rsidRDefault="001B0BA0" w:rsidP="00915533">
      <w:pPr>
        <w:spacing w:after="0"/>
        <w:rPr>
          <w:rFonts w:ascii="Times New Roman" w:hAnsi="Times New Roman" w:cs="Times New Roman"/>
          <w:b/>
          <w:sz w:val="24"/>
        </w:rPr>
      </w:pPr>
      <w:r w:rsidRPr="001B0BA0">
        <w:rPr>
          <w:rFonts w:ascii="Times New Roman" w:hAnsi="Times New Roman" w:cs="Times New Roman"/>
          <w:b/>
          <w:sz w:val="24"/>
        </w:rPr>
        <w:t>Interferențe posibile cu monumente istorice</w:t>
      </w:r>
    </w:p>
    <w:p w14:paraId="60970765"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Imobilul nu figurează pe lista monumentelor istorice actualizată în 2015.</w:t>
      </w:r>
    </w:p>
    <w:p w14:paraId="39A575DB"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Conform PUZ Zone Protejate aprobat cu HCGMB nr. 279/2000, imobilul se află în zona protejată nr. 26a-Lipscani, subzona L2b, nucleu comercial tradițional zona Lipscani.</w:t>
      </w:r>
    </w:p>
    <w:p w14:paraId="6542F303" w14:textId="77777777" w:rsidR="001B0BA0" w:rsidRDefault="001B0BA0" w:rsidP="00915533">
      <w:pPr>
        <w:spacing w:after="0"/>
        <w:rPr>
          <w:rFonts w:ascii="Times New Roman" w:hAnsi="Times New Roman" w:cs="Times New Roman"/>
          <w:b/>
          <w:sz w:val="24"/>
        </w:rPr>
      </w:pPr>
      <w:r w:rsidRPr="001B0BA0">
        <w:rPr>
          <w:rFonts w:ascii="Times New Roman" w:hAnsi="Times New Roman" w:cs="Times New Roman"/>
          <w:b/>
          <w:sz w:val="24"/>
        </w:rPr>
        <w:t>3.3. Serviciile solicitate și activitățile ce vor fi realizate</w:t>
      </w:r>
    </w:p>
    <w:p w14:paraId="3E54811C"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Serviciile solicitate vor respecta prevederile Legii nr. 10/1995, privind calitatea în construcții, republicată, cu modificările și completările ulterioare și ale H.G. nr. 907/2016, privind etapele de elaborare și conținutul-cadru al documentațiilor tehnico-economice aferente obiectivelor/proiectelor de investiții finanțate din fonduri publice, cu modificările și completările ulterioare.</w:t>
      </w:r>
    </w:p>
    <w:p w14:paraId="112983FD"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Serviciile solicitate vor cuprinde și măsurile privind respectarea obligațiilor pentru implementarea principiului „Do Not Significant Harm” (DNSH), prevăzut în programele de finanțare.</w:t>
      </w:r>
    </w:p>
    <w:p w14:paraId="1AD06031"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Luând în considerare regimul juridic al imobilului (spațiu cu altă destinație decât cea de locuințe), împreună cu proiectantul se va realiza o temă de proiectare ținând cont de specificul și amplasamentul zonei.</w:t>
      </w:r>
    </w:p>
    <w:p w14:paraId="06F79EAF"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Având în vedere implementarea la nivel național a metodologiei BIM (Building Information Modelling – Modelarea Informației Construcției), în proiectele de investiții finanțate din fonduri publice din sectorul construcțiilor, Prestatorul va dezvolta documentațiile în cadrul unui model digital colaborativ.</w:t>
      </w:r>
    </w:p>
    <w:p w14:paraId="7F32A5AC"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Implementarea BIM se referă la producerea în colaborare a unui model de informație a construcției și utilizarea acestuia pentru eficientizarea activităților aferente fiecărei etape din ciclul de viață a construcției, respectiv inițierea, planificarea, realizarea, încheierea și exploatarea construcției.</w:t>
      </w:r>
    </w:p>
    <w:p w14:paraId="32CEAA38"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Pentru producerea documentelor de construcție și coordonarea specialităților proiectului, nivelul de dezvoltare a modelului va fi LOD 300 — proiectare detaliată și va include informațiile geometrice, dimensiunile specifice, formele și componentele detaliate ale obiectelor.</w:t>
      </w:r>
    </w:p>
    <w:p w14:paraId="142B5DDD"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Serviciile solicitate și activitățile în cadrul prezentului contract sunt următoarele:</w:t>
      </w:r>
    </w:p>
    <w:p w14:paraId="63B193BF" w14:textId="77777777" w:rsidR="001B0BA0" w:rsidRDefault="001B0BA0" w:rsidP="00915533">
      <w:pPr>
        <w:spacing w:after="0"/>
        <w:jc w:val="both"/>
        <w:rPr>
          <w:rFonts w:ascii="Times New Roman" w:hAnsi="Times New Roman" w:cs="Times New Roman"/>
          <w:b/>
          <w:sz w:val="24"/>
        </w:rPr>
      </w:pPr>
      <w:r w:rsidRPr="001B0BA0">
        <w:rPr>
          <w:rFonts w:ascii="Times New Roman" w:hAnsi="Times New Roman" w:cs="Times New Roman"/>
          <w:b/>
          <w:sz w:val="24"/>
        </w:rPr>
        <w:lastRenderedPageBreak/>
        <w:t>a) Elaborarea documentației de avizare a lucrărilor de intervenții (D.A.L.I.), care cuprinde următoarele activități:</w:t>
      </w:r>
    </w:p>
    <w:p w14:paraId="63CA7F7A"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Elaborarea documentației pe baza expertizei tehnice a construcției existente, a auditului energetic elaborat anterior fazei D.A.L.I. și, după caz, a studiilor de specialitate efectuate, în raport cu specificul acestora. Documentația va cuprinde analiza, fundamentarea și propunerea a minimum două scenarii/opțiuni tehnico-economice diferite, cu recomandarea justificată și documentată a scenariului/opțiunii optim(e) pentru realizarea obiectivului de investiții;</w:t>
      </w:r>
    </w:p>
    <w:p w14:paraId="39E9B7D0"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Scenariul/opțiunea tehnico-economic(ă) optim(ă) recomandat(ă) cuprinde: soluția tehnică, principalii indicatori tehnico-economici aferenți obiectivului de investiții, certificatul de urbanism, avizele conforme pentru asigurarea utilităților, precum și avize, acorduri și studii specifice, după caz, în funcție de specificul obiectivului de investiții și strategia de implementare, exploatare și de întreținere a investiției;</w:t>
      </w:r>
    </w:p>
    <w:p w14:paraId="1E681294"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Indicatorii tehnico-economici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fiecărui obiectiv de investiții; durata estimată a fiecărui obiectiv de investiții va fi exprimat în luni;</w:t>
      </w:r>
    </w:p>
    <w:p w14:paraId="6F26C1D4"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Devizul general și devizul pe obiect, componentă a documentației D.A.L.I., stabilește valoarea totală estimativă, exprimată în lei, a cheltuielilor necesare realizării fiecărui obiectiv de investiții și se va structura pe capitole și subcapitole de cheltuieli. În cadrul fiecărui capitol/subcapitol de cheltuieli, se înscriu cheltuielile estimate aferente realizării obiectului/obiectelor de investiții din cadrul obiectivului de investiții. Metodologia de elaborare a devizului general și a devizului pe obiect este prevăzută în anexa 6 a H.G. nr. 907/2016, cu modificările și completările ulterioare; devizul general va include o Anexă cu bugetul proiectului, pe structura liniilor bugetare din devizul general, care să cuprindă detalierea separată a cheltuielilor eligibile și neeligibile, iar cheltuielile eligibile cuprinse la capitolul 4, trebuie defalcate în mod distinct pe tipuri de lucrări - lucrări de consolidare seismică și lucrări de renovare energetică.</w:t>
      </w:r>
    </w:p>
    <w:p w14:paraId="494015FC" w14:textId="77777777" w:rsidR="001B0BA0" w:rsidRDefault="001B0BA0" w:rsidP="00915533">
      <w:pPr>
        <w:spacing w:after="0"/>
        <w:jc w:val="both"/>
        <w:rPr>
          <w:rFonts w:ascii="Times New Roman" w:hAnsi="Times New Roman" w:cs="Times New Roman"/>
          <w:b/>
          <w:sz w:val="24"/>
        </w:rPr>
      </w:pPr>
      <w:r w:rsidRPr="001B0BA0">
        <w:rPr>
          <w:rFonts w:ascii="Times New Roman" w:hAnsi="Times New Roman" w:cs="Times New Roman"/>
          <w:b/>
          <w:sz w:val="24"/>
        </w:rPr>
        <w:t>b) Elaborarea documentației pentru obținerea avizelor/acordurilor/certificatelor</w:t>
      </w:r>
    </w:p>
    <w:p w14:paraId="6BAE9AF9"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Elaborarea studiilor și documentațiilor necesare obținerii tuturor avizelor/acordurilor/certificatelor solicitate conform legislației în vigoare, prin certificatul de urbanism și nu numai;</w:t>
      </w:r>
    </w:p>
    <w:p w14:paraId="79268625"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Elaborarea studiului topografic și vizarea de către Oficiul de Cadastru și Publicitate Imobiliară;</w:t>
      </w:r>
    </w:p>
    <w:p w14:paraId="532527DB"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Obținerea avizelor/acordurilor de la autoritățile competente în domeniu, în calitate de împuternicit al Autorității Contractante;</w:t>
      </w:r>
    </w:p>
    <w:p w14:paraId="431761C1" w14:textId="77777777" w:rsidR="001B0BA0" w:rsidRDefault="001B0BA0" w:rsidP="00915533">
      <w:pPr>
        <w:spacing w:after="0"/>
        <w:jc w:val="both"/>
        <w:rPr>
          <w:rFonts w:ascii="Times New Roman" w:hAnsi="Times New Roman" w:cs="Times New Roman"/>
          <w:b/>
          <w:sz w:val="24"/>
        </w:rPr>
      </w:pPr>
      <w:r w:rsidRPr="001B0BA0">
        <w:rPr>
          <w:rFonts w:ascii="Times New Roman" w:hAnsi="Times New Roman" w:cs="Times New Roman"/>
          <w:b/>
          <w:sz w:val="24"/>
        </w:rPr>
        <w:t>c) Elaborarea documentației tehnice pentru autorizarea executării lucrărilor de construire (D.T.A.C.), cu următoarele activități:</w:t>
      </w:r>
    </w:p>
    <w:p w14:paraId="17C78163"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Elaborarea proiectului pentru autorizarea executării lucrărilor de construire, ca parte a documentației pentru emiterea autorizației de construire (D.T.A.C.), reglementată prin Legea nr. 50/1991, republicată, cu modificările și completările ulterioare;</w:t>
      </w:r>
    </w:p>
    <w:p w14:paraId="2A8F6F92"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Elaborarea proiectului de organizare a execuției lucrărilor ca parte a documentației de organizare a execuției lucrărilor (D.T.O.E.);</w:t>
      </w:r>
    </w:p>
    <w:p w14:paraId="3D42CD51" w14:textId="77777777" w:rsidR="001B0BA0" w:rsidRDefault="001B0BA0" w:rsidP="00915533">
      <w:pPr>
        <w:spacing w:after="0"/>
        <w:jc w:val="both"/>
        <w:rPr>
          <w:rFonts w:ascii="Times New Roman" w:hAnsi="Times New Roman" w:cs="Times New Roman"/>
          <w:b/>
          <w:sz w:val="24"/>
        </w:rPr>
      </w:pPr>
      <w:r w:rsidRPr="001B0BA0">
        <w:rPr>
          <w:rFonts w:ascii="Times New Roman" w:hAnsi="Times New Roman" w:cs="Times New Roman"/>
          <w:b/>
          <w:sz w:val="24"/>
        </w:rPr>
        <w:t>d) Elaborarea Proiectului Tehnic cu Detaliile de execuție (P.T., D.E.), care presupune următoarele:</w:t>
      </w:r>
    </w:p>
    <w:p w14:paraId="040FA779"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Elaborare Proiect Tehnic de execuție, care conține părți scrise și desenate, necesare execuției fiecărui obiectiv de investiții;</w:t>
      </w:r>
    </w:p>
    <w:p w14:paraId="2259AE82"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xml:space="preserve">- Părțile scrise cuprind datele generale privind investiția, descrierea generală a lucrărilor, memorii tehnice pe specialități, caiete de sarcini, programul de control pe faze determinante, liste cu cantitățile de lucrări pe specialități, graficul general de realizare a fiecărei investiții; pentru lucrările de demolări/desfaceri, se vor prezenta liste de cantități separate de celelalte categorii de lucrări, iar în listele de cantități se vor evidenția </w:t>
      </w:r>
      <w:r w:rsidRPr="001B0BA0">
        <w:rPr>
          <w:rFonts w:ascii="Times New Roman" w:hAnsi="Times New Roman" w:cs="Times New Roman"/>
          <w:sz w:val="24"/>
        </w:rPr>
        <w:lastRenderedPageBreak/>
        <w:t>distinct, pe lângă articolele de transport deșeuri (moloz, pământ) ce rezultă în urma lucrărilor (ex. decopertări) și taxa de groapă ecologică pentru depozitarea deșeurilor;</w:t>
      </w:r>
    </w:p>
    <w:p w14:paraId="752DB591"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Părțile desenate cuprind planșe de ansamblu, precum și planșe aferente specialităților: arhitectură, structură de rezistență, instalații sanitare, termice, H.V.A.C., gaze, electrice și curenți slabi, instalații prevenire și stingere incendii, după caz, de utilaje și echipamente tehnologice, inclusiv planșe de dotări;</w:t>
      </w:r>
    </w:p>
    <w:p w14:paraId="4CF0209E"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Detaliile de Execuție se elaborează, de regulă, odată cu proiectul tehnic de execuție, constituind parte integrantă a acestuia, și explicitează soluțiile de alcătuire, asamblare, executare, montare și alte asemenea operațiuni privind părți/elemente de construcție ori de instalații aferente acesteia și care indică dimensiuni, materiale, tehnologii de execuție, precum și legături între elemente constructive structurale/nestructurale ale obiectivelor de investiții. Prin excepție, în funcție de complexitatea proiectului și de natura lucrărilor de intervenții, anumite detalii de execuție se pot elabora/definitiva pe parcursul execuției lucrărilor la obiectivul de investiții;</w:t>
      </w:r>
    </w:p>
    <w:p w14:paraId="114C592C" w14:textId="77777777" w:rsidR="001B0BA0" w:rsidRDefault="001B0BA0" w:rsidP="00915533">
      <w:pPr>
        <w:spacing w:after="0"/>
        <w:jc w:val="both"/>
        <w:rPr>
          <w:rFonts w:ascii="Times New Roman" w:hAnsi="Times New Roman" w:cs="Times New Roman"/>
          <w:b/>
          <w:sz w:val="24"/>
        </w:rPr>
      </w:pPr>
      <w:r w:rsidRPr="001B0BA0">
        <w:rPr>
          <w:rFonts w:ascii="Times New Roman" w:hAnsi="Times New Roman" w:cs="Times New Roman"/>
          <w:b/>
          <w:sz w:val="24"/>
        </w:rPr>
        <w:t>e) Ajustarea, completarea și/sau modificarea documentațiilor, după caz, ca urmare a recomandărilor Comisiei de specialitate a Autorității contractante, sau a verificatorilor de proiecte autorizați, asigurați de către Autoritatea Contractantă, ori a Consiliului Tehnico-Economic al P.M.B., sau a autorităților emitente de avize/acorduri/autorizații;</w:t>
      </w:r>
    </w:p>
    <w:p w14:paraId="79C24A66" w14:textId="77777777" w:rsidR="001B0BA0" w:rsidRDefault="001B0BA0" w:rsidP="00915533">
      <w:pPr>
        <w:spacing w:after="0"/>
        <w:jc w:val="both"/>
        <w:rPr>
          <w:rFonts w:ascii="Times New Roman" w:hAnsi="Times New Roman" w:cs="Times New Roman"/>
          <w:b/>
          <w:sz w:val="24"/>
        </w:rPr>
      </w:pPr>
      <w:r w:rsidRPr="001B0BA0">
        <w:rPr>
          <w:rFonts w:ascii="Times New Roman" w:hAnsi="Times New Roman" w:cs="Times New Roman"/>
          <w:b/>
          <w:sz w:val="24"/>
        </w:rPr>
        <w:t>f) Asistența tehnică pe durata execuției lucrărilor de intervenții și în perioada de garanție a acestora, care presupune următoarele activități:</w:t>
      </w:r>
    </w:p>
    <w:p w14:paraId="3F8B8705"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Acordare de asistență tehnică pentru fiecare fază determinantă indicată în proiectul tehnic;</w:t>
      </w:r>
    </w:p>
    <w:p w14:paraId="0889F661"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Acordare de asistență tehnică suplimentară, la solicitarea Autorității Contractante;</w:t>
      </w:r>
    </w:p>
    <w:p w14:paraId="6C14847A"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Elaborarea dispozițiilor de șantier, după caz, în situația care impune modificări/completări ale soluției de intervenție propuse prin documentația de execuție;</w:t>
      </w:r>
    </w:p>
    <w:p w14:paraId="32EDB181"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Elaborare Program de urmărire a comportării lucrărilor în timp, dacă este solicitat;</w:t>
      </w:r>
    </w:p>
    <w:p w14:paraId="1FBEEBFC"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Participare la recepția lucrărilor;</w:t>
      </w:r>
    </w:p>
    <w:p w14:paraId="0E4C67D5"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Participare la elaborarea Cărții tehnice a construcției;</w:t>
      </w:r>
    </w:p>
    <w:p w14:paraId="612E5ED9" w14:textId="77777777" w:rsidR="001B0BA0" w:rsidRDefault="001B0BA0" w:rsidP="00915533">
      <w:pPr>
        <w:spacing w:after="0"/>
        <w:jc w:val="both"/>
        <w:rPr>
          <w:rFonts w:ascii="Times New Roman" w:hAnsi="Times New Roman" w:cs="Times New Roman"/>
          <w:b/>
          <w:sz w:val="24"/>
        </w:rPr>
      </w:pPr>
      <w:r w:rsidRPr="001B0BA0">
        <w:rPr>
          <w:rFonts w:ascii="Times New Roman" w:hAnsi="Times New Roman" w:cs="Times New Roman"/>
          <w:b/>
          <w:sz w:val="24"/>
        </w:rPr>
        <w:t>g) Elaborarea Proiectului Tehnic - „As Built” ca parte componentă a cărții construcției alături de dispozițiile de șantier întocmite în cadrul serviciilor de asistență tehnică pe durata execuției, procesele-verbale de lucrări ascunse, procesele-verbale de control pe faze determinante, precum și restul documentelor aferente proiectării și execuției, conform prevederilor art. 15, alin. (3) lit. d) din H.G. nr. 273/1994 privind aprobarea Regulamentului privind recepția construcțiilor, cu modificările și completările ulterioare;</w:t>
      </w:r>
    </w:p>
    <w:p w14:paraId="5422B87F" w14:textId="77777777" w:rsidR="001B0BA0" w:rsidRDefault="001B0BA0" w:rsidP="00915533">
      <w:pPr>
        <w:spacing w:after="0"/>
        <w:jc w:val="both"/>
        <w:rPr>
          <w:rFonts w:ascii="Times New Roman" w:hAnsi="Times New Roman" w:cs="Times New Roman"/>
          <w:b/>
          <w:sz w:val="24"/>
        </w:rPr>
      </w:pPr>
      <w:r w:rsidRPr="001B0BA0">
        <w:rPr>
          <w:rFonts w:ascii="Times New Roman" w:hAnsi="Times New Roman" w:cs="Times New Roman"/>
          <w:b/>
          <w:sz w:val="24"/>
        </w:rPr>
        <w:t>h) Actualizarea devizului general la terminarea lucrărilor, conform prevederilor art. 15, alin. (3), lit. e) din H.G. nr. 273/1994 privind aprobarea Regulamentului privind recepția construcțiilor, cu modificările și completările ulterioare, din care să reiasă valoarea finală a lucrărilor executate și detalierea separată a costurilor lucrărilor de consolidare și a lucrărilor de renovare energetică.</w:t>
      </w:r>
    </w:p>
    <w:p w14:paraId="7E1EC5EC" w14:textId="77777777" w:rsidR="001B0BA0" w:rsidRDefault="001B0BA0" w:rsidP="00915533">
      <w:pPr>
        <w:spacing w:after="0"/>
        <w:jc w:val="both"/>
        <w:rPr>
          <w:rFonts w:ascii="Times New Roman" w:hAnsi="Times New Roman" w:cs="Times New Roman"/>
          <w:b/>
          <w:sz w:val="24"/>
        </w:rPr>
      </w:pPr>
      <w:r w:rsidRPr="001B0BA0">
        <w:rPr>
          <w:rFonts w:ascii="Times New Roman" w:hAnsi="Times New Roman" w:cs="Times New Roman"/>
          <w:b/>
          <w:sz w:val="24"/>
        </w:rPr>
        <w:t>i) Certificarea performanței energetice a clădirii care presupune:</w:t>
      </w:r>
    </w:p>
    <w:p w14:paraId="664A0B09"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Elaborarea Certificatului de performanță energetică a clădirii după implementarea măsurilor de renovare energetică propuse în auditul energetic.</w:t>
      </w:r>
    </w:p>
    <w:p w14:paraId="08113401" w14:textId="67099D89" w:rsidR="001B0BA0" w:rsidRDefault="001B0BA0" w:rsidP="0041335B">
      <w:pPr>
        <w:spacing w:after="0"/>
        <w:jc w:val="both"/>
        <w:rPr>
          <w:rFonts w:ascii="Times New Roman" w:hAnsi="Times New Roman" w:cs="Times New Roman"/>
          <w:sz w:val="24"/>
        </w:rPr>
      </w:pPr>
      <w:r w:rsidRPr="001B0BA0">
        <w:rPr>
          <w:rFonts w:ascii="Times New Roman" w:hAnsi="Times New Roman" w:cs="Times New Roman"/>
          <w:sz w:val="24"/>
        </w:rPr>
        <w:t>Toate activitățile trebuie realizate cu respectarea legislației și a reglementărilor tehnice în vigoare, aplicabile specificului obiectivului de investiții.</w:t>
      </w:r>
    </w:p>
    <w:p w14:paraId="427B7428" w14:textId="77777777" w:rsidR="001B0BA0" w:rsidRDefault="001B0BA0" w:rsidP="00915533">
      <w:pPr>
        <w:spacing w:after="0"/>
        <w:jc w:val="both"/>
        <w:rPr>
          <w:rFonts w:ascii="Times New Roman" w:hAnsi="Times New Roman" w:cs="Times New Roman"/>
          <w:b/>
          <w:sz w:val="24"/>
        </w:rPr>
      </w:pPr>
      <w:r w:rsidRPr="001B0BA0">
        <w:rPr>
          <w:rFonts w:ascii="Times New Roman" w:hAnsi="Times New Roman" w:cs="Times New Roman"/>
          <w:b/>
          <w:sz w:val="24"/>
        </w:rPr>
        <w:t>3.4. Rezultatele care trebuie obținute în urma prestării serviciilor</w:t>
      </w:r>
    </w:p>
    <w:p w14:paraId="26C54AE5"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Proiectarea se referă la studii, avize, acorduri, autorizații, elaborarea documentațiilor necesare obținerii tuturor avizelor/acordurilor/certificatelor și elaborarea documentației tehnico-economice pe faze de proiectare, conform precizărilor de la pct. 3.3. Serviciile solicitate și activitățile ce vor fi desfășurate.</w:t>
      </w:r>
    </w:p>
    <w:p w14:paraId="7CB8695A" w14:textId="77777777" w:rsidR="001B0BA0" w:rsidRDefault="001B0BA0" w:rsidP="00915533">
      <w:pPr>
        <w:spacing w:after="0"/>
        <w:jc w:val="both"/>
        <w:rPr>
          <w:rFonts w:ascii="Times New Roman" w:hAnsi="Times New Roman" w:cs="Times New Roman"/>
          <w:b/>
          <w:sz w:val="24"/>
        </w:rPr>
      </w:pPr>
      <w:r w:rsidRPr="001B0BA0">
        <w:rPr>
          <w:rFonts w:ascii="Times New Roman" w:hAnsi="Times New Roman" w:cs="Times New Roman"/>
          <w:b/>
          <w:sz w:val="24"/>
        </w:rPr>
        <w:t>Toate activitățile trebuie realizate cu respectarea legislației și a reglementărilor tehnice în vigoare, aplicabile specificului obiectivului de investiții.</w:t>
      </w:r>
    </w:p>
    <w:p w14:paraId="71347884" w14:textId="454F9014" w:rsidR="001B0BA0" w:rsidRPr="0041335B" w:rsidRDefault="001B0BA0" w:rsidP="00915533">
      <w:pPr>
        <w:spacing w:after="0"/>
        <w:jc w:val="both"/>
        <w:rPr>
          <w:rFonts w:ascii="Times New Roman" w:hAnsi="Times New Roman" w:cs="Times New Roman"/>
          <w:b/>
          <w:sz w:val="24"/>
        </w:rPr>
      </w:pPr>
      <w:r w:rsidRPr="001B0BA0">
        <w:rPr>
          <w:rFonts w:ascii="Times New Roman" w:hAnsi="Times New Roman" w:cs="Times New Roman"/>
          <w:b/>
          <w:sz w:val="24"/>
        </w:rPr>
        <w:t>Modelul 3D al clădirii, în format editabil .ifc, va fi predat la fiecare fază de proiectare.</w:t>
      </w:r>
    </w:p>
    <w:p w14:paraId="2F80B621" w14:textId="77777777" w:rsidR="001B0BA0" w:rsidRDefault="001B0BA0" w:rsidP="00915533">
      <w:pPr>
        <w:spacing w:after="0"/>
        <w:jc w:val="both"/>
        <w:rPr>
          <w:rFonts w:ascii="Times New Roman" w:hAnsi="Times New Roman" w:cs="Times New Roman"/>
          <w:b/>
          <w:sz w:val="24"/>
        </w:rPr>
      </w:pPr>
      <w:r w:rsidRPr="001B0BA0">
        <w:rPr>
          <w:rFonts w:ascii="Times New Roman" w:hAnsi="Times New Roman" w:cs="Times New Roman"/>
          <w:b/>
          <w:sz w:val="24"/>
        </w:rPr>
        <w:lastRenderedPageBreak/>
        <w:t>• DOCUMENTAȚIA PENTRU OBȚINEREA AVIZELOR/ACORDURILOR</w:t>
      </w:r>
    </w:p>
    <w:p w14:paraId="24F0FC57"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Avizele/acordurile/certificatele se obțin de către Proiectant, în calitate de împuternicit al Autorității contractante, în baza documentației elaborate de acesta, în funcție de specificul imobilului situat în strada Lipscani nr. 44 și al intervențiilor propuse, pe modelul solicitat de către fiecare furnizor de utilități în parte.</w:t>
      </w:r>
    </w:p>
    <w:p w14:paraId="13B49A07"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Autoritatea contractantă își asumă plata costurilor privind obținerea avizelor/acordurilor solicitate conform legislației în vigoare, prin certificatul de urbanism și nu numai, aceste costuri nefiind incluse în valoarea serviciilor de proiectare.</w:t>
      </w:r>
    </w:p>
    <w:p w14:paraId="28FEBF1B"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Documentațiile tehnico-economice, care fac obiectul contractului, vor fi elaborate/revizuite în conformitate cu anexele 5, 7, 8, 9 și 10 din H.G. nr. 907/2016 privind etapele de elaborare și conținutul-cadru al documentațiilor tehnico-economice aferente obiectivelor/proiectelor de investiții finanțate din fonduri publice, cu modificările și completările ulterioare, adaptate în conformitate cu specificul investiției, astfel:</w:t>
      </w:r>
    </w:p>
    <w:p w14:paraId="4AFAD525" w14:textId="77777777" w:rsidR="001B0BA0" w:rsidRDefault="001B0BA0" w:rsidP="00915533">
      <w:pPr>
        <w:spacing w:after="0"/>
        <w:jc w:val="both"/>
        <w:rPr>
          <w:rFonts w:ascii="Times New Roman" w:hAnsi="Times New Roman" w:cs="Times New Roman"/>
          <w:b/>
          <w:sz w:val="24"/>
        </w:rPr>
      </w:pPr>
      <w:r w:rsidRPr="001B0BA0">
        <w:rPr>
          <w:rFonts w:ascii="Times New Roman" w:hAnsi="Times New Roman" w:cs="Times New Roman"/>
          <w:b/>
          <w:sz w:val="24"/>
        </w:rPr>
        <w:t>• DOCUMENTAȚIA TEHNICĂ DE AVIZARE A LUCRĂRILOR DE INTERVENȚIE (D.A.L.I.)</w:t>
      </w:r>
    </w:p>
    <w:p w14:paraId="55E1CE69"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Documentația de avizare a lucrărilor de intervenții (D.A.L.I.) va avea conținutul în conformitate cu Anexa nr. 5 a H.G. nr. 907/2016, cu modificările și completările ulterioare, cu precizarea tuturor elementelor și informațiilor menționate în conținutul-cadru.</w:t>
      </w:r>
    </w:p>
    <w:p w14:paraId="1F3002EF"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La această fază:</w:t>
      </w:r>
    </w:p>
    <w:p w14:paraId="001250AD"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w:t>
      </w:r>
    </w:p>
    <w:p w14:paraId="6435C25E"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Analiza stării construcției se va face pe baza concluziilor expertizei tehnice, elaborate sau actualizate în conformitate cu P 100-3/2019, pusă la dispoziție de Autoritatea contractantă.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20F271AE"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Soluția tehnică, din punct de vedere tehnologic, constructiv, tehnic, funcțional-arhitectural și economic, cuprinde descrierea principalelor lucrări de intervenție pentru:</w:t>
      </w:r>
    </w:p>
    <w:p w14:paraId="463B68AE" w14:textId="77777777" w:rsidR="001B0BA0" w:rsidRDefault="001B0BA0" w:rsidP="0041335B">
      <w:pPr>
        <w:spacing w:after="0"/>
        <w:jc w:val="both"/>
        <w:rPr>
          <w:rFonts w:ascii="Times New Roman" w:hAnsi="Times New Roman" w:cs="Times New Roman"/>
          <w:sz w:val="24"/>
        </w:rPr>
      </w:pPr>
      <w:r w:rsidRPr="001B0BA0">
        <w:rPr>
          <w:rFonts w:ascii="Times New Roman" w:hAnsi="Times New Roman" w:cs="Times New Roman"/>
          <w:sz w:val="24"/>
        </w:rPr>
        <w:t>- Consolidarea elementelor, subansamblurilor sau a ansamblului structural;</w:t>
      </w:r>
    </w:p>
    <w:p w14:paraId="48ED313E" w14:textId="77777777" w:rsidR="001B0BA0" w:rsidRDefault="001B0BA0" w:rsidP="0041335B">
      <w:pPr>
        <w:spacing w:after="0"/>
        <w:jc w:val="both"/>
        <w:rPr>
          <w:rFonts w:ascii="Times New Roman" w:hAnsi="Times New Roman" w:cs="Times New Roman"/>
          <w:sz w:val="24"/>
        </w:rPr>
      </w:pPr>
      <w:r w:rsidRPr="001B0BA0">
        <w:rPr>
          <w:rFonts w:ascii="Times New Roman" w:hAnsi="Times New Roman" w:cs="Times New Roman"/>
          <w:sz w:val="24"/>
        </w:rPr>
        <w:t>- Protejarea, repararea elementelor nestructurale și/sau restaurarea elementelor arhitecturale și a componentelor artistice, după caz;</w:t>
      </w:r>
    </w:p>
    <w:p w14:paraId="1779A67F" w14:textId="77777777" w:rsidR="001B0BA0" w:rsidRDefault="001B0BA0" w:rsidP="0041335B">
      <w:pPr>
        <w:spacing w:after="0"/>
        <w:jc w:val="both"/>
        <w:rPr>
          <w:rFonts w:ascii="Times New Roman" w:hAnsi="Times New Roman" w:cs="Times New Roman"/>
          <w:sz w:val="24"/>
        </w:rPr>
      </w:pPr>
      <w:r w:rsidRPr="001B0BA0">
        <w:rPr>
          <w:rFonts w:ascii="Times New Roman" w:hAnsi="Times New Roman" w:cs="Times New Roman"/>
          <w:sz w:val="24"/>
        </w:rPr>
        <w:t>- Intervenții de protejare/conservare a elementelor naturale și antropice existente valoroase, după caz;</w:t>
      </w:r>
    </w:p>
    <w:p w14:paraId="31DEE628" w14:textId="77777777" w:rsidR="001B0BA0" w:rsidRDefault="001B0BA0" w:rsidP="0041335B">
      <w:pPr>
        <w:spacing w:after="0"/>
        <w:jc w:val="both"/>
        <w:rPr>
          <w:rFonts w:ascii="Times New Roman" w:hAnsi="Times New Roman" w:cs="Times New Roman"/>
          <w:sz w:val="24"/>
        </w:rPr>
      </w:pPr>
      <w:r w:rsidRPr="001B0BA0">
        <w:rPr>
          <w:rFonts w:ascii="Times New Roman" w:hAnsi="Times New Roman" w:cs="Times New Roman"/>
          <w:sz w:val="24"/>
        </w:rPr>
        <w:t>- Demolarea parțială a unor elemente structurale/nestructurale, cu/fără modificarea configurației și/sau a funcțiunii existente a construcției, după caz;</w:t>
      </w:r>
    </w:p>
    <w:p w14:paraId="6F3E0F66" w14:textId="77777777" w:rsidR="001B0BA0" w:rsidRDefault="001B0BA0" w:rsidP="0041335B">
      <w:pPr>
        <w:spacing w:after="0"/>
        <w:jc w:val="both"/>
        <w:rPr>
          <w:rFonts w:ascii="Times New Roman" w:hAnsi="Times New Roman" w:cs="Times New Roman"/>
          <w:sz w:val="24"/>
        </w:rPr>
      </w:pPr>
      <w:r w:rsidRPr="001B0BA0">
        <w:rPr>
          <w:rFonts w:ascii="Times New Roman" w:hAnsi="Times New Roman" w:cs="Times New Roman"/>
          <w:sz w:val="24"/>
        </w:rPr>
        <w:t>- Introducerea unor elemente structurale/nestructurale suplimentare;</w:t>
      </w:r>
    </w:p>
    <w:p w14:paraId="720B21EE" w14:textId="77777777" w:rsidR="001B0BA0" w:rsidRDefault="001B0BA0" w:rsidP="0041335B">
      <w:pPr>
        <w:spacing w:after="0"/>
        <w:jc w:val="both"/>
        <w:rPr>
          <w:rFonts w:ascii="Times New Roman" w:hAnsi="Times New Roman" w:cs="Times New Roman"/>
          <w:sz w:val="24"/>
        </w:rPr>
      </w:pPr>
      <w:r w:rsidRPr="001B0BA0">
        <w:rPr>
          <w:rFonts w:ascii="Times New Roman" w:hAnsi="Times New Roman" w:cs="Times New Roman"/>
          <w:sz w:val="24"/>
        </w:rPr>
        <w:t>- Introducerea de dispozitive antiseismice pentru reducerea răspunsului seismic al construcției existente.</w:t>
      </w:r>
    </w:p>
    <w:p w14:paraId="62432336"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De asemenea, după caz, vor fi descrise alte categorii de lucrări incluse în soluția tehnică de intervenție propusă, respectiv hidroizolații, termoizolații, repararea/înlocuirea instalațiilor/echipamentelor aferente construcțiilor, demontări/montări, debranșări/branșări, finisaje la interior/exterior, după caz, îmbunătățirea terenului de fundare, precum și lucrări strict necesare pentru asigurarea funcționalității construcției reabilitate.</w:t>
      </w:r>
    </w:p>
    <w:p w14:paraId="5C8A7C86"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Devizul general, ca parte a documentației tehnico-economice D.A.L.I. și devizul pe obiect, vor fi elaborate conform metodologiei prezentate în Anexa nr. 6, iar conținutul-cadru al acestora va respecta structura Anexelor nr. 7 și 8 ale aceleiași H.G. nr. 907/2016, cu modificările și completările ulterioare.</w:t>
      </w:r>
    </w:p>
    <w:p w14:paraId="2DE4B73E"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Având în vedere faptul că pentru o parte din imobile se vor solicita fonduri de finanțare prin programe specifice de consolidare seismică și renovare energetică a clădirilor, devizul general va include o Anexă cu bugetul proiectului, pe structura liniilor bugetare din devizul general, care să cuprindă detalierea separată a cheltuielilor eligibile și neeligibile, iar cheltuielile eligibile cuprinse la capitolul 4, trebuie defalcate în mod distinct pe tipuri de lucrări - lucrări de consolidare seismică și lucrări de renovare energetică.</w:t>
      </w:r>
    </w:p>
    <w:p w14:paraId="595DB311"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lastRenderedPageBreak/>
        <w:t>Delimitarea obiectelor din cadrul obiectivului de investiții se face de către proiectant, la faza D.A.L.I., iar valoarea fiecărui obiect se estimează prin devizul pe obiect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w:t>
      </w:r>
    </w:p>
    <w:p w14:paraId="42FAEDFD"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Devizul general elaborat la faza D.A.L.I. va include și valorile aferente elaborării documentațiilor existente, ce vor fi puse la dispoziție de Autoritatea Contractantă.</w:t>
      </w:r>
    </w:p>
    <w:p w14:paraId="137DA2D2" w14:textId="77777777" w:rsidR="001B0BA0" w:rsidRDefault="001B0BA0" w:rsidP="00915533">
      <w:pPr>
        <w:spacing w:after="0"/>
        <w:jc w:val="both"/>
        <w:rPr>
          <w:rFonts w:ascii="Times New Roman" w:hAnsi="Times New Roman" w:cs="Times New Roman"/>
          <w:b/>
          <w:sz w:val="24"/>
        </w:rPr>
      </w:pPr>
      <w:r w:rsidRPr="001B0BA0">
        <w:rPr>
          <w:rFonts w:ascii="Times New Roman" w:hAnsi="Times New Roman" w:cs="Times New Roman"/>
          <w:b/>
          <w:sz w:val="24"/>
        </w:rPr>
        <w:t>• DOCUMENTAȚIA TEHNICĂ PENTRU AUTORIZAREA EXECUTĂRII LUCRĂRILOR DE CONSTRUCȚII (D.T.A.C.)</w:t>
      </w:r>
    </w:p>
    <w:p w14:paraId="21E0CD76"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Autorizația de construire se emite pe baza documentației pentru autorizarea executării lucrărilor de construcții, elaborate în condițiile legii, în temeiul și cu respectarea prevederilor documentațiilor de urbanism, avizate și aprobate potrivit legii. Proiectul pentru autorizarea executării lucrărilor este parte a documentației pentru emiterea autorizației de construire, reglementată prin Legea nr. 50/1991, republicată, cu modificările și completările ulterioare.</w:t>
      </w:r>
    </w:p>
    <w:p w14:paraId="119F4BB7"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Conținutul-cadru al proiectului pentru autorizarea executării lucrărilor de construire (P.A.C.) este prevăzut în Anexa nr. 9 pct. A din H.G. nr. 907/2016, cu modificările și completările ulterioare și se adaptează de către operatorii economici care prestează servicii de proiectare în domeniu, în conformitate cu specificul investiției.</w:t>
      </w:r>
    </w:p>
    <w:p w14:paraId="314B46F7"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Conform anexa 4 la Certificatul de Urbanism nr. 173/60550/28.05.2024, pentru toate documentațiile tehnice privind intervenții asupra construcțiilor existente, se vor prezenta în vederea autorizării 3 (trei) seturi de planșe, respectiv planșe cu toate nivelurile, cel puțin 2 secțiuni caracteristice și toate fațadele, astfel:</w:t>
      </w:r>
    </w:p>
    <w:p w14:paraId="0464A0E9" w14:textId="77777777" w:rsidR="001B0BA0" w:rsidRDefault="001B0BA0" w:rsidP="0041335B">
      <w:pPr>
        <w:spacing w:after="0"/>
        <w:jc w:val="both"/>
        <w:rPr>
          <w:rFonts w:ascii="Times New Roman" w:hAnsi="Times New Roman" w:cs="Times New Roman"/>
          <w:sz w:val="24"/>
        </w:rPr>
      </w:pPr>
      <w:r w:rsidRPr="001B0BA0">
        <w:rPr>
          <w:rFonts w:ascii="Times New Roman" w:hAnsi="Times New Roman" w:cs="Times New Roman"/>
          <w:sz w:val="24"/>
        </w:rPr>
        <w:t>- planșe de releveu cu situația reală din teren - toate nivelurile, secțiunile caracteristice și fațadele;</w:t>
      </w:r>
    </w:p>
    <w:p w14:paraId="3FC7EF34" w14:textId="77777777" w:rsidR="001B0BA0" w:rsidRDefault="001B0BA0" w:rsidP="0041335B">
      <w:pPr>
        <w:spacing w:after="0"/>
        <w:jc w:val="both"/>
        <w:rPr>
          <w:rFonts w:ascii="Times New Roman" w:hAnsi="Times New Roman" w:cs="Times New Roman"/>
          <w:sz w:val="24"/>
        </w:rPr>
      </w:pPr>
      <w:r w:rsidRPr="001B0BA0">
        <w:rPr>
          <w:rFonts w:ascii="Times New Roman" w:hAnsi="Times New Roman" w:cs="Times New Roman"/>
          <w:sz w:val="24"/>
        </w:rPr>
        <w:t>- planșe de intervenție (marcarea cu roșu a elementelor propuse spre desființare și marcarea cu galben a elementelor constructive noi propuse) – toate nivelurile, secțiunile caracteristice și fațadele;</w:t>
      </w:r>
    </w:p>
    <w:p w14:paraId="0DCFBCA2" w14:textId="5B3CC49D" w:rsidR="001B0BA0" w:rsidRDefault="001B0BA0" w:rsidP="0041335B">
      <w:pPr>
        <w:spacing w:after="0"/>
        <w:jc w:val="both"/>
        <w:rPr>
          <w:rFonts w:ascii="Times New Roman" w:hAnsi="Times New Roman" w:cs="Times New Roman"/>
          <w:sz w:val="24"/>
        </w:rPr>
      </w:pPr>
      <w:r w:rsidRPr="001B0BA0">
        <w:rPr>
          <w:rFonts w:ascii="Times New Roman" w:hAnsi="Times New Roman" w:cs="Times New Roman"/>
          <w:sz w:val="24"/>
        </w:rPr>
        <w:t>- planșe de propunere - toate nivelurile, secțiunile caracteristice și fațadele.</w:t>
      </w:r>
    </w:p>
    <w:p w14:paraId="02F851E6"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Aceasta trebuie să cuprindă descrierea tuturor lucrărilor provizorii pregătitoare și necesare în vederea asigurării tehnologiei de execuție a investiției, atât pe terenul aferent investiției, cât și pe spațiile ocupate temporar în afara acestuia, inclusiv cele de pe domeniul public. Conținutul-cadru al proiectului de organizare a execuției lucrărilor trebuie să fie în conformitate cu Anexa nr. 9 pct. C din H.G. nr. 907/2016, cu modificările și completările ulterioare.</w:t>
      </w:r>
    </w:p>
    <w:p w14:paraId="1A709658" w14:textId="50488F9A"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xml:space="preserve">După emiterea </w:t>
      </w:r>
      <w:r w:rsidR="00846E6D">
        <w:rPr>
          <w:rFonts w:ascii="Times New Roman" w:hAnsi="Times New Roman" w:cs="Times New Roman"/>
          <w:sz w:val="24"/>
        </w:rPr>
        <w:t>autorizației</w:t>
      </w:r>
      <w:r w:rsidRPr="001B0BA0">
        <w:rPr>
          <w:rFonts w:ascii="Times New Roman" w:hAnsi="Times New Roman" w:cs="Times New Roman"/>
          <w:sz w:val="24"/>
        </w:rPr>
        <w:t xml:space="preserve"> de construire, </w:t>
      </w:r>
      <w:r w:rsidR="00846E6D">
        <w:rPr>
          <w:rFonts w:ascii="Times New Roman" w:hAnsi="Times New Roman" w:cs="Times New Roman"/>
          <w:sz w:val="24"/>
        </w:rPr>
        <w:t>documentația</w:t>
      </w:r>
      <w:r w:rsidRPr="001B0BA0">
        <w:rPr>
          <w:rFonts w:ascii="Times New Roman" w:hAnsi="Times New Roman" w:cs="Times New Roman"/>
          <w:sz w:val="24"/>
        </w:rPr>
        <w:t xml:space="preserve"> tehnică vizată spre neschimbare se dezvoltă prin proiectul tehnic - P.T. </w:t>
      </w:r>
      <w:r w:rsidR="00846E6D">
        <w:rPr>
          <w:rFonts w:ascii="Times New Roman" w:hAnsi="Times New Roman" w:cs="Times New Roman"/>
          <w:sz w:val="24"/>
        </w:rPr>
        <w:t>și</w:t>
      </w:r>
      <w:r w:rsidRPr="001B0BA0">
        <w:rPr>
          <w:rFonts w:ascii="Times New Roman" w:hAnsi="Times New Roman" w:cs="Times New Roman"/>
          <w:sz w:val="24"/>
        </w:rPr>
        <w:t xml:space="preserve"> constituie parte integrantă a acestuia, respectiv a detaliilor de </w:t>
      </w:r>
      <w:r w:rsidR="00846E6D">
        <w:rPr>
          <w:rFonts w:ascii="Times New Roman" w:hAnsi="Times New Roman" w:cs="Times New Roman"/>
          <w:sz w:val="24"/>
        </w:rPr>
        <w:t>execuție</w:t>
      </w:r>
      <w:r w:rsidRPr="001B0BA0">
        <w:rPr>
          <w:rFonts w:ascii="Times New Roman" w:hAnsi="Times New Roman" w:cs="Times New Roman"/>
          <w:sz w:val="24"/>
        </w:rPr>
        <w:t xml:space="preserve"> - D.E., fiind interzisă modificarea prevederilor acesteia, sub </w:t>
      </w:r>
      <w:r w:rsidR="00846E6D">
        <w:rPr>
          <w:rFonts w:ascii="Times New Roman" w:hAnsi="Times New Roman" w:cs="Times New Roman"/>
          <w:sz w:val="24"/>
        </w:rPr>
        <w:t>sancțiunea</w:t>
      </w:r>
      <w:r w:rsidRPr="001B0BA0">
        <w:rPr>
          <w:rFonts w:ascii="Times New Roman" w:hAnsi="Times New Roman" w:cs="Times New Roman"/>
          <w:sz w:val="24"/>
        </w:rPr>
        <w:t xml:space="preserve"> </w:t>
      </w:r>
      <w:r w:rsidR="00846E6D">
        <w:rPr>
          <w:rFonts w:ascii="Times New Roman" w:hAnsi="Times New Roman" w:cs="Times New Roman"/>
          <w:sz w:val="24"/>
        </w:rPr>
        <w:t>nulității</w:t>
      </w:r>
      <w:r w:rsidRPr="001B0BA0">
        <w:rPr>
          <w:rFonts w:ascii="Times New Roman" w:hAnsi="Times New Roman" w:cs="Times New Roman"/>
          <w:sz w:val="24"/>
        </w:rPr>
        <w:t xml:space="preserve"> </w:t>
      </w:r>
      <w:r w:rsidR="00846E6D">
        <w:rPr>
          <w:rFonts w:ascii="Times New Roman" w:hAnsi="Times New Roman" w:cs="Times New Roman"/>
          <w:sz w:val="24"/>
        </w:rPr>
        <w:t>autorizației</w:t>
      </w:r>
      <w:r w:rsidRPr="001B0BA0">
        <w:rPr>
          <w:rFonts w:ascii="Times New Roman" w:hAnsi="Times New Roman" w:cs="Times New Roman"/>
          <w:sz w:val="24"/>
        </w:rPr>
        <w:t xml:space="preserve"> de construire. Autoritatea Contractantă va preda Contractantului exemplarul vizat spre neschimbare, împreună cu Autorizația de construire. Acesta va fi responsabil pentru obținerea și menținerea în valabilitate a autorizațiilor specifice, necesare pe parcursul derulării lucrărilor.</w:t>
      </w:r>
    </w:p>
    <w:p w14:paraId="55093F6D" w14:textId="77777777" w:rsidR="001B0BA0" w:rsidRDefault="001B0BA0" w:rsidP="0041335B">
      <w:pPr>
        <w:spacing w:after="0"/>
        <w:jc w:val="both"/>
        <w:rPr>
          <w:rFonts w:ascii="Times New Roman" w:hAnsi="Times New Roman" w:cs="Times New Roman"/>
          <w:b/>
          <w:sz w:val="24"/>
        </w:rPr>
      </w:pPr>
      <w:r w:rsidRPr="001B0BA0">
        <w:rPr>
          <w:rFonts w:ascii="Times New Roman" w:hAnsi="Times New Roman" w:cs="Times New Roman"/>
          <w:b/>
          <w:sz w:val="24"/>
        </w:rPr>
        <w:t>• PROIECTUL TEHNIC DE EXECUȚIE (P.T.)</w:t>
      </w:r>
    </w:p>
    <w:p w14:paraId="6079AC1E" w14:textId="33C09B61"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xml:space="preserve">Constituie documentația prin care proiectantul dezvoltă, detaliază și, după caz, optimizează, prin propuneri tehnice, scenariul/opțiunea aprobat(ă) în cadrul documentației de avizare a lucrărilor de intervenții (D.A.L.I.); componenta tehnologică a soluției tehnice poate fi definitivată ori adaptată tehnologiilor adecvate aplicabile pentru realizarea obiectivului de investiții, la faza de proiectare - proiect tehnic de execuție, în condițiile respectării indicatorilor tehnico-economici aprobați și a autorizației de construire. Execuția lucrărilor autorizate se va face numai în baza proiectului tehnic - P.T., a cărui </w:t>
      </w:r>
      <w:r w:rsidR="00846E6D">
        <w:rPr>
          <w:rFonts w:ascii="Times New Roman" w:hAnsi="Times New Roman" w:cs="Times New Roman"/>
          <w:sz w:val="24"/>
        </w:rPr>
        <w:t>existență</w:t>
      </w:r>
      <w:r w:rsidRPr="001B0BA0">
        <w:rPr>
          <w:rFonts w:ascii="Times New Roman" w:hAnsi="Times New Roman" w:cs="Times New Roman"/>
          <w:sz w:val="24"/>
        </w:rPr>
        <w:t xml:space="preserve"> pe </w:t>
      </w:r>
      <w:r w:rsidR="00846E6D">
        <w:rPr>
          <w:rFonts w:ascii="Times New Roman" w:hAnsi="Times New Roman" w:cs="Times New Roman"/>
          <w:sz w:val="24"/>
        </w:rPr>
        <w:t>șantier</w:t>
      </w:r>
      <w:r w:rsidRPr="001B0BA0">
        <w:rPr>
          <w:rFonts w:ascii="Times New Roman" w:hAnsi="Times New Roman" w:cs="Times New Roman"/>
          <w:sz w:val="24"/>
        </w:rPr>
        <w:t xml:space="preserve"> este obligatorie pe toată durata executării lucrărilor.</w:t>
      </w:r>
    </w:p>
    <w:p w14:paraId="47EBC93C"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xml:space="preserve">Conținutul-cadru al proiectului tehnic de execuție este cel prevăzut în anexa 10 din HG nr. 907/2016 cu modificările și completările ulterioare și se adaptează de către operatorii economici, care prestează servicii de proiectare în domeniu, în conformitate cu specificul investiției. Proiectul tehnic de execuție trebuie să fie </w:t>
      </w:r>
      <w:r w:rsidRPr="001B0BA0">
        <w:rPr>
          <w:rFonts w:ascii="Times New Roman" w:hAnsi="Times New Roman" w:cs="Times New Roman"/>
          <w:sz w:val="24"/>
        </w:rPr>
        <w:lastRenderedPageBreak/>
        <w:t>astfel elaborat încât să fie clar, să asigure informații tehnice complete privind viitoarea lucrare și să răspundă cerințelor tehnice, economice, tehnologice ale beneficiarului.</w:t>
      </w:r>
    </w:p>
    <w:p w14:paraId="6DD5D55B" w14:textId="639E55F2"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xml:space="preserve">La cap. V. Listele cu </w:t>
      </w:r>
      <w:r w:rsidR="00846E6D">
        <w:rPr>
          <w:rFonts w:ascii="Times New Roman" w:hAnsi="Times New Roman" w:cs="Times New Roman"/>
          <w:sz w:val="24"/>
        </w:rPr>
        <w:t>cantități</w:t>
      </w:r>
      <w:r w:rsidRPr="001B0BA0">
        <w:rPr>
          <w:rFonts w:ascii="Times New Roman" w:hAnsi="Times New Roman" w:cs="Times New Roman"/>
          <w:sz w:val="24"/>
        </w:rPr>
        <w:t xml:space="preserve"> de lucrări, vor cuprinde toate elementele necesare cuantificării valorice a lucrărilor </w:t>
      </w:r>
      <w:r w:rsidR="00846E6D">
        <w:rPr>
          <w:rFonts w:ascii="Times New Roman" w:hAnsi="Times New Roman" w:cs="Times New Roman"/>
          <w:sz w:val="24"/>
        </w:rPr>
        <w:t>și</w:t>
      </w:r>
      <w:r w:rsidRPr="001B0BA0">
        <w:rPr>
          <w:rFonts w:ascii="Times New Roman" w:hAnsi="Times New Roman" w:cs="Times New Roman"/>
          <w:sz w:val="24"/>
        </w:rPr>
        <w:t xml:space="preserve"> </w:t>
      </w:r>
      <w:r w:rsidR="00846E6D">
        <w:rPr>
          <w:rFonts w:ascii="Times New Roman" w:hAnsi="Times New Roman" w:cs="Times New Roman"/>
          <w:sz w:val="24"/>
        </w:rPr>
        <w:t>conține</w:t>
      </w:r>
      <w:r w:rsidRPr="001B0BA0">
        <w:rPr>
          <w:rFonts w:ascii="Times New Roman" w:hAnsi="Times New Roman" w:cs="Times New Roman"/>
          <w:sz w:val="24"/>
        </w:rPr>
        <w:t>:</w:t>
      </w:r>
    </w:p>
    <w:p w14:paraId="1B6A02EE" w14:textId="77777777" w:rsidR="001B0BA0" w:rsidRDefault="001B0BA0" w:rsidP="0041335B">
      <w:pPr>
        <w:spacing w:after="0"/>
        <w:jc w:val="both"/>
        <w:rPr>
          <w:rFonts w:ascii="Times New Roman" w:hAnsi="Times New Roman" w:cs="Times New Roman"/>
          <w:sz w:val="24"/>
        </w:rPr>
      </w:pPr>
      <w:r w:rsidRPr="001B0BA0">
        <w:rPr>
          <w:rFonts w:ascii="Times New Roman" w:hAnsi="Times New Roman" w:cs="Times New Roman"/>
          <w:sz w:val="24"/>
        </w:rPr>
        <w:t>a) centralizatorul cheltuielilor, pe obiectiv (formularul F1);</w:t>
      </w:r>
    </w:p>
    <w:p w14:paraId="19400F50" w14:textId="77777777" w:rsidR="001B0BA0" w:rsidRDefault="001B0BA0" w:rsidP="0041335B">
      <w:pPr>
        <w:spacing w:after="0"/>
        <w:jc w:val="both"/>
        <w:rPr>
          <w:rFonts w:ascii="Times New Roman" w:hAnsi="Times New Roman" w:cs="Times New Roman"/>
          <w:sz w:val="24"/>
        </w:rPr>
      </w:pPr>
      <w:r w:rsidRPr="001B0BA0">
        <w:rPr>
          <w:rFonts w:ascii="Times New Roman" w:hAnsi="Times New Roman" w:cs="Times New Roman"/>
          <w:sz w:val="24"/>
        </w:rPr>
        <w:t>b) centralizatorul cheltuielilor pe categorii de lucrări, pe obiecte (formularul F2);</w:t>
      </w:r>
    </w:p>
    <w:p w14:paraId="04EF0E13" w14:textId="4F358EB4" w:rsidR="001B0BA0" w:rsidRDefault="001B0BA0" w:rsidP="0041335B">
      <w:pPr>
        <w:spacing w:after="0"/>
        <w:jc w:val="both"/>
        <w:rPr>
          <w:rFonts w:ascii="Times New Roman" w:hAnsi="Times New Roman" w:cs="Times New Roman"/>
          <w:sz w:val="24"/>
        </w:rPr>
      </w:pPr>
      <w:r w:rsidRPr="001B0BA0">
        <w:rPr>
          <w:rFonts w:ascii="Times New Roman" w:hAnsi="Times New Roman" w:cs="Times New Roman"/>
          <w:sz w:val="24"/>
        </w:rPr>
        <w:t xml:space="preserve">c) listele cu </w:t>
      </w:r>
      <w:r w:rsidR="00846E6D">
        <w:rPr>
          <w:rFonts w:ascii="Times New Roman" w:hAnsi="Times New Roman" w:cs="Times New Roman"/>
          <w:sz w:val="24"/>
        </w:rPr>
        <w:t>cantitățile</w:t>
      </w:r>
      <w:r w:rsidRPr="001B0BA0">
        <w:rPr>
          <w:rFonts w:ascii="Times New Roman" w:hAnsi="Times New Roman" w:cs="Times New Roman"/>
          <w:sz w:val="24"/>
        </w:rPr>
        <w:t xml:space="preserve"> de lucrări, pe categorii de lucrări (formularul F3);</w:t>
      </w:r>
    </w:p>
    <w:p w14:paraId="188E8C1A" w14:textId="777F236D" w:rsidR="001B0BA0" w:rsidRDefault="001B0BA0" w:rsidP="0041335B">
      <w:pPr>
        <w:spacing w:after="0"/>
        <w:jc w:val="both"/>
        <w:rPr>
          <w:rFonts w:ascii="Times New Roman" w:hAnsi="Times New Roman" w:cs="Times New Roman"/>
          <w:sz w:val="24"/>
        </w:rPr>
      </w:pPr>
      <w:r w:rsidRPr="001B0BA0">
        <w:rPr>
          <w:rFonts w:ascii="Times New Roman" w:hAnsi="Times New Roman" w:cs="Times New Roman"/>
          <w:sz w:val="24"/>
        </w:rPr>
        <w:t xml:space="preserve">d) listele cu </w:t>
      </w:r>
      <w:r w:rsidR="00846E6D">
        <w:rPr>
          <w:rFonts w:ascii="Times New Roman" w:hAnsi="Times New Roman" w:cs="Times New Roman"/>
          <w:sz w:val="24"/>
        </w:rPr>
        <w:t>cantitățile</w:t>
      </w:r>
      <w:r w:rsidRPr="001B0BA0">
        <w:rPr>
          <w:rFonts w:ascii="Times New Roman" w:hAnsi="Times New Roman" w:cs="Times New Roman"/>
          <w:sz w:val="24"/>
        </w:rPr>
        <w:t xml:space="preserve"> de utilaje </w:t>
      </w:r>
      <w:r w:rsidR="00846E6D">
        <w:rPr>
          <w:rFonts w:ascii="Times New Roman" w:hAnsi="Times New Roman" w:cs="Times New Roman"/>
          <w:sz w:val="24"/>
        </w:rPr>
        <w:t>și</w:t>
      </w:r>
      <w:r w:rsidRPr="001B0BA0">
        <w:rPr>
          <w:rFonts w:ascii="Times New Roman" w:hAnsi="Times New Roman" w:cs="Times New Roman"/>
          <w:sz w:val="24"/>
        </w:rPr>
        <w:t xml:space="preserve"> echipamente tehnologice, inclusiv dotări (formularul F4);</w:t>
      </w:r>
    </w:p>
    <w:p w14:paraId="0BDFED71" w14:textId="23628268" w:rsidR="001B0BA0" w:rsidRDefault="001B0BA0" w:rsidP="0041335B">
      <w:pPr>
        <w:spacing w:after="0"/>
        <w:jc w:val="both"/>
        <w:rPr>
          <w:rFonts w:ascii="Times New Roman" w:hAnsi="Times New Roman" w:cs="Times New Roman"/>
          <w:sz w:val="24"/>
        </w:rPr>
      </w:pPr>
      <w:r w:rsidRPr="001B0BA0">
        <w:rPr>
          <w:rFonts w:ascii="Times New Roman" w:hAnsi="Times New Roman" w:cs="Times New Roman"/>
          <w:sz w:val="24"/>
        </w:rPr>
        <w:t xml:space="preserve">e) </w:t>
      </w:r>
      <w:r w:rsidR="00846E6D">
        <w:rPr>
          <w:rFonts w:ascii="Times New Roman" w:hAnsi="Times New Roman" w:cs="Times New Roman"/>
          <w:sz w:val="24"/>
        </w:rPr>
        <w:t>fișele</w:t>
      </w:r>
      <w:r w:rsidRPr="001B0BA0">
        <w:rPr>
          <w:rFonts w:ascii="Times New Roman" w:hAnsi="Times New Roman" w:cs="Times New Roman"/>
          <w:sz w:val="24"/>
        </w:rPr>
        <w:t xml:space="preserve"> tehnice ale utilajelor </w:t>
      </w:r>
      <w:r w:rsidR="00846E6D">
        <w:rPr>
          <w:rFonts w:ascii="Times New Roman" w:hAnsi="Times New Roman" w:cs="Times New Roman"/>
          <w:sz w:val="24"/>
        </w:rPr>
        <w:t>și</w:t>
      </w:r>
      <w:r w:rsidRPr="001B0BA0">
        <w:rPr>
          <w:rFonts w:ascii="Times New Roman" w:hAnsi="Times New Roman" w:cs="Times New Roman"/>
          <w:sz w:val="24"/>
        </w:rPr>
        <w:t xml:space="preserve"> echipamentelor tehnologice, inclusiv dotări (formularul F5);</w:t>
      </w:r>
    </w:p>
    <w:p w14:paraId="7E170C26" w14:textId="37FD9B7B" w:rsidR="001B0BA0" w:rsidRDefault="001B0BA0" w:rsidP="0041335B">
      <w:pPr>
        <w:spacing w:after="0"/>
        <w:jc w:val="both"/>
        <w:rPr>
          <w:rFonts w:ascii="Times New Roman" w:hAnsi="Times New Roman" w:cs="Times New Roman"/>
          <w:sz w:val="24"/>
        </w:rPr>
      </w:pPr>
      <w:r w:rsidRPr="001B0BA0">
        <w:rPr>
          <w:rFonts w:ascii="Times New Roman" w:hAnsi="Times New Roman" w:cs="Times New Roman"/>
          <w:sz w:val="24"/>
        </w:rPr>
        <w:t xml:space="preserve">f) listele cu </w:t>
      </w:r>
      <w:r w:rsidR="00846E6D">
        <w:rPr>
          <w:rFonts w:ascii="Times New Roman" w:hAnsi="Times New Roman" w:cs="Times New Roman"/>
          <w:sz w:val="24"/>
        </w:rPr>
        <w:t>cantități</w:t>
      </w:r>
      <w:r w:rsidRPr="001B0BA0">
        <w:rPr>
          <w:rFonts w:ascii="Times New Roman" w:hAnsi="Times New Roman" w:cs="Times New Roman"/>
          <w:sz w:val="24"/>
        </w:rPr>
        <w:t xml:space="preserve"> de lucrări pentru </w:t>
      </w:r>
      <w:r w:rsidR="00846E6D">
        <w:rPr>
          <w:rFonts w:ascii="Times New Roman" w:hAnsi="Times New Roman" w:cs="Times New Roman"/>
          <w:sz w:val="24"/>
        </w:rPr>
        <w:t>construcții</w:t>
      </w:r>
      <w:r w:rsidRPr="001B0BA0">
        <w:rPr>
          <w:rFonts w:ascii="Times New Roman" w:hAnsi="Times New Roman" w:cs="Times New Roman"/>
          <w:sz w:val="24"/>
        </w:rPr>
        <w:t xml:space="preserve"> provizorii O.S. (organizare de </w:t>
      </w:r>
      <w:r w:rsidR="00846E6D">
        <w:rPr>
          <w:rFonts w:ascii="Times New Roman" w:hAnsi="Times New Roman" w:cs="Times New Roman"/>
          <w:sz w:val="24"/>
        </w:rPr>
        <w:t>șantier</w:t>
      </w:r>
      <w:r w:rsidRPr="001B0BA0">
        <w:rPr>
          <w:rFonts w:ascii="Times New Roman" w:hAnsi="Times New Roman" w:cs="Times New Roman"/>
          <w:sz w:val="24"/>
        </w:rPr>
        <w:t>) (Se poate utiliza formularul F3.).</w:t>
      </w:r>
    </w:p>
    <w:p w14:paraId="38609D89" w14:textId="77777777" w:rsidR="001B0BA0" w:rsidRDefault="001B0BA0" w:rsidP="00915533">
      <w:pPr>
        <w:spacing w:after="0"/>
        <w:jc w:val="both"/>
        <w:rPr>
          <w:rFonts w:ascii="Times New Roman" w:hAnsi="Times New Roman" w:cs="Times New Roman"/>
          <w:b/>
          <w:i/>
          <w:sz w:val="24"/>
        </w:rPr>
      </w:pPr>
      <w:r w:rsidRPr="001B0BA0">
        <w:rPr>
          <w:rFonts w:ascii="Times New Roman" w:hAnsi="Times New Roman" w:cs="Times New Roman"/>
          <w:b/>
          <w:i/>
          <w:sz w:val="24"/>
        </w:rPr>
        <w:t>NOTĂ:</w:t>
      </w:r>
    </w:p>
    <w:p w14:paraId="392C5D21" w14:textId="7DAD15A6"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xml:space="preserve">Formularele F1-F5, completate cu </w:t>
      </w:r>
      <w:r w:rsidR="00846E6D">
        <w:rPr>
          <w:rFonts w:ascii="Times New Roman" w:hAnsi="Times New Roman" w:cs="Times New Roman"/>
          <w:sz w:val="24"/>
        </w:rPr>
        <w:t>prețuri</w:t>
      </w:r>
      <w:r w:rsidRPr="001B0BA0">
        <w:rPr>
          <w:rFonts w:ascii="Times New Roman" w:hAnsi="Times New Roman" w:cs="Times New Roman"/>
          <w:sz w:val="24"/>
        </w:rPr>
        <w:t xml:space="preserve"> unitare </w:t>
      </w:r>
      <w:r w:rsidR="00846E6D">
        <w:rPr>
          <w:rFonts w:ascii="Times New Roman" w:hAnsi="Times New Roman" w:cs="Times New Roman"/>
          <w:sz w:val="24"/>
        </w:rPr>
        <w:t>și</w:t>
      </w:r>
      <w:r w:rsidRPr="001B0BA0">
        <w:rPr>
          <w:rFonts w:ascii="Times New Roman" w:hAnsi="Times New Roman" w:cs="Times New Roman"/>
          <w:sz w:val="24"/>
        </w:rPr>
        <w:t xml:space="preserve"> valori, devin formulare pentru devizul ofertei </w:t>
      </w:r>
      <w:r w:rsidR="00846E6D">
        <w:rPr>
          <w:rFonts w:ascii="Times New Roman" w:hAnsi="Times New Roman" w:cs="Times New Roman"/>
          <w:sz w:val="24"/>
        </w:rPr>
        <w:t>și</w:t>
      </w:r>
      <w:r w:rsidRPr="001B0BA0">
        <w:rPr>
          <w:rFonts w:ascii="Times New Roman" w:hAnsi="Times New Roman" w:cs="Times New Roman"/>
          <w:sz w:val="24"/>
        </w:rPr>
        <w:t xml:space="preserve"> vor fi utilizate pentru întocmirea </w:t>
      </w:r>
      <w:r w:rsidR="00846E6D">
        <w:rPr>
          <w:rFonts w:ascii="Times New Roman" w:hAnsi="Times New Roman" w:cs="Times New Roman"/>
          <w:sz w:val="24"/>
        </w:rPr>
        <w:t>situațiilor</w:t>
      </w:r>
      <w:r w:rsidRPr="001B0BA0">
        <w:rPr>
          <w:rFonts w:ascii="Times New Roman" w:hAnsi="Times New Roman" w:cs="Times New Roman"/>
          <w:sz w:val="24"/>
        </w:rPr>
        <w:t xml:space="preserve"> de lucrări executate, în vederea decontării.</w:t>
      </w:r>
    </w:p>
    <w:p w14:paraId="493C6A1E" w14:textId="6712BC5B"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xml:space="preserve">Cap. VI. Graficul general de realizare a </w:t>
      </w:r>
      <w:r w:rsidR="00846E6D">
        <w:rPr>
          <w:rFonts w:ascii="Times New Roman" w:hAnsi="Times New Roman" w:cs="Times New Roman"/>
          <w:sz w:val="24"/>
        </w:rPr>
        <w:t>investiției</w:t>
      </w:r>
      <w:r w:rsidRPr="001B0BA0">
        <w:rPr>
          <w:rFonts w:ascii="Times New Roman" w:hAnsi="Times New Roman" w:cs="Times New Roman"/>
          <w:sz w:val="24"/>
        </w:rPr>
        <w:t xml:space="preserve"> publice (formularul F6) reprezintă </w:t>
      </w:r>
      <w:r w:rsidR="00846E6D">
        <w:rPr>
          <w:rFonts w:ascii="Times New Roman" w:hAnsi="Times New Roman" w:cs="Times New Roman"/>
          <w:sz w:val="24"/>
        </w:rPr>
        <w:t>eșalonarea</w:t>
      </w:r>
      <w:r w:rsidRPr="001B0BA0">
        <w:rPr>
          <w:rFonts w:ascii="Times New Roman" w:hAnsi="Times New Roman" w:cs="Times New Roman"/>
          <w:sz w:val="24"/>
        </w:rPr>
        <w:t xml:space="preserve"> fizică a lucrărilor de </w:t>
      </w:r>
      <w:r w:rsidR="00846E6D">
        <w:rPr>
          <w:rFonts w:ascii="Times New Roman" w:hAnsi="Times New Roman" w:cs="Times New Roman"/>
          <w:sz w:val="24"/>
        </w:rPr>
        <w:t>investiții</w:t>
      </w:r>
      <w:r w:rsidRPr="001B0BA0">
        <w:rPr>
          <w:rFonts w:ascii="Times New Roman" w:hAnsi="Times New Roman" w:cs="Times New Roman"/>
          <w:sz w:val="24"/>
        </w:rPr>
        <w:t>/</w:t>
      </w:r>
      <w:r w:rsidR="00846E6D">
        <w:rPr>
          <w:rFonts w:ascii="Times New Roman" w:hAnsi="Times New Roman" w:cs="Times New Roman"/>
          <w:sz w:val="24"/>
        </w:rPr>
        <w:t>intervenții</w:t>
      </w:r>
      <w:r w:rsidRPr="001B0BA0">
        <w:rPr>
          <w:rFonts w:ascii="Times New Roman" w:hAnsi="Times New Roman" w:cs="Times New Roman"/>
          <w:sz w:val="24"/>
        </w:rPr>
        <w:t>.</w:t>
      </w:r>
    </w:p>
    <w:p w14:paraId="6146F976"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La eșalonarea perioadelor de elaborare/revizuire a documentației tehnico-economice pe faze, Contractantul trebuie să aibă în vedere termenul de verificare a documentațiilor menționat la cap. 10.4.a) Verificarea și avizarea documentației realizate de către Contractant.</w:t>
      </w:r>
    </w:p>
    <w:p w14:paraId="6AC735F5" w14:textId="77777777" w:rsidR="001B0BA0" w:rsidRDefault="001B0BA0" w:rsidP="00915533">
      <w:pPr>
        <w:spacing w:after="0"/>
        <w:jc w:val="both"/>
        <w:rPr>
          <w:rFonts w:ascii="Times New Roman" w:hAnsi="Times New Roman" w:cs="Times New Roman"/>
          <w:b/>
          <w:i/>
          <w:sz w:val="24"/>
        </w:rPr>
      </w:pPr>
      <w:r w:rsidRPr="001B0BA0">
        <w:rPr>
          <w:rFonts w:ascii="Times New Roman" w:hAnsi="Times New Roman" w:cs="Times New Roman"/>
          <w:b/>
          <w:i/>
          <w:sz w:val="24"/>
        </w:rPr>
        <w:t>NOTĂ:</w:t>
      </w:r>
    </w:p>
    <w:p w14:paraId="726947C0"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Formularele F1-F6 fac parte integrantă din anexa nr. 10 la H.G. nr. 907/2016 cu modificările și completările ulterioare.</w:t>
      </w:r>
    </w:p>
    <w:p w14:paraId="5F7B562A"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La elaborarea listelor de cantități Ofertantul va lua în considerare Instrucțiunea ANAP nr. 3/2017 din 8 august 2017. Lucrările vor fi defalcate în cantități logice și măsurabile, care să reflecte în mod corespunzător scopul, lucrările și procesele implicate.</w:t>
      </w:r>
    </w:p>
    <w:p w14:paraId="47BFE143"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Listele de cantități vor fi însoțite de un preambul și de o secțiune referitoare la condiții de măsurare și plată, unde se va defini în mod clar tipul articolelor de plăți folosite, lucrările prevăzute acoperite de fiecare articol, metoda de măsurare și plată. Pentru ușurința în utilizare, partea legată de măsurare și plată poate să fie concepută ca document distinct corelat corespunzător cu listele de cantități.</w:t>
      </w:r>
    </w:p>
    <w:p w14:paraId="21C0444D"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Listele de cantități vor fi alcătuite din articole de lucrări care trebuie să includă toată forța de muncă, materiale, echipamente, transport, cheltuieli indirecte, profit și alte cheltuieli directe. Listele de cantități vor fi utilizate ca formulare de ofertă financiară pentru fiecare procedură de achiziție după caz. Descrierile articolelor de lucrări ar trebui să includă cel puțin titlul articolului de lucrări, unitatea de măsură, metoda de măsurare, conținutul.</w:t>
      </w:r>
    </w:p>
    <w:p w14:paraId="49CF5F9B" w14:textId="77777777" w:rsidR="001B0BA0" w:rsidRDefault="001B0BA0" w:rsidP="00915533">
      <w:pPr>
        <w:spacing w:after="0"/>
        <w:jc w:val="both"/>
        <w:rPr>
          <w:rFonts w:ascii="Times New Roman" w:hAnsi="Times New Roman" w:cs="Times New Roman"/>
          <w:i/>
          <w:sz w:val="24"/>
        </w:rPr>
      </w:pPr>
      <w:r w:rsidRPr="001B0BA0">
        <w:rPr>
          <w:rFonts w:ascii="Times New Roman" w:hAnsi="Times New Roman" w:cs="Times New Roman"/>
          <w:i/>
          <w:sz w:val="24"/>
        </w:rPr>
        <w:t>Se vor evidenția distinct articolele necesare organizării de șantier, transportului molozului rezultat din lucrările de intervenție (demolare/desfacere) ce vor fi executate și taxa de groapă ecologică, în vederea depozitării acestora.</w:t>
      </w:r>
    </w:p>
    <w:p w14:paraId="1D6FC539" w14:textId="77777777" w:rsidR="001B0BA0" w:rsidRDefault="001B0BA0" w:rsidP="0041335B">
      <w:pPr>
        <w:spacing w:after="0"/>
        <w:jc w:val="both"/>
        <w:rPr>
          <w:rFonts w:ascii="Times New Roman" w:hAnsi="Times New Roman" w:cs="Times New Roman"/>
          <w:b/>
          <w:sz w:val="24"/>
        </w:rPr>
      </w:pPr>
      <w:r w:rsidRPr="001B0BA0">
        <w:rPr>
          <w:rFonts w:ascii="Times New Roman" w:hAnsi="Times New Roman" w:cs="Times New Roman"/>
          <w:b/>
          <w:sz w:val="24"/>
        </w:rPr>
        <w:t>• DETALII DE EXECUȚIE (D.E.)</w:t>
      </w:r>
    </w:p>
    <w:p w14:paraId="6ABAA412" w14:textId="36B2A1BF"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xml:space="preserve">Conform H.G. nr. 907/2016, cu modificările și completările ulterioare, Detaliile de </w:t>
      </w:r>
      <w:r w:rsidR="00846E6D">
        <w:rPr>
          <w:rFonts w:ascii="Times New Roman" w:hAnsi="Times New Roman" w:cs="Times New Roman"/>
          <w:sz w:val="24"/>
        </w:rPr>
        <w:t>execuție</w:t>
      </w:r>
      <w:r w:rsidRPr="001B0BA0">
        <w:rPr>
          <w:rFonts w:ascii="Times New Roman" w:hAnsi="Times New Roman" w:cs="Times New Roman"/>
          <w:sz w:val="24"/>
        </w:rPr>
        <w:t xml:space="preserve"> se elaborează de regulă, odată cu proiectul tehnic de execuție, constituind parte integrantă a acestuia și explicitează soluțiile de alcătuire, asamblare, executare, montare </w:t>
      </w:r>
      <w:r w:rsidR="00846E6D">
        <w:rPr>
          <w:rFonts w:ascii="Times New Roman" w:hAnsi="Times New Roman" w:cs="Times New Roman"/>
          <w:sz w:val="24"/>
        </w:rPr>
        <w:t>și</w:t>
      </w:r>
      <w:r w:rsidRPr="001B0BA0">
        <w:rPr>
          <w:rFonts w:ascii="Times New Roman" w:hAnsi="Times New Roman" w:cs="Times New Roman"/>
          <w:sz w:val="24"/>
        </w:rPr>
        <w:t xml:space="preserve"> alte asemenea </w:t>
      </w:r>
      <w:r w:rsidR="00846E6D">
        <w:rPr>
          <w:rFonts w:ascii="Times New Roman" w:hAnsi="Times New Roman" w:cs="Times New Roman"/>
          <w:sz w:val="24"/>
        </w:rPr>
        <w:t>operațiuni</w:t>
      </w:r>
      <w:r w:rsidRPr="001B0BA0">
        <w:rPr>
          <w:rFonts w:ascii="Times New Roman" w:hAnsi="Times New Roman" w:cs="Times New Roman"/>
          <w:sz w:val="24"/>
        </w:rPr>
        <w:t xml:space="preserve"> privind </w:t>
      </w:r>
      <w:r w:rsidR="00846E6D">
        <w:rPr>
          <w:rFonts w:ascii="Times New Roman" w:hAnsi="Times New Roman" w:cs="Times New Roman"/>
          <w:sz w:val="24"/>
        </w:rPr>
        <w:t>părți</w:t>
      </w:r>
      <w:r w:rsidRPr="001B0BA0">
        <w:rPr>
          <w:rFonts w:ascii="Times New Roman" w:hAnsi="Times New Roman" w:cs="Times New Roman"/>
          <w:sz w:val="24"/>
        </w:rPr>
        <w:t xml:space="preserve">/elemente de </w:t>
      </w:r>
      <w:r w:rsidR="00846E6D">
        <w:rPr>
          <w:rFonts w:ascii="Times New Roman" w:hAnsi="Times New Roman" w:cs="Times New Roman"/>
          <w:sz w:val="24"/>
        </w:rPr>
        <w:t>construcție</w:t>
      </w:r>
      <w:r w:rsidRPr="001B0BA0">
        <w:rPr>
          <w:rFonts w:ascii="Times New Roman" w:hAnsi="Times New Roman" w:cs="Times New Roman"/>
          <w:sz w:val="24"/>
        </w:rPr>
        <w:t xml:space="preserve"> ori de </w:t>
      </w:r>
      <w:r w:rsidR="00846E6D">
        <w:rPr>
          <w:rFonts w:ascii="Times New Roman" w:hAnsi="Times New Roman" w:cs="Times New Roman"/>
          <w:sz w:val="24"/>
        </w:rPr>
        <w:t>instalații</w:t>
      </w:r>
      <w:r w:rsidRPr="001B0BA0">
        <w:rPr>
          <w:rFonts w:ascii="Times New Roman" w:hAnsi="Times New Roman" w:cs="Times New Roman"/>
          <w:sz w:val="24"/>
        </w:rPr>
        <w:t xml:space="preserve"> aferente acesteia </w:t>
      </w:r>
      <w:r w:rsidR="00846E6D">
        <w:rPr>
          <w:rFonts w:ascii="Times New Roman" w:hAnsi="Times New Roman" w:cs="Times New Roman"/>
          <w:sz w:val="24"/>
        </w:rPr>
        <w:t>și</w:t>
      </w:r>
      <w:r w:rsidRPr="001B0BA0">
        <w:rPr>
          <w:rFonts w:ascii="Times New Roman" w:hAnsi="Times New Roman" w:cs="Times New Roman"/>
          <w:sz w:val="24"/>
        </w:rPr>
        <w:t xml:space="preserve"> care indică dimensiuni, materiale, tehnologii de </w:t>
      </w:r>
      <w:r w:rsidR="00846E6D">
        <w:rPr>
          <w:rFonts w:ascii="Times New Roman" w:hAnsi="Times New Roman" w:cs="Times New Roman"/>
          <w:sz w:val="24"/>
        </w:rPr>
        <w:t>execuție</w:t>
      </w:r>
      <w:r w:rsidRPr="001B0BA0">
        <w:rPr>
          <w:rFonts w:ascii="Times New Roman" w:hAnsi="Times New Roman" w:cs="Times New Roman"/>
          <w:sz w:val="24"/>
        </w:rPr>
        <w:t xml:space="preserve">, precum </w:t>
      </w:r>
      <w:r w:rsidR="00846E6D">
        <w:rPr>
          <w:rFonts w:ascii="Times New Roman" w:hAnsi="Times New Roman" w:cs="Times New Roman"/>
          <w:sz w:val="24"/>
        </w:rPr>
        <w:t>și</w:t>
      </w:r>
      <w:r w:rsidRPr="001B0BA0">
        <w:rPr>
          <w:rFonts w:ascii="Times New Roman" w:hAnsi="Times New Roman" w:cs="Times New Roman"/>
          <w:sz w:val="24"/>
        </w:rPr>
        <w:t xml:space="preserve"> legături între elementele constructive structurale/nestructurale ale obiectivului de </w:t>
      </w:r>
      <w:r w:rsidR="00846E6D">
        <w:rPr>
          <w:rFonts w:ascii="Times New Roman" w:hAnsi="Times New Roman" w:cs="Times New Roman"/>
          <w:sz w:val="24"/>
        </w:rPr>
        <w:t>investiții</w:t>
      </w:r>
      <w:r w:rsidRPr="001B0BA0">
        <w:rPr>
          <w:rFonts w:ascii="Times New Roman" w:hAnsi="Times New Roman" w:cs="Times New Roman"/>
          <w:sz w:val="24"/>
        </w:rPr>
        <w:t>.</w:t>
      </w:r>
    </w:p>
    <w:p w14:paraId="28E0DE23" w14:textId="31355882"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xml:space="preserve">În </w:t>
      </w:r>
      <w:r w:rsidR="00846E6D">
        <w:rPr>
          <w:rFonts w:ascii="Times New Roman" w:hAnsi="Times New Roman" w:cs="Times New Roman"/>
          <w:sz w:val="24"/>
        </w:rPr>
        <w:t>funcție</w:t>
      </w:r>
      <w:r w:rsidRPr="001B0BA0">
        <w:rPr>
          <w:rFonts w:ascii="Times New Roman" w:hAnsi="Times New Roman" w:cs="Times New Roman"/>
          <w:sz w:val="24"/>
        </w:rPr>
        <w:t xml:space="preserve"> de complexitatea proiectului </w:t>
      </w:r>
      <w:r w:rsidR="00846E6D">
        <w:rPr>
          <w:rFonts w:ascii="Times New Roman" w:hAnsi="Times New Roman" w:cs="Times New Roman"/>
          <w:sz w:val="24"/>
        </w:rPr>
        <w:t>și</w:t>
      </w:r>
      <w:r w:rsidRPr="001B0BA0">
        <w:rPr>
          <w:rFonts w:ascii="Times New Roman" w:hAnsi="Times New Roman" w:cs="Times New Roman"/>
          <w:sz w:val="24"/>
        </w:rPr>
        <w:t xml:space="preserve"> de natura lucrărilor de </w:t>
      </w:r>
      <w:r w:rsidR="00846E6D">
        <w:rPr>
          <w:rFonts w:ascii="Times New Roman" w:hAnsi="Times New Roman" w:cs="Times New Roman"/>
          <w:sz w:val="24"/>
        </w:rPr>
        <w:t>intervenții</w:t>
      </w:r>
      <w:r w:rsidRPr="001B0BA0">
        <w:rPr>
          <w:rFonts w:ascii="Times New Roman" w:hAnsi="Times New Roman" w:cs="Times New Roman"/>
          <w:sz w:val="24"/>
        </w:rPr>
        <w:t xml:space="preserve">, precum </w:t>
      </w:r>
      <w:r w:rsidR="00846E6D">
        <w:rPr>
          <w:rFonts w:ascii="Times New Roman" w:hAnsi="Times New Roman" w:cs="Times New Roman"/>
          <w:sz w:val="24"/>
        </w:rPr>
        <w:t>și</w:t>
      </w:r>
      <w:r w:rsidRPr="001B0BA0">
        <w:rPr>
          <w:rFonts w:ascii="Times New Roman" w:hAnsi="Times New Roman" w:cs="Times New Roman"/>
          <w:sz w:val="24"/>
        </w:rPr>
        <w:t xml:space="preserve"> în cazul obiectivelor de </w:t>
      </w:r>
      <w:r w:rsidR="00846E6D">
        <w:rPr>
          <w:rFonts w:ascii="Times New Roman" w:hAnsi="Times New Roman" w:cs="Times New Roman"/>
          <w:sz w:val="24"/>
        </w:rPr>
        <w:t>investiții</w:t>
      </w:r>
      <w:r w:rsidRPr="001B0BA0">
        <w:rPr>
          <w:rFonts w:ascii="Times New Roman" w:hAnsi="Times New Roman" w:cs="Times New Roman"/>
          <w:sz w:val="24"/>
        </w:rPr>
        <w:t xml:space="preserve"> a căror </w:t>
      </w:r>
      <w:r w:rsidR="00846E6D">
        <w:rPr>
          <w:rFonts w:ascii="Times New Roman" w:hAnsi="Times New Roman" w:cs="Times New Roman"/>
          <w:sz w:val="24"/>
        </w:rPr>
        <w:t>funcționare</w:t>
      </w:r>
      <w:r w:rsidRPr="001B0BA0">
        <w:rPr>
          <w:rFonts w:ascii="Times New Roman" w:hAnsi="Times New Roman" w:cs="Times New Roman"/>
          <w:sz w:val="24"/>
        </w:rPr>
        <w:t xml:space="preserve"> implică procese tehnologice specifice, anumite detalii de </w:t>
      </w:r>
      <w:r w:rsidR="00846E6D">
        <w:rPr>
          <w:rFonts w:ascii="Times New Roman" w:hAnsi="Times New Roman" w:cs="Times New Roman"/>
          <w:sz w:val="24"/>
        </w:rPr>
        <w:t>execuție</w:t>
      </w:r>
      <w:r w:rsidRPr="001B0BA0">
        <w:rPr>
          <w:rFonts w:ascii="Times New Roman" w:hAnsi="Times New Roman" w:cs="Times New Roman"/>
          <w:sz w:val="24"/>
        </w:rPr>
        <w:t xml:space="preserve"> se pot elabora pe parcursul </w:t>
      </w:r>
      <w:r w:rsidR="00846E6D">
        <w:rPr>
          <w:rFonts w:ascii="Times New Roman" w:hAnsi="Times New Roman" w:cs="Times New Roman"/>
          <w:sz w:val="24"/>
        </w:rPr>
        <w:t>execuție</w:t>
      </w:r>
      <w:r w:rsidRPr="001B0BA0">
        <w:rPr>
          <w:rFonts w:ascii="Times New Roman" w:hAnsi="Times New Roman" w:cs="Times New Roman"/>
          <w:sz w:val="24"/>
        </w:rPr>
        <w:t xml:space="preserve">i obiectivului de </w:t>
      </w:r>
      <w:r w:rsidR="00846E6D">
        <w:rPr>
          <w:rFonts w:ascii="Times New Roman" w:hAnsi="Times New Roman" w:cs="Times New Roman"/>
          <w:sz w:val="24"/>
        </w:rPr>
        <w:t>investiții</w:t>
      </w:r>
      <w:r w:rsidRPr="001B0BA0">
        <w:rPr>
          <w:rFonts w:ascii="Times New Roman" w:hAnsi="Times New Roman" w:cs="Times New Roman"/>
          <w:sz w:val="24"/>
        </w:rPr>
        <w:t xml:space="preserve"> (proiectantul va specifica pe </w:t>
      </w:r>
      <w:r w:rsidR="00846E6D">
        <w:rPr>
          <w:rFonts w:ascii="Times New Roman" w:hAnsi="Times New Roman" w:cs="Times New Roman"/>
          <w:sz w:val="24"/>
        </w:rPr>
        <w:t>planșe</w:t>
      </w:r>
      <w:r w:rsidRPr="001B0BA0">
        <w:rPr>
          <w:rFonts w:ascii="Times New Roman" w:hAnsi="Times New Roman" w:cs="Times New Roman"/>
          <w:sz w:val="24"/>
        </w:rPr>
        <w:t xml:space="preserve"> care sunt detaliile de </w:t>
      </w:r>
      <w:r w:rsidR="00846E6D">
        <w:rPr>
          <w:rFonts w:ascii="Times New Roman" w:hAnsi="Times New Roman" w:cs="Times New Roman"/>
          <w:sz w:val="24"/>
        </w:rPr>
        <w:t>execuție</w:t>
      </w:r>
      <w:r w:rsidRPr="001B0BA0">
        <w:rPr>
          <w:rFonts w:ascii="Times New Roman" w:hAnsi="Times New Roman" w:cs="Times New Roman"/>
          <w:sz w:val="24"/>
        </w:rPr>
        <w:t xml:space="preserve"> ce urmează a fi elaborate/definitivate astfel).</w:t>
      </w:r>
    </w:p>
    <w:p w14:paraId="07779DD5"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lastRenderedPageBreak/>
        <w:t>În toate cazurile, proiectantul, în cadrul asistenței tehnice, trebuie să supervizeze întocmirea și adaptarea funcțională a tuturor detaliilor de execuție, indiferent de elaboratorul acestora.</w:t>
      </w:r>
    </w:p>
    <w:p w14:paraId="5E80F41D" w14:textId="7777777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Toate fazele documentației tehnico-economice de execuție, elaborate sau revizuite, se verifică de către specialiști verificatori de proiecte asigurați de Autoritatea Contractantă, atestați pe domeniile/subdomeniile de construcții și specializările de instalații aferente acestora.</w:t>
      </w:r>
    </w:p>
    <w:p w14:paraId="6197294F" w14:textId="0C97E557" w:rsidR="001B0BA0"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 xml:space="preserve">De asemenea,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„Expertul tehnic verifică, semnează </w:t>
      </w:r>
      <w:r w:rsidR="00846E6D">
        <w:rPr>
          <w:rFonts w:ascii="Times New Roman" w:hAnsi="Times New Roman" w:cs="Times New Roman"/>
          <w:sz w:val="24"/>
        </w:rPr>
        <w:t>și</w:t>
      </w:r>
      <w:r w:rsidRPr="001B0BA0">
        <w:rPr>
          <w:rFonts w:ascii="Times New Roman" w:hAnsi="Times New Roman" w:cs="Times New Roman"/>
          <w:sz w:val="24"/>
        </w:rPr>
        <w:t xml:space="preserve"> </w:t>
      </w:r>
      <w:r w:rsidR="00846E6D">
        <w:rPr>
          <w:rFonts w:ascii="Times New Roman" w:hAnsi="Times New Roman" w:cs="Times New Roman"/>
          <w:sz w:val="24"/>
        </w:rPr>
        <w:t>ștampilează</w:t>
      </w:r>
      <w:r w:rsidRPr="001B0BA0">
        <w:rPr>
          <w:rFonts w:ascii="Times New Roman" w:hAnsi="Times New Roman" w:cs="Times New Roman"/>
          <w:sz w:val="24"/>
        </w:rPr>
        <w:t xml:space="preserve"> </w:t>
      </w:r>
      <w:r w:rsidR="00846E6D">
        <w:rPr>
          <w:rFonts w:ascii="Times New Roman" w:hAnsi="Times New Roman" w:cs="Times New Roman"/>
          <w:sz w:val="24"/>
        </w:rPr>
        <w:t>documentațiile</w:t>
      </w:r>
      <w:r w:rsidRPr="001B0BA0">
        <w:rPr>
          <w:rFonts w:ascii="Times New Roman" w:hAnsi="Times New Roman" w:cs="Times New Roman"/>
          <w:sz w:val="24"/>
        </w:rPr>
        <w:t xml:space="preserve"> tehnice, în toate fazele de elaborare ale acestora, în domeniile/subdomeniile de </w:t>
      </w:r>
      <w:r w:rsidR="00846E6D">
        <w:rPr>
          <w:rFonts w:ascii="Times New Roman" w:hAnsi="Times New Roman" w:cs="Times New Roman"/>
          <w:sz w:val="24"/>
        </w:rPr>
        <w:t>construcții</w:t>
      </w:r>
      <w:r w:rsidRPr="001B0BA0">
        <w:rPr>
          <w:rFonts w:ascii="Times New Roman" w:hAnsi="Times New Roman" w:cs="Times New Roman"/>
          <w:sz w:val="24"/>
        </w:rPr>
        <w:t xml:space="preserve"> </w:t>
      </w:r>
      <w:r w:rsidR="00846E6D">
        <w:rPr>
          <w:rFonts w:ascii="Times New Roman" w:hAnsi="Times New Roman" w:cs="Times New Roman"/>
          <w:sz w:val="24"/>
        </w:rPr>
        <w:t>și</w:t>
      </w:r>
      <w:r w:rsidRPr="001B0BA0">
        <w:rPr>
          <w:rFonts w:ascii="Times New Roman" w:hAnsi="Times New Roman" w:cs="Times New Roman"/>
          <w:sz w:val="24"/>
        </w:rPr>
        <w:t xml:space="preserve"> </w:t>
      </w:r>
      <w:r w:rsidR="00846E6D">
        <w:rPr>
          <w:rFonts w:ascii="Times New Roman" w:hAnsi="Times New Roman" w:cs="Times New Roman"/>
          <w:sz w:val="24"/>
        </w:rPr>
        <w:t>specialitățile</w:t>
      </w:r>
      <w:r w:rsidRPr="001B0BA0">
        <w:rPr>
          <w:rFonts w:ascii="Times New Roman" w:hAnsi="Times New Roman" w:cs="Times New Roman"/>
          <w:sz w:val="24"/>
        </w:rPr>
        <w:t xml:space="preserve"> de </w:t>
      </w:r>
      <w:r w:rsidR="00846E6D">
        <w:rPr>
          <w:rFonts w:ascii="Times New Roman" w:hAnsi="Times New Roman" w:cs="Times New Roman"/>
          <w:sz w:val="24"/>
        </w:rPr>
        <w:t>instalații</w:t>
      </w:r>
      <w:r w:rsidRPr="001B0BA0">
        <w:rPr>
          <w:rFonts w:ascii="Times New Roman" w:hAnsi="Times New Roman" w:cs="Times New Roman"/>
          <w:sz w:val="24"/>
        </w:rPr>
        <w:t xml:space="preserve"> pentru care este atestat </w:t>
      </w:r>
      <w:r w:rsidR="00846E6D">
        <w:rPr>
          <w:rFonts w:ascii="Times New Roman" w:hAnsi="Times New Roman" w:cs="Times New Roman"/>
          <w:sz w:val="24"/>
        </w:rPr>
        <w:t>și</w:t>
      </w:r>
      <w:r w:rsidRPr="001B0BA0">
        <w:rPr>
          <w:rFonts w:ascii="Times New Roman" w:hAnsi="Times New Roman" w:cs="Times New Roman"/>
          <w:sz w:val="24"/>
        </w:rPr>
        <w:t xml:space="preserve"> a întocmit expertiza tehnică, pentru confirmarea </w:t>
      </w:r>
      <w:r w:rsidR="00846E6D">
        <w:rPr>
          <w:rFonts w:ascii="Times New Roman" w:hAnsi="Times New Roman" w:cs="Times New Roman"/>
          <w:sz w:val="24"/>
        </w:rPr>
        <w:t>conformității</w:t>
      </w:r>
      <w:r w:rsidRPr="001B0BA0">
        <w:rPr>
          <w:rFonts w:ascii="Times New Roman" w:hAnsi="Times New Roman" w:cs="Times New Roman"/>
          <w:sz w:val="24"/>
        </w:rPr>
        <w:t xml:space="preserve"> acestora cu raportul de expertiză tehnică.”</w:t>
      </w:r>
    </w:p>
    <w:p w14:paraId="59DADD83" w14:textId="77777777" w:rsidR="00941854" w:rsidRDefault="001B0BA0" w:rsidP="00915533">
      <w:pPr>
        <w:spacing w:after="0"/>
        <w:jc w:val="both"/>
        <w:rPr>
          <w:rFonts w:ascii="Times New Roman" w:hAnsi="Times New Roman" w:cs="Times New Roman"/>
          <w:sz w:val="24"/>
        </w:rPr>
      </w:pPr>
      <w:r w:rsidRPr="001B0BA0">
        <w:rPr>
          <w:rFonts w:ascii="Times New Roman" w:hAnsi="Times New Roman" w:cs="Times New Roman"/>
          <w:sz w:val="24"/>
        </w:rPr>
        <w:t>Toate soluțiile tehnice propuse vor trebui să respecte nivelul calitativ, tehnic și de performanță, siguranța în exploatare, dimensiuni, sisteme de asigurare a calității și vor fi tratate, elaborate și semnate în conformitate cu toate actele legislative.</w:t>
      </w:r>
    </w:p>
    <w:p w14:paraId="0B948D72" w14:textId="77777777" w:rsidR="00941854" w:rsidRDefault="00941854" w:rsidP="0041335B">
      <w:pPr>
        <w:spacing w:after="0"/>
        <w:jc w:val="both"/>
        <w:rPr>
          <w:rFonts w:ascii="Times New Roman" w:hAnsi="Times New Roman" w:cs="Times New Roman"/>
          <w:b/>
          <w:sz w:val="24"/>
        </w:rPr>
      </w:pPr>
      <w:r w:rsidRPr="00941854">
        <w:rPr>
          <w:rFonts w:ascii="Times New Roman" w:hAnsi="Times New Roman" w:cs="Times New Roman"/>
          <w:b/>
          <w:sz w:val="24"/>
        </w:rPr>
        <w:t>• ASISTENȚA TEHNICĂ DIN PARTEA PROIECTANTULUI (A.T.)</w:t>
      </w:r>
    </w:p>
    <w:p w14:paraId="042DB8CA"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Descrierea generală a activității pentru serviciul de asistență tehnică:</w:t>
      </w:r>
    </w:p>
    <w:p w14:paraId="63904B6F"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Acordarea de asistență tehnică pentru fiecare fază determinantă indicată în proiectul tehnic;</w:t>
      </w:r>
    </w:p>
    <w:p w14:paraId="3743AA55"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Elaborarea, după caz, a dispozițiilor de șantier, în cazul necesității unor modificări/completări ale soluției tehnice (consecința unor erori de execuție care necesită remedieri, ori modificări solicitate de beneficiar sau apărute în urma unor situații imprevizibile la data întocmirii proiectului tehnic ca urmare a unor decopertări, relevee de fundații etc., sau datorate unor erori de proiectare sesizate pe parcursul execuției lucrărilor);</w:t>
      </w:r>
    </w:p>
    <w:p w14:paraId="118D29DB"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Elaborarea Programului de urmărire a comportării lucrărilor în timp;</w:t>
      </w:r>
    </w:p>
    <w:p w14:paraId="0D8ADBAA"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Participarea la întocmirea și la păstrarea pe parcursul lucrărilor a tuturor documentelor necesare pentru Cartea tehnică a construcției, concomitent cu desfășurarea execuției, conform legislației în vigoare;</w:t>
      </w:r>
    </w:p>
    <w:p w14:paraId="5A65928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Participarea la recepția lucrărilor, în condițiile legislației în domeniu, în vigoare la data recepției.</w:t>
      </w:r>
    </w:p>
    <w:p w14:paraId="360B6955"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Schimbarea soluției tehnice din proiect sau a indicatorilor tehnico-economici nu este admisă fără aprobarea beneficiarului.</w:t>
      </w:r>
    </w:p>
    <w:p w14:paraId="355B9917"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La finalizarea execuției lucrărilor, Contractantul are obligația de a preda Referatele pe specialități cu privire la modul în care a fost executată lucrarea, atât în format electronic cât și pe suport hârtie, documentația tehnică - proiectul pentru urmărirea curentă și pentru urmărirea în timp a comportării clădirii, inclusiv dispozițiile de șantier emise, numerotate și îndosariate.</w:t>
      </w:r>
    </w:p>
    <w:p w14:paraId="77A4C287"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Asistența Tehnică va fi asigurată pe toată perioada de derulare a contractelor de lucrări, începând cu data ordinului de începere a serviciilor de asistență tehnică, emis de către Autoritatea Contractantă pentru fiecare imobil în parte, până la data procesului verbal de recepție finală. Perioada de garanție a lucrărilor, respectiv intervalul dintre recepția la terminarea lucrărilor și recepția finală, va fi de 3 ani, categoria de importanță a fiecărui imobil fiind „C”, stabilită conform prevederilor H.G. nr. 766/1997 pentru aprobarea unor regulamente privind calitatea în construcții, cu modificările și completările ulterioare.</w:t>
      </w:r>
    </w:p>
    <w:p w14:paraId="792EFA0E"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Activitatea de asistență tehnică a proiectantului va fi condusă de următoarele principii:</w:t>
      </w:r>
    </w:p>
    <w:p w14:paraId="32250AB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Imparțialitate față de factorii implicați în derularea contractului de lucrări care concură la punerea în aplicare a proiectului elaborat de către proiectant;</w:t>
      </w:r>
    </w:p>
    <w:p w14:paraId="5247ACE5"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profesionalism;</w:t>
      </w:r>
    </w:p>
    <w:p w14:paraId="20C5089F"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fidelitate;</w:t>
      </w:r>
    </w:p>
    <w:p w14:paraId="7DA36800"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respectarea legalității.</w:t>
      </w:r>
    </w:p>
    <w:p w14:paraId="274C1956" w14:textId="77777777" w:rsidR="00941854" w:rsidRDefault="00941854" w:rsidP="0041335B">
      <w:pPr>
        <w:spacing w:after="0"/>
        <w:jc w:val="both"/>
        <w:rPr>
          <w:rFonts w:ascii="Times New Roman" w:hAnsi="Times New Roman" w:cs="Times New Roman"/>
          <w:b/>
          <w:sz w:val="24"/>
        </w:rPr>
      </w:pPr>
      <w:r w:rsidRPr="00941854">
        <w:rPr>
          <w:rFonts w:ascii="Times New Roman" w:hAnsi="Times New Roman" w:cs="Times New Roman"/>
          <w:b/>
          <w:sz w:val="24"/>
        </w:rPr>
        <w:t>• DOCUMENTAȚIA „AS-BUILT”</w:t>
      </w:r>
    </w:p>
    <w:p w14:paraId="0B0E0013"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 xml:space="preserve">La finalizarea lucrărilor, proiectantul va actualiza Proiectul tehnic de execuție, documentație denumită „As-built”, care va prezenta, fără a se limita la: amplasarea finală pentru pereți, uși, ferestre; traseul final al </w:t>
      </w:r>
      <w:r w:rsidRPr="00941854">
        <w:rPr>
          <w:rFonts w:ascii="Times New Roman" w:hAnsi="Times New Roman" w:cs="Times New Roman"/>
          <w:sz w:val="24"/>
        </w:rPr>
        <w:lastRenderedPageBreak/>
        <w:t>instalațiilor sanitare, termice, H.V.A.C., gaze, electrice și curenți slabi; amplasarea finală a echipamentelor aferente construcției, dotărilor ș.a.</w:t>
      </w:r>
    </w:p>
    <w:p w14:paraId="486092E2"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Această documentație va include toate modificările intervenite în execuție potrivit dispozițiilor/comunicărilor de șantier și va respecta structura și conținutul-cadru al proiectului tehnic; suplimentar, documentația va conține un memoriu în care va fi descrisă fiecare modificare în parte, vor fi indicate elementele proiectului inițial care au fost afectate de modificare (părți scrise și, unde este cazul, părțile desenate) și vor fi precizate dispoziția/comunicarea de șantier prin care a fost dispusă modificarea. Documentația va fi verificată de Comisia de specialitate a Autorității Contractante și după validare, va fi verificată de către verificatorii autorizați, asigurați de Autoritatea Contractantă, în condițiile menționate anterior.</w:t>
      </w:r>
    </w:p>
    <w:p w14:paraId="2DE2CF44"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La terminarea lucrărilor, Proiectantul va actualiza devizul general, din care să reiasă valoarea finală a lucrărilor executate și detalierea separată a costurilor lucrărilor de consolidare seismică și a lucrărilor de renovare energetică a clădirilor.</w:t>
      </w:r>
    </w:p>
    <w:p w14:paraId="2651B046" w14:textId="77777777" w:rsidR="00941854" w:rsidRDefault="00941854" w:rsidP="0041335B">
      <w:pPr>
        <w:spacing w:after="0"/>
        <w:jc w:val="both"/>
        <w:rPr>
          <w:rFonts w:ascii="Times New Roman" w:hAnsi="Times New Roman" w:cs="Times New Roman"/>
          <w:b/>
          <w:sz w:val="24"/>
        </w:rPr>
      </w:pPr>
      <w:r w:rsidRPr="00941854">
        <w:rPr>
          <w:rFonts w:ascii="Times New Roman" w:hAnsi="Times New Roman" w:cs="Times New Roman"/>
          <w:b/>
          <w:sz w:val="24"/>
        </w:rPr>
        <w:t>• CERTIFICATUL DE PERFORMANȚĂ ENERGETICĂ</w:t>
      </w:r>
    </w:p>
    <w:p w14:paraId="4FE76773"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Se elaborează după finalizarea lucrărilor de intervenție de către auditorul energetic pentru clădiri, respectând metodologia specifică adoptată la nivel național, conform prevederilor Legii nr. 372/2005 privind performanța energetică a clădirilor, republicată, cu modificările și completările ulterioare.</w:t>
      </w:r>
    </w:p>
    <w:p w14:paraId="0D0367FF"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3.5. ATRIBUȚIILE ȘI RESPONSABILITĂȚILE PĂRȚILOR</w:t>
      </w:r>
    </w:p>
    <w:p w14:paraId="5E987959" w14:textId="77777777" w:rsidR="00941854" w:rsidRDefault="00941854" w:rsidP="0041335B">
      <w:pPr>
        <w:spacing w:after="0"/>
        <w:jc w:val="both"/>
        <w:rPr>
          <w:rFonts w:ascii="Times New Roman" w:hAnsi="Times New Roman" w:cs="Times New Roman"/>
          <w:b/>
          <w:sz w:val="24"/>
        </w:rPr>
      </w:pPr>
      <w:r w:rsidRPr="00941854">
        <w:rPr>
          <w:rFonts w:ascii="Times New Roman" w:hAnsi="Times New Roman" w:cs="Times New Roman"/>
          <w:b/>
          <w:sz w:val="24"/>
        </w:rPr>
        <w:t>• Atribuțiile și responsabilitățile Contractantului:</w:t>
      </w:r>
    </w:p>
    <w:p w14:paraId="688A89E3"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Potrivit prevederilor art. 23, 24, 30, 31, 32 și 36 lit. f) din Legea nr. 10/1995 privind calitatea în construcții, proiectantul are următoarele obligații și răspunderi:</w:t>
      </w:r>
    </w:p>
    <w:p w14:paraId="6064074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a) Asigurarea prin proiecte și detalii de execuție a nivelului de calitate corespunzător cerințelor, cu respectarea reglementărilor tehnice și a clauzelor contractuale;</w:t>
      </w:r>
    </w:p>
    <w:p w14:paraId="4EF44B6A"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b) Prezentarea proiectelor elaborate în fața specialiștilor verificatori de proiecte atestați, asigurați de către investitor, precum și soluționarea neconformităților și neconcordanțelor semnalate;</w:t>
      </w:r>
    </w:p>
    <w:p w14:paraId="4E117C79"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c) 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7FB47274"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d) Stabilirea, prin proiect, a fazelor de execuție determinante pentru lucrările aferente cerințelor și participarea pe șantier la verificările de calitate legate de acestea;</w:t>
      </w:r>
    </w:p>
    <w:p w14:paraId="0CF0459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e) 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16993381"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f) Participarea la întocmirea cărții tehnice a construcției și la recepția lucrărilor executate;</w:t>
      </w:r>
    </w:p>
    <w:p w14:paraId="2E6A3D0C"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g) Asigurarea asistenței tehnice, conform clauzelor contractuale, pentru proiectele elaborate, pe perioada execuției construcțiilor sau a lucrărilor de intervenție la construcțiile existente;</w:t>
      </w:r>
    </w:p>
    <w:p w14:paraId="013B08F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h) Asigurarea participării obligatorii a proiectantului coordonator de proiect și, după caz, a proiectanților pe specialități la toate fazele de execuție stabilite prin proiect și la recepția la terminarea lucrărilor;</w:t>
      </w:r>
    </w:p>
    <w:p w14:paraId="758BFE9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i) Cheltuielile generate de efectuarea unor lucrări suplimentare față de documentația tehnico-economică aprobată, ca urmare a unor erori de proiectare, sunt suportate de proiectant/proiectantul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5607F73A"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j) Proiectantul răspunde în mod solidar cu specialiștii verificatori de proiecte atestați, în ceea ce privește asigurarea nivelului de calitate corespunzător cerințelor proiectului;</w:t>
      </w:r>
    </w:p>
    <w:p w14:paraId="5489C740"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xml:space="preserve">k) Proiectantul, specialistul verificator de proiecte atestat, expertul tehnic atestat, răspund potrivit obligațiilor ce le revin pentru viciile ascunse ale construcției, ivite într-un interval de 10 ani de la recepția lucrării, precum </w:t>
      </w:r>
      <w:r w:rsidRPr="00941854">
        <w:rPr>
          <w:rFonts w:ascii="Times New Roman" w:hAnsi="Times New Roman" w:cs="Times New Roman"/>
          <w:sz w:val="24"/>
        </w:rPr>
        <w:lastRenderedPageBreak/>
        <w:t>și după împlinirea acestui termen, pe toată durata de existență a construcției, pentru viciile structurii de rezistență rezultate din nerespectarea normelor de proiectare și de execuție în vigoare la data realizării ei;</w:t>
      </w:r>
    </w:p>
    <w:p w14:paraId="148DFCD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l) 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7F2FDF43"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m) Proiectanții, precum și specialiștii atestați tehnico-profesional sau autorizați, au obligația să încheie asigurări de răspundere civilă profesională, cu valabilitate pe durata exercitării dreptului de practică;</w:t>
      </w:r>
    </w:p>
    <w:p w14:paraId="77060C71" w14:textId="502E31B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xml:space="preserve">n) Va participa împreună cu </w:t>
      </w:r>
      <w:r w:rsidR="00846E6D">
        <w:rPr>
          <w:rFonts w:ascii="Times New Roman" w:hAnsi="Times New Roman" w:cs="Times New Roman"/>
          <w:sz w:val="24"/>
        </w:rPr>
        <w:t>proiectanții</w:t>
      </w:r>
      <w:r w:rsidRPr="00941854">
        <w:rPr>
          <w:rFonts w:ascii="Times New Roman" w:hAnsi="Times New Roman" w:cs="Times New Roman"/>
          <w:sz w:val="24"/>
        </w:rPr>
        <w:t xml:space="preserve"> la întâlniri comune cu proprietarii/</w:t>
      </w:r>
      <w:r w:rsidR="00846E6D">
        <w:rPr>
          <w:rFonts w:ascii="Times New Roman" w:hAnsi="Times New Roman" w:cs="Times New Roman"/>
          <w:sz w:val="24"/>
        </w:rPr>
        <w:t>asociația</w:t>
      </w:r>
      <w:r w:rsidRPr="00941854">
        <w:rPr>
          <w:rFonts w:ascii="Times New Roman" w:hAnsi="Times New Roman" w:cs="Times New Roman"/>
          <w:sz w:val="24"/>
        </w:rPr>
        <w:t xml:space="preserve"> de proprietari (minim două întâlniri/etapă de proiectare);</w:t>
      </w:r>
    </w:p>
    <w:p w14:paraId="695CEF8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o) 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6AD65E42"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p) Va obține toate avizele/acordurile solicitate prin Certificatul de Urbanism aferente acestei faze de proiectare, în calitate de împuternicit al Autorității Contractante;</w:t>
      </w:r>
    </w:p>
    <w:p w14:paraId="58855858" w14:textId="03EDF781"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xml:space="preserve">q) Proiectantul are </w:t>
      </w:r>
      <w:r w:rsidR="00846E6D">
        <w:rPr>
          <w:rFonts w:ascii="Times New Roman" w:hAnsi="Times New Roman" w:cs="Times New Roman"/>
          <w:sz w:val="24"/>
        </w:rPr>
        <w:t>obligația</w:t>
      </w:r>
      <w:r w:rsidRPr="00941854">
        <w:rPr>
          <w:rFonts w:ascii="Times New Roman" w:hAnsi="Times New Roman" w:cs="Times New Roman"/>
          <w:sz w:val="24"/>
        </w:rPr>
        <w:t xml:space="preserve"> de a actualiza devizul general ori de câte ori este necesar, la solicitarea achizitorului, conform H.G. nr. 907/2016 privind etapele de elaborare </w:t>
      </w:r>
      <w:r w:rsidR="00846E6D">
        <w:rPr>
          <w:rFonts w:ascii="Times New Roman" w:hAnsi="Times New Roman" w:cs="Times New Roman"/>
          <w:sz w:val="24"/>
        </w:rPr>
        <w:t>și</w:t>
      </w:r>
      <w:r w:rsidRPr="00941854">
        <w:rPr>
          <w:rFonts w:ascii="Times New Roman" w:hAnsi="Times New Roman" w:cs="Times New Roman"/>
          <w:sz w:val="24"/>
        </w:rPr>
        <w:t xml:space="preserve"> </w:t>
      </w:r>
      <w:r w:rsidR="00846E6D">
        <w:rPr>
          <w:rFonts w:ascii="Times New Roman" w:hAnsi="Times New Roman" w:cs="Times New Roman"/>
          <w:sz w:val="24"/>
        </w:rPr>
        <w:t>conținutul-cadru</w:t>
      </w:r>
      <w:r w:rsidRPr="00941854">
        <w:rPr>
          <w:rFonts w:ascii="Times New Roman" w:hAnsi="Times New Roman" w:cs="Times New Roman"/>
          <w:sz w:val="24"/>
        </w:rPr>
        <w:t xml:space="preserve"> al </w:t>
      </w:r>
      <w:r w:rsidR="00846E6D">
        <w:rPr>
          <w:rFonts w:ascii="Times New Roman" w:hAnsi="Times New Roman" w:cs="Times New Roman"/>
          <w:sz w:val="24"/>
        </w:rPr>
        <w:t>documentațiilor</w:t>
      </w:r>
      <w:r w:rsidRPr="00941854">
        <w:rPr>
          <w:rFonts w:ascii="Times New Roman" w:hAnsi="Times New Roman" w:cs="Times New Roman"/>
          <w:sz w:val="24"/>
        </w:rPr>
        <w:t xml:space="preserve"> tehnico-economice aferente obiectivelor/proiectelor de </w:t>
      </w:r>
      <w:r w:rsidR="00846E6D">
        <w:rPr>
          <w:rFonts w:ascii="Times New Roman" w:hAnsi="Times New Roman" w:cs="Times New Roman"/>
          <w:sz w:val="24"/>
        </w:rPr>
        <w:t>investiții</w:t>
      </w:r>
      <w:r w:rsidRPr="00941854">
        <w:rPr>
          <w:rFonts w:ascii="Times New Roman" w:hAnsi="Times New Roman" w:cs="Times New Roman"/>
          <w:sz w:val="24"/>
        </w:rPr>
        <w:t xml:space="preserve"> </w:t>
      </w:r>
      <w:r w:rsidR="00846E6D">
        <w:rPr>
          <w:rFonts w:ascii="Times New Roman" w:hAnsi="Times New Roman" w:cs="Times New Roman"/>
          <w:sz w:val="24"/>
        </w:rPr>
        <w:t>finanțate</w:t>
      </w:r>
      <w:r w:rsidRPr="00941854">
        <w:rPr>
          <w:rFonts w:ascii="Times New Roman" w:hAnsi="Times New Roman" w:cs="Times New Roman"/>
          <w:sz w:val="24"/>
        </w:rPr>
        <w:t xml:space="preserve"> din fonduri publice, cu modificările și completările ulterioare.</w:t>
      </w:r>
    </w:p>
    <w:p w14:paraId="5C1F587F" w14:textId="6139DD5C" w:rsidR="00941854" w:rsidRPr="0041335B"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Alte obligații:</w:t>
      </w:r>
    </w:p>
    <w:p w14:paraId="00E5CCC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Contractantul va avea în vedere la elaborarea/revizuirea documentației tehnico-economice, cerințele programelor de finanțare, de includere în documentație a măsurilor necesare pentru implementarea principiului „Do Not Significant Harm” (DNSH);</w:t>
      </w:r>
    </w:p>
    <w:p w14:paraId="69C78A4A"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Contractantul trebuie să monitorizeze pe parcursul activității de proiectare ca toate lucrările, echipamentele Proiectului și alte costuri aferente Proiectului să se încadreze în valoarea indicatorilor tehnico-economici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1CA5E8A0"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Contractantul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3527FB1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Contractantul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604E92A3"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Contractantul va respecta concluziile conceptuale ale expertizei tehnice pentru imobil pusă la dispoziție de Autoritatea Contractantă;</w:t>
      </w:r>
    </w:p>
    <w:p w14:paraId="7E12BDA0"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Contractantul va obține în numele Autorității Contractante și va respecta avizele emitenților de avize/acorduri, prin introducerea acestora în documentațiile elaborate;</w:t>
      </w:r>
    </w:p>
    <w:p w14:paraId="35D1C0AD"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xml:space="preserve">• Modificările/completările solicitate de autoritățile competente emitente ale avizelor/acordurilor/certificatelor, ori de către Comisia de specialitate a Autorității Contractante sau verificatorii de proiecte autorizați, sau C.T.E.-P.M.B., vor fi realizate de Contractant pe cheltuiala proprie, </w:t>
      </w:r>
      <w:r w:rsidRPr="00941854">
        <w:rPr>
          <w:rFonts w:ascii="Times New Roman" w:hAnsi="Times New Roman" w:cs="Times New Roman"/>
          <w:sz w:val="24"/>
        </w:rPr>
        <w:lastRenderedPageBreak/>
        <w:t>fără costuri suplimentare, în termenul precizat în notele de solicitare modificări/completări emise de Autoritatea contractantă;</w:t>
      </w:r>
    </w:p>
    <w:p w14:paraId="43F18663"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Contractantul va elabora la terminarea lucrărilor Certificatul de performanță energetică a clădirii și îl va prezenta Comisiei de recepție la terminarea lucrărilor, conform prevederilor art. 15, lit. g) din H.G. nr. 273/1994 pentru aprobarea Regulamentului privind recepția construcțiilor, cu modificările și completările ulterioare;</w:t>
      </w:r>
    </w:p>
    <w:p w14:paraId="3083633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La predarea documentației faza D.A.L.I. va face dovada valabilității dreptului de semnătură al arhitectului care a elaborat specialitatea Arhitectură, parte scrisă și desenată;</w:t>
      </w:r>
    </w:p>
    <w:p w14:paraId="7D5714C2"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Contractantul va urmări, verifica și aproba pe șantier modul de punere în execuție a documentațiilor pe care le-a elaborat, va semna și ștampila toate documentațiile elaborate/revizuite;</w:t>
      </w:r>
    </w:p>
    <w:p w14:paraId="23A650C4" w14:textId="4F71F110"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Contractantul va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62D5595F"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Obligații și răspunderi comune</w:t>
      </w:r>
    </w:p>
    <w:p w14:paraId="4789C159"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În conformitate cu art. 30 din Legea nr. 10/1995 privind calitatea în construcții:</w:t>
      </w:r>
    </w:p>
    <w:p w14:paraId="56C1071D" w14:textId="6848E479"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1CB1446A"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 Atribuțiile și responsabilitățile Autorității Contractante:</w:t>
      </w:r>
    </w:p>
    <w:p w14:paraId="07DD2FB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Va pune la dispoziția Contractantului informațiile disponibile necesare pentru întocmirea proiectului, alte date/informații/documente solicitate în mod expres de către acesta, pentru întocmirea ofertei și realizarea activităților prevăzute în caietul de sarcini și/sau contract;</w:t>
      </w:r>
    </w:p>
    <w:p w14:paraId="26C04303"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Va asigura toate resursele care sunt în sarcina sa pentru buna derulare a contractului, respectiv documentațiile, studiile, documentele de care dispune pentru fiecare imobil în parte;</w:t>
      </w:r>
    </w:p>
    <w:p w14:paraId="6906A9AB"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Va asigura Contractantului accesul pe amplasament;</w:t>
      </w:r>
    </w:p>
    <w:p w14:paraId="3811E9AC"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Va desemna și comunica Contractantului echipa/persoana responsabilă cu interacțiunea și suportul acordat în derularea contractelor;</w:t>
      </w:r>
    </w:p>
    <w:p w14:paraId="3CFB0333"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Va primi documentația elaborată de Contractant, în condițiile caietului de sarcini și ale contractului și va încheia proces-verbal de predare-primire;</w:t>
      </w:r>
    </w:p>
    <w:p w14:paraId="4475C15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Va verifica valabilitatea dreptului de semnătură al arhitectului, la primirea D.A.L.I.;</w:t>
      </w:r>
    </w:p>
    <w:p w14:paraId="77D33AA3"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Va analiza documentațiile primite, în cadrul Comisiei de specialitate constituite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recepție calitativă a documentației;</w:t>
      </w:r>
    </w:p>
    <w:p w14:paraId="46546BF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Va asigura verificarea documentației tehnico-economice prin verificatori atestați pe domenii/subdomenii de construcții și specialități pentru instalații, în scopul îndeplinirii cerințelor fundamentale aplicabile construcțiilor;</w:t>
      </w:r>
    </w:p>
    <w:p w14:paraId="20CDDAEA"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Va solicita C.T.E.-P.M.B. analiza documentației elaborate/revizuite de Contractant și va participa împreună cu acesta la ședința de avizare a documentației, fazele D.A.L.I. și P.T.+D.E.;</w:t>
      </w:r>
    </w:p>
    <w:p w14:paraId="06E3776C"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Va elabora Raportul de specialitate ce va fi înaintat Consiliului General al Municipiului București, în vederea aprobării/actualizării după caz a indicatorilor tehnico-economici estimați în cadrul documentației de avizare a lucrărilor de intervenție (D.A.L.I.) elaborate, sau P.T., D.E., după caz;</w:t>
      </w:r>
    </w:p>
    <w:p w14:paraId="4230FD9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Va emite Ordine de începere distincte pentru fiecare fază a obiectului contractului, respectiv:</w:t>
      </w:r>
    </w:p>
    <w:p w14:paraId="0CC012B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lastRenderedPageBreak/>
        <w:t>▪ Elaborare D.A.L.I.;</w:t>
      </w:r>
    </w:p>
    <w:p w14:paraId="0045BB1C"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Elaborare D.T.A.C.-D.T.O.E., după aprobarea/actualizarea indicatorilor tehnico-economici;</w:t>
      </w:r>
    </w:p>
    <w:p w14:paraId="2559BDD4"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Elaborare P.T. și D.E., după primirea autorizației de construire, a certificatului favorabil al Ministerului Culturii, imobilul fiind situat în zonă construită protejată și avizului I.S.U., după caz;</w:t>
      </w:r>
    </w:p>
    <w:p w14:paraId="6198968A"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Servicii de asistență tehnică, elaborare documentație „As-built”, actualizare deviz general și elaborare Certificat de performanță energetică;</w:t>
      </w:r>
    </w:p>
    <w:p w14:paraId="00EC6BF0"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Va lua toate măsurile pentru ducerea la îndeplinire a obligațiilor ce îi revin conform Legii nr. 10/1995 privind calitatea în construcții, republicată, cu modificările și completările ulterioare;</w:t>
      </w:r>
    </w:p>
    <w:p w14:paraId="11F94389" w14:textId="166B28BD"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xml:space="preserve">- Va participa împreună cu </w:t>
      </w:r>
      <w:r w:rsidR="00846E6D">
        <w:rPr>
          <w:rFonts w:ascii="Times New Roman" w:hAnsi="Times New Roman" w:cs="Times New Roman"/>
          <w:sz w:val="24"/>
        </w:rPr>
        <w:t>proiectanții</w:t>
      </w:r>
      <w:r w:rsidRPr="00941854">
        <w:rPr>
          <w:rFonts w:ascii="Times New Roman" w:hAnsi="Times New Roman" w:cs="Times New Roman"/>
          <w:sz w:val="24"/>
        </w:rPr>
        <w:t xml:space="preserve"> la întâlniri comune cu proprietarii/</w:t>
      </w:r>
      <w:r w:rsidR="00846E6D">
        <w:rPr>
          <w:rFonts w:ascii="Times New Roman" w:hAnsi="Times New Roman" w:cs="Times New Roman"/>
          <w:sz w:val="24"/>
        </w:rPr>
        <w:t>asociația</w:t>
      </w:r>
      <w:r w:rsidRPr="00941854">
        <w:rPr>
          <w:rFonts w:ascii="Times New Roman" w:hAnsi="Times New Roman" w:cs="Times New Roman"/>
          <w:sz w:val="24"/>
        </w:rPr>
        <w:t xml:space="preserve"> de proprietari (minim două întâlniri/etapă de proiectare);</w:t>
      </w:r>
    </w:p>
    <w:p w14:paraId="253EC64A"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Va plăti Contractantului prețul convenit pentru îndeplinirea contractului, pe baza facturilor emise de către acesta, în condițiile precizate în contractul ce va fi încheiat;</w:t>
      </w:r>
    </w:p>
    <w:p w14:paraId="023FEA7F" w14:textId="70758A55"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Va plăti Contractantului costurile obținerii avizelor/acordurilor/certificatelor, în calitate de împuternicit al Autorității contractante, pe baza documentelor justificative.</w:t>
      </w:r>
    </w:p>
    <w:p w14:paraId="75802F93" w14:textId="46D4E582"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4. IPOTEZE ȘI RISCURI</w:t>
      </w:r>
      <w:r w:rsidR="0041335B">
        <w:rPr>
          <w:rFonts w:ascii="Times New Roman" w:hAnsi="Times New Roman" w:cs="Times New Roman"/>
          <w:b/>
          <w:sz w:val="24"/>
        </w:rPr>
        <w:t>.</w:t>
      </w:r>
    </w:p>
    <w:p w14:paraId="0F840EA0"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În pregătirea ofertei, Ofertanții trebuie să aibă în vedere cel puțin ipotezele și riscurile descrise în caietul de sarcini și să estimeze posibilele efecte ale acestora. În acest sens, Ofertantul trebuie să ia în considerare resursele necesare (de timp, financiare și de orice altă natură), pentru implementarea strategiilor de risc propuse.</w:t>
      </w:r>
    </w:p>
    <w:p w14:paraId="595FD9B4"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Ipotezele considerate la momentul inițierii acestei proceduri de achiziție sunt:</w:t>
      </w:r>
    </w:p>
    <w:p w14:paraId="5600A7B0"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a. Serviciile solicitate sunt descrise explicit în Caietul de sarcini și sunt reglementate de legislația specifică, accesibilă tuturor factorilor interesați;</w:t>
      </w:r>
    </w:p>
    <w:p w14:paraId="72147D12"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b. Nu se prevăd schimbări ale cadrului instituțional și legal, care să afecteze major implementarea și desfășurarea în bune condiții a contractului;</w:t>
      </w:r>
    </w:p>
    <w:p w14:paraId="67F9ABE1"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c. 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4B936C51"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d. Buna cooperare cu toate părțile implicate: Autoritatea Contractantă, Contractant, autorități competente și orice alți factori relevanți implicați.</w:t>
      </w:r>
    </w:p>
    <w:p w14:paraId="07589C94"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În pregătirea ofertei, Ofertanții trebuie să aibă în vedere cel puțin riscurile descrise în continuare și să propună măsuri de eliminare a sursei de risc sau diminuare a impactului acestora. Riscurile cu cea mai mare probabilitate de apariție pe perioada derulării contractului, identificate de Autoritatea Contractantă în etapa de pregătire a documentației de atribuire, pot consta în:</w:t>
      </w:r>
    </w:p>
    <w:p w14:paraId="78F20D94"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i. Apariția unor eventuale dificultăți de colaborare și comunicare între diferiți factori interesați și anume: Contractant, autoritățile competente, Autoritate Contractantă și alți contractanți ai Autorității Contractante;</w:t>
      </w:r>
    </w:p>
    <w:p w14:paraId="132440F4"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ii. Existența de erori de proiectare/omisiuni în documentele puse la dispoziție de Autoritatea Contractantă, neidentificate până la momentul inițierii acestei proceduri;</w:t>
      </w:r>
    </w:p>
    <w:p w14:paraId="67CA751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iii. Neîncadrarea în termenul stabilit pentru finalizarea serviciilor prin Contract, ce rezultă din această procedură;</w:t>
      </w:r>
    </w:p>
    <w:p w14:paraId="7D2351FF"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iv. 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16FD9D20"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v. Adăugarea de activități/solicitări de informații noi, în funcție de progresul activităților.</w:t>
      </w:r>
    </w:p>
    <w:p w14:paraId="50B0A1A9"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Managementul riscurilor este foarte important întrucât în mediul în care acestea acționează, există incertitudini de natura amenințărilor în realizarea obiectivelor sau de natura oportunităților. Implementarea proiectului mai poate fi afectată de următoarele riscuri:</w:t>
      </w:r>
    </w:p>
    <w:p w14:paraId="47B2FE21"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lastRenderedPageBreak/>
        <w:t>• Întârzierile în începerea lucrărilor de execuție pot determina deschiderea unui număr de șantiere mare spre sfârșitul perioadei de implementare a contractului, ceea ce ar atrage după sine riscul de subdimensionare a echipei de specialiști care asigură prestarea serviciilor de asistență tehnică;</w:t>
      </w:r>
    </w:p>
    <w:p w14:paraId="2437C9E4"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Ariile de intervenție la imobilul vizat sunt localizate în zone aglomerate, cu locuințe și trafic de pietoni și de autovehicule. Deschiderea șantierului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07460180"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Proiectantul va fi responsabil pentru identificarea, analiza, ierarhizarea, cuantificarea și propunerea măsurilor pentru eliminarea/minimizarea/controlul riscurilor proiectului în baza principiilor, standardelor, metodologiilor și procedurilor specifice și recunoscute ale managementului riscului;</w:t>
      </w:r>
    </w:p>
    <w:p w14:paraId="06EEABFC"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Modificări legislative, modificări ale cadrului instituțional.</w:t>
      </w:r>
    </w:p>
    <w:p w14:paraId="5EB886B0"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Măsuri de gestionare a riscurilor de către Autoritatea Contractantă:</w:t>
      </w:r>
    </w:p>
    <w:p w14:paraId="70DD34D3"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Autoritatea Contractantă va urmări încadrarea prestării serviciilor în standardele de calitate și în termenele prevăzute, prin responsabilii de contracte ce vor fi desemnați;</w:t>
      </w:r>
    </w:p>
    <w:p w14:paraId="05A16260"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Pe parcursul procedurii de achiziție publică, anterior termenului de depunere a ofertelor, Autoritatea Contractantă va asigura răspunsuri la clarificările solicitate de către operatorii economici interesați de participarea la procedură, iar ulterior depunerii ofertelor, va solicita clarificări operatorilor economici ofertanți pentru lămurirea unor aspecte neclare, dacă este cazul;</w:t>
      </w:r>
    </w:p>
    <w:p w14:paraId="20996408"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Autoritatea Contractantă va adopta măsuri interne, după caz, pe toată perioada de implementare a contractului, pentru gestionarea situațiilor de risc;</w:t>
      </w:r>
    </w:p>
    <w:p w14:paraId="494A813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Echipa de implementare împreună cu factorii implicați vor avea o comunicare permanentă, astfel încât să identifice soluții imediate pentru oricare dintre situațiile generatoare de risc;</w:t>
      </w:r>
    </w:p>
    <w:p w14:paraId="17A0A571"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Autoritatea Contractantă își va asuma măsurile de gestionare a riscurilor identificate aferente implementării contractului, care se află în sfera de control a acesteia;</w:t>
      </w:r>
    </w:p>
    <w:p w14:paraId="24CDE8C3"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Ofertantul va prezenta în propunerea tehnică, modul de abordare a activității de identificare, ierarhizare, cuantificare a riscurilor ce pot apărea pe parcursul derulării contractului și va propune măsuri de eliminare a sursei de risc/diminuare a impactului riscurilor în raport cu prevederile caietului de sarcini, respectiv, modul de abordare a activităților de prevenire/atenuare/eliminare sau minimizare a efectelor, după caz, cel puțin pentru riscurile identificate în caietul de sarcini, în baza principiilor, standardelor, metodologiilor și procedurilor specifice și recunoscute ale managementului riscului.</w:t>
      </w:r>
    </w:p>
    <w:p w14:paraId="06FF13DE"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Pentru riscurile incluse în acest capitol, Autoritatea Contractantă nu va accepta solicitări ulterioare de reevaluare a condițiilor din propunerea financiară și/sau tehnică, respectiv de modificări a contractului, dacă oferta Contractantului nu a inclus diligențele necesare, respectiv includerea de măsuri pentru eliminarea sursei de risc sau diminuarea impactului acestuia.</w:t>
      </w:r>
    </w:p>
    <w:p w14:paraId="222AD042"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5. ABORDARE ȘI METODOLOGIE ÎN CADRUL CONTRACTULUI</w:t>
      </w:r>
    </w:p>
    <w:p w14:paraId="0F3962B2"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Autoritatea Contractantă nu solicită o abordare specifică în realizarea serviciilor, având în vedere că etapele de elaborare și conținutul-cadru al documentațiilor tehnico-economice pentru realizarea obiectivului de investiție sunt reglementate prin legislația specifică.</w:t>
      </w:r>
    </w:p>
    <w:p w14:paraId="2081A8D3"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w:t>
      </w:r>
    </w:p>
    <w:p w14:paraId="6E6E1DC3"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6. PLAN DE LUCRU PENTRU ACTIVITĂȚILE/SERVICIILE SOLICITATE</w:t>
      </w:r>
    </w:p>
    <w:p w14:paraId="1722BBEF"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Activitățile din cadrul Contractului se desfășoară pe baza Planului de lucru al activităților, care va fi întocmit de Contractant la încheierea contractului și va constitui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77D0D613"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lastRenderedPageBreak/>
        <w:t>Planul de lucru propus trebuie să fie conform cu abordarea tehnică și metodologică și trebuie să demonstreze: înțelegerea prevederilor Caietului de sarcini și a conținutului documentațiilor existente, pe care Autoritatea Contractantă le va pune la dispoziție, conform cap. 12. Anexe, din prezentul caiet de sarcini, abilitatea de a transpune prevederile într-un plan de lucru fezabil, încadrarea activităților în timp, repartizarea eficientă a resursei umane de așa natură încât să asigure finalizarea serviciilor în termenul specificat în Caietul de sarcini.</w:t>
      </w:r>
    </w:p>
    <w:p w14:paraId="2899AEF2"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7. LOCUL ȘI DURATA DESFĂȘURĂRII ACTIVITĂȚILOR</w:t>
      </w:r>
    </w:p>
    <w:p w14:paraId="596C8DAC"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7.1. Locul desfășurării activităților</w:t>
      </w:r>
    </w:p>
    <w:p w14:paraId="7ADE0769"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Activitățile solicitate prin prezentul Caiet de sarcini se vor realiza, în mare parte, la sediul Contractantului. Cu toate acestea, scopul Contractului implică și:</w:t>
      </w:r>
    </w:p>
    <w:p w14:paraId="0A2137A9"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i. Derularea de activități la amplasamentul obiectivului de investiții situat în strada Lipscani nr. 44.</w:t>
      </w:r>
    </w:p>
    <w:p w14:paraId="338F7018"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ii. Interacțiunea cu factorii interesați responsabili pentru emiterea de avize, autorizații, acorduri, în legătură cu obiectivul de investiții;</w:t>
      </w:r>
    </w:p>
    <w:p w14:paraId="20DF45B8"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iii. Derularea de activități la sediul Autorității Contractante.</w:t>
      </w:r>
    </w:p>
    <w:p w14:paraId="1D48BB1E"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Pentru desfășurarea activităților în cadrul contractului, Contractantul este responsabil de asigurarea unui mediu de lucru care respectă legislația în materie de muncă și protecția muncii.</w:t>
      </w:r>
    </w:p>
    <w:p w14:paraId="670199E9"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7.2. Data de început și data de încheiere a prestării serviciilor, durata prestării serviciilor</w:t>
      </w:r>
    </w:p>
    <w:p w14:paraId="5FE2B39D"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Autoritatea Contractantă intenționează începerea serviciilor de proiectare în maximum 15 zile de la data constituirii garanției de bună execuție de către Contractant; executarea contractului începe de la data ordinelor de începere a serviciilor, distincte pe faze: 1). D.A.L.I., 2). D.T.A.C.- D.T.O.E., 3). P.T.- D.E., iar pentru serviciile de asistență tehnică, data de început va fi data prevăzută în ordinul de începere a serviciilor de asistență tehnică emis de Autoritatea Contractantă, care va corespunde cu data ordinului de începere a contractului de execuție lucrări, pentru imobil.</w:t>
      </w:r>
    </w:p>
    <w:p w14:paraId="5268A6B8"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Durata de prestare a serviciilor în cadrul contractului este de 5 luni, data de încheiere a prestării serviciilor fiind data Procesului verbal de recepție finală.</w:t>
      </w:r>
    </w:p>
    <w:p w14:paraId="18C62CEA"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Serviciile de asistență tehnică vor fi asigurate atât pe durata execuției propriu-zise a lucrărilor de intervenție/consolidare (durată ce se stabilește la faza D.A.L.I.), până la finalizarea acestora conform Procesului verbal de recepție la terminarea lucrărilor, cât și în perioada de garanție a lucrărilor, până la data Procesului verbal de recepție finală.</w:t>
      </w:r>
    </w:p>
    <w:p w14:paraId="5469E6C2"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Perioada de garanție a lucrărilor va fi de 3 ani, clădirea fiind încadrată în categoria de importanță C - normală.</w:t>
      </w:r>
    </w:p>
    <w:p w14:paraId="29AD41D0"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Data de încheiere a prestării serviciilor care fac obiectul prezentului contract se consideră data la care toate cerințele, incluse la capitolul Finalizarea serviciilor în cadrul contractului sunt îndeplinite.</w:t>
      </w:r>
    </w:p>
    <w:p w14:paraId="3FB4CCEB"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Astfel, durata de prestare a serviciilor de elaborare a documentație tehnico-economică, fazele D.A.L.I., D.T.A.C., D.T.O.E., P.T., D.E., AS-BUILT se estimează la 5 luni, astfel:</w:t>
      </w:r>
    </w:p>
    <w:p w14:paraId="1C75179C"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- 45 zile pentru elaborarea documentației D.A.L.I.;</w:t>
      </w:r>
    </w:p>
    <w:p w14:paraId="1E98374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- 45 zile pentru elaborarea D.T.A.C. și D.T.O.E.;</w:t>
      </w:r>
    </w:p>
    <w:p w14:paraId="122ECE2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- 60 zile pentru elaborarea P.T. și D.E.;</w:t>
      </w:r>
    </w:p>
    <w:p w14:paraId="727EC71A"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de la data menționată în ordinele de începere a serviciilor de proiectare pe faze, până la semnarea Procesului-verbal de predare-primire a documentației tehnice.</w:t>
      </w:r>
    </w:p>
    <w:p w14:paraId="67CEBBC8"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Durata necesară eventualelor completări/modificări ale documentațiilor, solicitate fie de către Comisia de specialitate constituită la nivelul Autorității Contractante, fie de către verificatorii de proiecte autorizați ori de către autoritățile emitente de avize/acorduri/certificate se stabilește de către Autoritatea contractantă în funcție de tipul documentației ce urmează a fi completată/modificată și va constitui obiectul unor acte adiționale de prelungire a duratei contractului, fără modificarea prețului acestora. Depășirea acestei durate de către Prestator, va fi considerată întârziere și va fi penalizată conform condițiilor din contract.</w:t>
      </w:r>
    </w:p>
    <w:p w14:paraId="248742D3"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Notă! Durata prestării serviciilor care fac obiectul prezentului caiet de sarcini nu include:</w:t>
      </w:r>
    </w:p>
    <w:p w14:paraId="53173B8F"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Durata verificării documentațiilor de către Comisia de specialitate constituită la nivelul Autorității Contractante sau de către verificatorii de proiecte autorizați, asigurați de Autoritatea Contractantă;</w:t>
      </w:r>
    </w:p>
    <w:p w14:paraId="5C8AC038"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lastRenderedPageBreak/>
        <w:t>- Durata avizării documentațiilor fazele D.A.L.I. și P.T., D.E., în C.T.E.- P.M.B.;</w:t>
      </w:r>
    </w:p>
    <w:p w14:paraId="66DFEEA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Durata necesară aprobării indicatorilor în cadrul ședințelor de Consiliu General ale Municipiului București.</w:t>
      </w:r>
    </w:p>
    <w:p w14:paraId="055DCBF5"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Durata prestării serviciilor de asistență tehnică se derulează începând cu data menționată în ordinul de începere a serviciilor de asistență tehnică, până la finalizarea lucrărilor de consolidare și semnarea procesului-verbal de recepție finală; la terminarea lucrărilor, Contractantul elaborează documentația As-built, actualizează devizul general și obține Certificatul de performanță energetică, documente solicitate de către Comisia de recepție la terminarea lucrărilor.</w:t>
      </w:r>
    </w:p>
    <w:p w14:paraId="175D99C4"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Serviciile care fac obiectul prezentului contract se consideră finalizate în momentul în care toate cerințele sunt îndeplinite, respectiv la data Procesului-verbal de recepție finală.</w:t>
      </w:r>
    </w:p>
    <w:p w14:paraId="306D6828"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8. RESURSELE NECESARE/EXPERTIZA NECESARĂ PENTRU REALIZAREA ACTIVITĂȚILOR DIN CONTRACT ȘI OBȚINEREA REZULTATELOR</w:t>
      </w:r>
    </w:p>
    <w:p w14:paraId="4C0872E9"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8.1. Personalul Contractantului</w:t>
      </w:r>
    </w:p>
    <w:p w14:paraId="23D5EAB2"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Pentru realizarea principalelor activități al viitorului contract, Autoritatea Contractantă solicită Operatorului economic să prezinte o echipă compusă din minimum de personal calificat, atestat, autorizat pe domenii de specialitate, în baza reglementărilor în domeniu, atestări solicitate de autoritățile statului în baza legislației, de a avea dreptul de întocmire a documentațiilor tehnico-economice, care fac obiectul prezentului caiet de sarcini.</w:t>
      </w:r>
    </w:p>
    <w:p w14:paraId="085AC63E"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6DD4FBC7"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Ofertantul va prezenta în cadrul propunerii tehnice Lista persoanelor propuse pentru îndeplinirea contractului, în care va menționa numele, poziția în cadrul echipei de specialiști și atribuțiile fiecăruia în îndeplinirea contractului. Pentru fiecare specialist propus, Ofertantul va prezenta documente suport relevante, astfel:</w:t>
      </w:r>
    </w:p>
    <w:p w14:paraId="0271663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i. În vederea demonstrării experienței profesionale generale:</w:t>
      </w:r>
    </w:p>
    <w:p w14:paraId="3C365F0F"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CV-urile semnate de titulari și actualizate la data depunerii ofertei, cu precizarea perioadelor și a activităților desfășurate de specialist, similare celor care fac obiectul contractului;</w:t>
      </w:r>
    </w:p>
    <w:p w14:paraId="332B11DB"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Certificate, atestate pentru calificări profesionale, autorizații, legitimații aflate în termen de valabilitate la data depunerii ofertei;</w:t>
      </w:r>
    </w:p>
    <w:p w14:paraId="0BBCB0F3"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Diplome de absolvire studii sau echivalente, pentru specialiștii cărora nu li se solicită atestări profesionale;</w:t>
      </w:r>
    </w:p>
    <w:p w14:paraId="2BDB12DC"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ii. În vederea demonstrării experienței profesionale specifice documentele prezentate trebuie să facă dovada participării/implicării directe a specialistului propus, în îndeplinirea activităților care fac obiectul proiectelor/contractelor ce vor fi prezentate:</w:t>
      </w:r>
    </w:p>
    <w:p w14:paraId="7EF3491A"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recomandări din partea beneficiarilor finali sau intermediari ai documentațiilor elaborate de specialistul propus, cu precizarea tipului de activitate prestată de acesta și a obiectivelor pentru care se emite recomandarea;</w:t>
      </w:r>
    </w:p>
    <w:p w14:paraId="7D87D66F"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documente/documentații sau extrase din acestea - piese scrise și/sau desenate - semnate și ștampilate de specialistul propus, avizate de un terț sau însoțite de un document suport emis de un terț;</w:t>
      </w:r>
    </w:p>
    <w:p w14:paraId="5BE81BF4"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orice alte documente similare din care rezultă informațiile solicitate de autoritatea contractantă care dovedesc implicarea directă a specialistului propus (procese-verbale de recepție documentații, note de constatare, avize obținute pentru documentațiile elaborate, documente constatatoare, etc.).</w:t>
      </w:r>
    </w:p>
    <w:p w14:paraId="68F99412" w14:textId="77777777" w:rsidR="00941854" w:rsidRDefault="00941854" w:rsidP="00915533">
      <w:pPr>
        <w:spacing w:after="0" w:line="240" w:lineRule="auto"/>
        <w:ind w:right="-33"/>
        <w:jc w:val="both"/>
        <w:rPr>
          <w:rFonts w:ascii="Times New Roman" w:hAnsi="Times New Roman" w:cs="Times New Roman"/>
          <w:b/>
          <w:sz w:val="24"/>
        </w:rPr>
      </w:pPr>
      <w:r w:rsidRPr="00941854">
        <w:rPr>
          <w:rFonts w:ascii="Times New Roman" w:hAnsi="Times New Roman" w:cs="Times New Roman"/>
          <w:b/>
          <w:sz w:val="24"/>
        </w:rPr>
        <w:t>Notă: nu vor fi luate în calcul următoarele documente:</w:t>
      </w:r>
    </w:p>
    <w:p w14:paraId="7992FE10"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Contractele de servicii de proiectare semnate de specialistul propus în calitate de reprezentant al prestatorului, dacă nu sunt însoțite de alte documente care să ateste implicarea specialistului în elaborarea documentației care face obiectul contractelor prezentate;</w:t>
      </w:r>
    </w:p>
    <w:p w14:paraId="7F913B80"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Recomandările din partea ofertantului/asociatului sau subcontractanților participanți la procedura de atribuire, sau din partea unui operator economic în calitate de angajator al specialistului propus, dacă nu sunt însoțite de un document suport emis de un terț;</w:t>
      </w:r>
    </w:p>
    <w:p w14:paraId="7592C46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lastRenderedPageBreak/>
        <w:t>- Documentele care nu menționează în clar numele specialistului propus, calitatea în care a participat la activitatea recomandată și obiectivele realizate în cadrul activităților desfășurate;</w:t>
      </w:r>
    </w:p>
    <w:p w14:paraId="7AA09EAB"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Lista obiectivelor realizate, parte din CV-ul prezentat, dacă nu este însoțită de un document suport emis de un terț.</w:t>
      </w:r>
    </w:p>
    <w:p w14:paraId="340A4DD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iii. Documente care atestă relația juridică dintre Ofertant și persoanele responsabile cu îndeplinirea contractului, respectiv:</w:t>
      </w:r>
    </w:p>
    <w:p w14:paraId="6177B214"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contracte de muncă/ contracte de colaborare/ contracte de prestări servicii;</w:t>
      </w:r>
    </w:p>
    <w:p w14:paraId="64CA2E58"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angajamente obținute pentru participarea la procedură și participarea la activități pe durata contractului, în cazul în care oferta este declarată câștigătoare;</w:t>
      </w:r>
    </w:p>
    <w:p w14:paraId="745DB37A"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orice alte documente din care să rezulte relația de colaborare (extrase REVISAL, registrul angajaților, etc.);</w:t>
      </w:r>
    </w:p>
    <w:p w14:paraId="48487E1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declarații de disponibilitate, în cazul persoanelor propuse, care nu sunt angajate permanent ale ofertantului.</w:t>
      </w:r>
    </w:p>
    <w:p w14:paraId="39897A52"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w:t>
      </w:r>
    </w:p>
    <w:p w14:paraId="2B826C0A"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Persoanele juridice străine au posibilitatea de a prezenta documente echivalente celor solicitate mai sus, emise în conformitate cu legislația aplicabilă în țara de rezidență.</w:t>
      </w:r>
    </w:p>
    <w:p w14:paraId="42474339"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220DB747"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w:t>
      </w:r>
    </w:p>
    <w:p w14:paraId="5AC96300"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Persoanele nominalizate ca responsabile pentru îndeplinirea contractului pot fi înlocuite, în perioada de implementare a acestora, cu respectarea cerințelor minime impuse, numai cu acordul scris al Autorității Contractante, în conformitate cu prevederile legislației în domeniul achizițiilor publice. Astfel, conform art. 162 din H.G. nr. 395/2016 cu modificările și completările ulterioare, Contractantul are obligația de a transmite pentru noul personal de specialitate, documentele solicitate prin documentația de atribuire, în vederea demonstrării îndeplinirii criteriilor de calificare/selecție stabilite, care trebuie să fie cel puțin același cu al personalului pe care îl înlocuiește.</w:t>
      </w:r>
    </w:p>
    <w:p w14:paraId="287FFB2A" w14:textId="1803049E"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Îndeplinirea acestor condiții contribuie la atenuarea riscului ca, pe parcursul derulării contractului, să apară situații greu gestionabile și/sau întârzieri nedorite, generate de lipsa de experiență sau chiar de incapacitatea personalului propus de a realiza anumite activități.</w:t>
      </w:r>
    </w:p>
    <w:p w14:paraId="26ADFB9E"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8.2. Profilul experților principali</w:t>
      </w:r>
    </w:p>
    <w:p w14:paraId="281FA16B"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Autoritatea Contractantă anticipează că, pentru realizarea serviciilor care fac obiectul contractului, sunt necesare următoarele categorii de specialiști:</w:t>
      </w:r>
    </w:p>
    <w:p w14:paraId="15F36952" w14:textId="77777777" w:rsidR="00941854" w:rsidRDefault="00941854" w:rsidP="0041335B">
      <w:pPr>
        <w:spacing w:after="0"/>
        <w:jc w:val="both"/>
        <w:rPr>
          <w:rFonts w:ascii="Times New Roman" w:hAnsi="Times New Roman" w:cs="Times New Roman"/>
          <w:b/>
          <w:sz w:val="24"/>
        </w:rPr>
      </w:pPr>
      <w:r w:rsidRPr="00941854">
        <w:rPr>
          <w:rFonts w:ascii="Times New Roman" w:hAnsi="Times New Roman" w:cs="Times New Roman"/>
          <w:b/>
          <w:sz w:val="24"/>
        </w:rPr>
        <w:t>o Coordonator colectiv de proiectare:</w:t>
      </w:r>
    </w:p>
    <w:p w14:paraId="2FB0FC9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arhitect atestat de Ordinul Arhitecților din România și cu drept de semnătură, conform art. 11, alin. (1) din Legea nr. 184/2001 privind organizarea și exercitarea profesiei de arhitect, republicată, cu completările și modificările ulterioare;</w:t>
      </w:r>
    </w:p>
    <w:p w14:paraId="46551DD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CV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7E1FB423"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lastRenderedPageBreak/>
        <w:t>- Recomandări din partea beneficiarilor finali sau intermediari ai proiectelor/lucrărilor executate, cu precizarea tipului de activitate prestată de acesta și a obiectivelor pentru care se emite recomandarea;</w:t>
      </w:r>
    </w:p>
    <w:p w14:paraId="025872F5"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SAU</w:t>
      </w:r>
    </w:p>
    <w:p w14:paraId="2075F14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Orice alte documente similare din care rezultă implicarea directă a specialistului propus (procese-verbale de predare primire documentații, foi de capăt, semnate, din proiecte predate, etc.).</w:t>
      </w:r>
    </w:p>
    <w:p w14:paraId="26FE8F99"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Contracte de muncă/ contracte de colaborare/extrase REVISAL;</w:t>
      </w:r>
    </w:p>
    <w:p w14:paraId="06FF0988"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SAU</w:t>
      </w:r>
    </w:p>
    <w:p w14:paraId="2182178C"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Declarații de disponibilitate, în cazul persoanelor propuse, care nu sunt angajate permanent ale ofertantului</w:t>
      </w:r>
    </w:p>
    <w:p w14:paraId="77905AB6"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Pentru coordonatorul echipei de proiectare se solicită prezentarea de documente suport pentru demonstrarea următoarei cerințe:</w:t>
      </w:r>
    </w:p>
    <w:p w14:paraId="34095C9B"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experiența profesională specifică: participarea la minimum un proiect/contract de proiectare lucrări de consolidare/consolidare restaurare, în calitate de arhitect coordonator colectiv de proiectare.</w:t>
      </w:r>
    </w:p>
    <w:p w14:paraId="22D0BE8A"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responsabilități în cadrul contractului:</w:t>
      </w:r>
    </w:p>
    <w:p w14:paraId="6A115A75"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coordonarea echipei de proiectare, crearea echipelor și atribuirea de responsabilități individuale;</w:t>
      </w:r>
    </w:p>
    <w:p w14:paraId="2270016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elaborarea secțiunii arhitectură, în cadrul documentației elaborate și semnarea documentelor tehnico-economice necesare, în legătură cu obiectivul de investiții;</w:t>
      </w:r>
    </w:p>
    <w:p w14:paraId="6868ECBD"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rol-cheie în planificarea proiectului, precum și identificarea resurselor necesare;</w:t>
      </w:r>
    </w:p>
    <w:p w14:paraId="7200A76C" w14:textId="5BC4627C"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supervizarea generală a întregului conținut al documentației tehnico-economice, verificarea corelării soluțiilor descrise pe specialități și asigurarea că documentele proiectului sunt complete.</w:t>
      </w:r>
    </w:p>
    <w:p w14:paraId="1AB382DB" w14:textId="77777777" w:rsidR="00941854" w:rsidRDefault="00941854" w:rsidP="0041335B">
      <w:pPr>
        <w:spacing w:after="0"/>
        <w:jc w:val="both"/>
        <w:rPr>
          <w:rFonts w:ascii="Times New Roman" w:hAnsi="Times New Roman" w:cs="Times New Roman"/>
          <w:b/>
          <w:sz w:val="24"/>
        </w:rPr>
      </w:pPr>
      <w:r w:rsidRPr="00941854">
        <w:rPr>
          <w:rFonts w:ascii="Times New Roman" w:hAnsi="Times New Roman" w:cs="Times New Roman"/>
          <w:b/>
          <w:sz w:val="24"/>
        </w:rPr>
        <w:t>o Inginer proiectant structură de rezistență:</w:t>
      </w:r>
    </w:p>
    <w:p w14:paraId="06A561B1"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studii universitare profilul construcții civile, absolvite cu diplomă de licență, diplomă de absolvire sau echivalent;</w:t>
      </w:r>
    </w:p>
    <w:p w14:paraId="57A0B318"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CV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291AF2D9"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Recomandări din partea beneficiarilor finali sau intermediari ai proiectelor/lucrărilor executate, cu precizarea tipului de activitate prestată de acesta și a obiectivelor pentru care se emite recomandarea;</w:t>
      </w:r>
    </w:p>
    <w:p w14:paraId="7C87D34D"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SAU</w:t>
      </w:r>
    </w:p>
    <w:p w14:paraId="6418B1C4"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Orice alte documente similare din care rezultă implicarea directă a specialistului propus (procese-verbale de predare primire documentații, foi de capăt, semnate, din proiecte predate, etc.).</w:t>
      </w:r>
    </w:p>
    <w:p w14:paraId="3744385C"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Contracte de muncă/ contracte de colaborare/extrase REVISAL;</w:t>
      </w:r>
    </w:p>
    <w:p w14:paraId="4794CB8F"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SAU</w:t>
      </w:r>
    </w:p>
    <w:p w14:paraId="0511F0CD"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Declarații de disponibilitate, în cazul persoanelor propuse, care nu sunt angajate permanent ale ofertantului</w:t>
      </w:r>
    </w:p>
    <w:p w14:paraId="190C5B30"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Pentru inginerul proiectant de structură se solicită prezentarea de documente suport pentru demonstrarea următoarei cerințe:</w:t>
      </w:r>
    </w:p>
    <w:p w14:paraId="54208022"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experiența profesională specifică: participarea la minimum un proiect/contract de proiectare lucrări de consolidare/consolidare restaurare, în calitate de proiectant structură de rezistență.</w:t>
      </w:r>
    </w:p>
    <w:p w14:paraId="730CAE08"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responsabilități în cadrul contractului:</w:t>
      </w:r>
    </w:p>
    <w:p w14:paraId="298ECCAF"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întocmirea documentației tehnice, partea de structură de rezistență, pentru obiectivul de investiții, prin realizarea pieselor desenate și a pieselor scrise care compun documentația;</w:t>
      </w:r>
    </w:p>
    <w:p w14:paraId="02999152" w14:textId="1D262775"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asigurarea prezenței pe șantier ori de câte ori este necesar.</w:t>
      </w:r>
    </w:p>
    <w:p w14:paraId="54E4109B" w14:textId="77777777" w:rsidR="00941854" w:rsidRDefault="00941854" w:rsidP="0041335B">
      <w:pPr>
        <w:spacing w:after="0"/>
        <w:jc w:val="both"/>
        <w:rPr>
          <w:rFonts w:ascii="Times New Roman" w:hAnsi="Times New Roman" w:cs="Times New Roman"/>
          <w:b/>
          <w:sz w:val="24"/>
        </w:rPr>
      </w:pPr>
      <w:r w:rsidRPr="00941854">
        <w:rPr>
          <w:rFonts w:ascii="Times New Roman" w:hAnsi="Times New Roman" w:cs="Times New Roman"/>
          <w:b/>
          <w:sz w:val="24"/>
        </w:rPr>
        <w:t>o Inginer proiectant instalații sanitare</w:t>
      </w:r>
    </w:p>
    <w:p w14:paraId="48B59C53"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Diplomă universitare profilul instalații pentru construcții civile, industriale și agricole sau similar, absolvite cu diplomă de licență, diplomă de absolvire sau echivalent;</w:t>
      </w:r>
    </w:p>
    <w:p w14:paraId="134AC54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CV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6C0B84D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lastRenderedPageBreak/>
        <w:t>- Recomandări din partea beneficiarilor finali sau intermediari ai proiectelor/lucrărilor executate, cu precizarea tipului de activitate prestată de acesta și a obiectivelor pentru care se emite recomandarea;</w:t>
      </w:r>
    </w:p>
    <w:p w14:paraId="1D7680A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SAU</w:t>
      </w:r>
    </w:p>
    <w:p w14:paraId="7517CE80"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Orice alte documente similare din care rezultă implicarea directă a specialistului propus (procese-verbale de predare primire documentații, foi de capăt, semnate, din proiecte predate, etc.).</w:t>
      </w:r>
    </w:p>
    <w:p w14:paraId="56555454"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Contracte de muncă/ contracte de colaborare/extrase REVISAL;</w:t>
      </w:r>
    </w:p>
    <w:p w14:paraId="6D7168C3"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SAU</w:t>
      </w:r>
    </w:p>
    <w:p w14:paraId="79D2AFA2"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Declarații de disponibilitate, în cazul persoanelor propuse, care nu sunt angajate permanent ale ofertantului</w:t>
      </w:r>
    </w:p>
    <w:p w14:paraId="0459C92E"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Pentru inginerul proiectant instalații sanitare, se solicită prezentarea de documente suport pentru demonstrarea următoarelor cerințe:</w:t>
      </w:r>
    </w:p>
    <w:p w14:paraId="35ECA1B9"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experiența profesională specifică: participarea la minimum 1 proiect/contract în care a îndeplinit același tip de activități cu cele ce urmează să le îndeplinească în viitorul contract.</w:t>
      </w:r>
    </w:p>
    <w:p w14:paraId="33EB400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responsabilități în cadrul contractului:</w:t>
      </w:r>
    </w:p>
    <w:p w14:paraId="194DE96B"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îndeplinirea activităților specifice de proiectare instalații sanitare, prin realizarea pieselor desenate și a pieselor scrise, care compun documentația, pe specialități;</w:t>
      </w:r>
    </w:p>
    <w:p w14:paraId="2F91912B" w14:textId="6CE80C20"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 asigurarea prezenței pe șantier ori de câte ori este necesar.</w:t>
      </w:r>
    </w:p>
    <w:p w14:paraId="5532A14C" w14:textId="77777777" w:rsidR="00941854" w:rsidRDefault="00941854" w:rsidP="0041335B">
      <w:pPr>
        <w:spacing w:after="0"/>
        <w:jc w:val="both"/>
        <w:rPr>
          <w:rFonts w:ascii="Times New Roman" w:hAnsi="Times New Roman" w:cs="Times New Roman"/>
          <w:b/>
          <w:sz w:val="24"/>
        </w:rPr>
      </w:pPr>
      <w:r w:rsidRPr="00941854">
        <w:rPr>
          <w:rFonts w:ascii="Times New Roman" w:hAnsi="Times New Roman" w:cs="Times New Roman"/>
          <w:b/>
          <w:sz w:val="24"/>
        </w:rPr>
        <w:t>o Inginer proiectant instalații termice/ventilație/climatizare</w:t>
      </w:r>
    </w:p>
    <w:p w14:paraId="78CC984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Diplomă universitare profilul instalații pentru construcții civile, industriale și agricole sau similar, absolvite cu diplomă de licență, diplomă de absolvire sau echivalent;</w:t>
      </w:r>
    </w:p>
    <w:p w14:paraId="075C5C28"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CV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0473A6BB"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Recomandări din partea beneficiarilor finali sau intermediari ai proiectelor/lucrărilor executate, cu precizarea tipului de activitate prestată de acesta și a obiectivelor pentru care se emite recomandarea;</w:t>
      </w:r>
    </w:p>
    <w:p w14:paraId="541A17AD"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SAU</w:t>
      </w:r>
    </w:p>
    <w:p w14:paraId="7ABFD8C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Orice alte documente similare din care rezultă implicarea directă a specialistului propus (procese-verbale de predare primire documentații, foi de capăt, semnate, din proiecte predate, etc.).</w:t>
      </w:r>
    </w:p>
    <w:p w14:paraId="72127C6D"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Contracte de muncă/ contracte de colaborare/extrase REVISAL;</w:t>
      </w:r>
    </w:p>
    <w:p w14:paraId="4AA28428"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SAU</w:t>
      </w:r>
    </w:p>
    <w:p w14:paraId="583F2FC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Declarații de disponibilitate, în cazul persoanelor propuse, care nu sunt angajate permanent ale ofertantului</w:t>
      </w:r>
    </w:p>
    <w:p w14:paraId="7899CA13"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Pentru inginerul proiectant instalații termice/ventilație/climatizare se solicită prezentarea de documente suport pentru demonstrarea următoarelor cerințe:</w:t>
      </w:r>
    </w:p>
    <w:p w14:paraId="0CDE8E78"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experiența profesională specifică: participarea la minimum 1 proiect/contract în care a îndeplinit același tip de activități cu cele ce urmează să le îndeplinească în viitorul contract.</w:t>
      </w:r>
    </w:p>
    <w:p w14:paraId="6B4D81A4"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responsabilități în cadrul contractului:</w:t>
      </w:r>
    </w:p>
    <w:p w14:paraId="22EA7AFA"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îndeplinirea activităților specifice de proiectare instalații termice/ventilație/ climatizare, prin realizarea pieselor desenate și a pieselor scrise, care compun documentația, pe specialități;</w:t>
      </w:r>
    </w:p>
    <w:p w14:paraId="744D7EE8" w14:textId="0B44E3E9"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asigurarea prezenței pe șantier ori de câte ori este necesar.</w:t>
      </w:r>
    </w:p>
    <w:p w14:paraId="049A5F1D" w14:textId="77777777" w:rsidR="00941854" w:rsidRDefault="00941854" w:rsidP="0041335B">
      <w:pPr>
        <w:spacing w:after="0"/>
        <w:jc w:val="both"/>
        <w:rPr>
          <w:rFonts w:ascii="Times New Roman" w:hAnsi="Times New Roman" w:cs="Times New Roman"/>
          <w:b/>
          <w:sz w:val="24"/>
        </w:rPr>
      </w:pPr>
      <w:r w:rsidRPr="00941854">
        <w:rPr>
          <w:rFonts w:ascii="Times New Roman" w:hAnsi="Times New Roman" w:cs="Times New Roman"/>
          <w:b/>
          <w:sz w:val="24"/>
        </w:rPr>
        <w:t>o Inginer proiectant instalații electrice și de curenți slabi</w:t>
      </w:r>
    </w:p>
    <w:p w14:paraId="34DCAA09"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Autorizație ANRE, atestat minimum gradul IIA conform Ordinului nr. 66/2023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37BAC464"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CV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725AC551"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lastRenderedPageBreak/>
        <w:t>- Recomandări din partea beneficiarilor finali sau intermediari ai proiectelor/lucrărilor executate, cu precizarea tipului de activitate prestată de acesta și a obiectivelor pentru care se emite recomandarea;</w:t>
      </w:r>
    </w:p>
    <w:p w14:paraId="21A3A571"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SAU</w:t>
      </w:r>
    </w:p>
    <w:p w14:paraId="03EDDE42"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Orice alte documente similare din care rezultă implicarea directă a specialistului propus (procese-verbale de predare primire documentații, foi de capăt, semnate, din proiecte predate, etc.).</w:t>
      </w:r>
    </w:p>
    <w:p w14:paraId="21CCDACA"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Contracte de muncă/ contracte de colaborare/extrase REVISAL;</w:t>
      </w:r>
    </w:p>
    <w:p w14:paraId="6A39CBB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SAU</w:t>
      </w:r>
    </w:p>
    <w:p w14:paraId="7385ABB2"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Declarații de disponibilitate, în cazul persoanelor propuse, care nu sunt angajate permanent ale ofertantului</w:t>
      </w:r>
    </w:p>
    <w:p w14:paraId="1DF1641B"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Pentru inginerul proiectant instalații electrice și curenți slabi se solicită prezentarea de documente suport pentru demonstrarea următoarelor cerințe:</w:t>
      </w:r>
    </w:p>
    <w:p w14:paraId="09AB117C"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experiența profesională specifică: participarea la minimum un proiect/contract de proiectare în care a îndeplinit același tip de activități cu cele ce urmează să le îndeplinească în viitorul contract în calitate de proiectant instalații electrice.</w:t>
      </w:r>
    </w:p>
    <w:p w14:paraId="310E7C72"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responsabilități în cadrul contractului:</w:t>
      </w:r>
    </w:p>
    <w:p w14:paraId="6B0B5813"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îndeplinirea activităților specifice de proiectare instalații electrice și de curenți slabi, prin realizarea pieselor desenate și a pieselor scrise, care compun documentația, pe specialități;</w:t>
      </w:r>
    </w:p>
    <w:p w14:paraId="47105718" w14:textId="1F75F501"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asigurarea prezenței pe șantier ori de câte ori este necesar.</w:t>
      </w:r>
    </w:p>
    <w:p w14:paraId="23967615" w14:textId="77777777" w:rsidR="00941854" w:rsidRDefault="00941854" w:rsidP="0041335B">
      <w:pPr>
        <w:spacing w:after="0"/>
        <w:jc w:val="both"/>
        <w:rPr>
          <w:rFonts w:ascii="Times New Roman" w:hAnsi="Times New Roman" w:cs="Times New Roman"/>
          <w:b/>
          <w:sz w:val="24"/>
        </w:rPr>
      </w:pPr>
      <w:r w:rsidRPr="00941854">
        <w:rPr>
          <w:rFonts w:ascii="Times New Roman" w:hAnsi="Times New Roman" w:cs="Times New Roman"/>
          <w:b/>
          <w:sz w:val="24"/>
        </w:rPr>
        <w:t>o Inginer proiectant instalații gaze naturale</w:t>
      </w:r>
    </w:p>
    <w:p w14:paraId="668267F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persoană autorizată ANRE, tip PGIU, conform Ordinului A.N.R.E. nr. 65/2023 privind aprobarea Regulamentului pentru autorizarea persoanelor fizice care desfășoară activități în sectorul gazelor naturale;</w:t>
      </w:r>
    </w:p>
    <w:p w14:paraId="3816BF1B"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CV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35D0436F"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Recomandări din partea beneficiarilor finali sau intermediari ai proiectelor/lucrărilor executate, cu precizarea tipului de activitate prestată de acesta și a obiectivelor pentru care se emite recomandarea;</w:t>
      </w:r>
    </w:p>
    <w:p w14:paraId="64380CE5"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SAU</w:t>
      </w:r>
    </w:p>
    <w:p w14:paraId="7D619F59"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Orice alte documente similare din care rezultă implicarea directă a specialistului propus (procese-verbale de predare primire documentații, foi de capăt, semnate, din proiecte predate, planșe din proiecte verificate de verificatori, etc.).</w:t>
      </w:r>
    </w:p>
    <w:p w14:paraId="2A74237D"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Contracte de muncă/ contracte de colaborare/extrase REVISAL;</w:t>
      </w:r>
    </w:p>
    <w:p w14:paraId="2FC3C71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SAU</w:t>
      </w:r>
    </w:p>
    <w:p w14:paraId="2738A435"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Declarații de disponibilitate, în cazul persoanelor propuse, care nu sunt angajate permanent ale ofertantului</w:t>
      </w:r>
    </w:p>
    <w:p w14:paraId="5D1F64BA"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Pentru inginerul proiectant instalații gaze naturale se solicită prezentarea de documente suport pentru demonstrarea următoarelor cerințe:</w:t>
      </w:r>
    </w:p>
    <w:p w14:paraId="63926171"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experiența profesională specifică: participarea la minimum un proiect/contract de proiectare în care a îndeplinit același tip de activități cu cele ce urmează să le îndeplinească în viitorul contract în calitate de proiectant instalații gaze.</w:t>
      </w:r>
    </w:p>
    <w:p w14:paraId="70F0B65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responsabilități în cadrul contractului:</w:t>
      </w:r>
    </w:p>
    <w:p w14:paraId="4BA7EF70" w14:textId="237F7AA7" w:rsidR="00941854" w:rsidRDefault="0041335B" w:rsidP="0041335B">
      <w:pPr>
        <w:spacing w:after="0"/>
        <w:jc w:val="both"/>
        <w:rPr>
          <w:rFonts w:ascii="Times New Roman" w:hAnsi="Times New Roman" w:cs="Times New Roman"/>
          <w:sz w:val="24"/>
        </w:rPr>
      </w:pPr>
      <w:r>
        <w:rPr>
          <w:rFonts w:ascii="Times New Roman" w:hAnsi="Times New Roman" w:cs="Times New Roman"/>
          <w:sz w:val="24"/>
        </w:rPr>
        <w:t xml:space="preserve">- </w:t>
      </w:r>
      <w:r w:rsidR="00941854" w:rsidRPr="00941854">
        <w:rPr>
          <w:rFonts w:ascii="Times New Roman" w:hAnsi="Times New Roman" w:cs="Times New Roman"/>
          <w:sz w:val="24"/>
        </w:rPr>
        <w:t>îndeplinirea activităților specifice de proiectare instalații gaze naturale, prin realizarea pieselor desenate și a pieselor scrise, care compun documentația, pe specialități;</w:t>
      </w:r>
    </w:p>
    <w:p w14:paraId="1519BB6E" w14:textId="36C0D9F2" w:rsidR="00941854" w:rsidRDefault="0041335B" w:rsidP="0041335B">
      <w:pPr>
        <w:spacing w:after="0"/>
        <w:jc w:val="both"/>
        <w:rPr>
          <w:rFonts w:ascii="Times New Roman" w:hAnsi="Times New Roman" w:cs="Times New Roman"/>
          <w:sz w:val="24"/>
        </w:rPr>
      </w:pPr>
      <w:r>
        <w:rPr>
          <w:rFonts w:ascii="Times New Roman" w:hAnsi="Times New Roman" w:cs="Times New Roman"/>
          <w:sz w:val="24"/>
        </w:rPr>
        <w:t xml:space="preserve">- </w:t>
      </w:r>
      <w:r w:rsidR="00941854" w:rsidRPr="00941854">
        <w:rPr>
          <w:rFonts w:ascii="Times New Roman" w:hAnsi="Times New Roman" w:cs="Times New Roman"/>
          <w:sz w:val="24"/>
        </w:rPr>
        <w:t>asigurarea prezenței pe șantier ori de câte ori este necesar.</w:t>
      </w:r>
    </w:p>
    <w:p w14:paraId="4F65C493" w14:textId="77777777" w:rsidR="00941854" w:rsidRDefault="00941854" w:rsidP="0041335B">
      <w:pPr>
        <w:spacing w:after="0"/>
        <w:jc w:val="both"/>
        <w:rPr>
          <w:rFonts w:ascii="Times New Roman" w:hAnsi="Times New Roman" w:cs="Times New Roman"/>
          <w:b/>
          <w:sz w:val="24"/>
        </w:rPr>
      </w:pPr>
      <w:r w:rsidRPr="00941854">
        <w:rPr>
          <w:rFonts w:ascii="Times New Roman" w:hAnsi="Times New Roman" w:cs="Times New Roman"/>
          <w:b/>
          <w:sz w:val="24"/>
        </w:rPr>
        <w:t>o Auditor energetic pentru clădiri:</w:t>
      </w:r>
    </w:p>
    <w:p w14:paraId="1E6DD45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Atestat grad profesional I, specialitățile construcții și instalații AE Ici conform Ordinului nr. 2237/30.09.2010 pentru aprobarea reglementării tehnice „Regulamentul privind atestarea auditorilor energetici pentru clădiri”;</w:t>
      </w:r>
    </w:p>
    <w:p w14:paraId="4530AD4A"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experiență profesională specifică: participarea la minimum 1 proiect/contract în care a îndeplinit același tip de activități cu cele ce urmează să le îndeplinească în viitorul contract;</w:t>
      </w:r>
    </w:p>
    <w:p w14:paraId="0EAB8C4B"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lastRenderedPageBreak/>
        <w:t>- responsabilități în cadrul contractului:</w:t>
      </w:r>
    </w:p>
    <w:p w14:paraId="5754D24D" w14:textId="615E4EFA" w:rsidR="00941854" w:rsidRDefault="0041335B" w:rsidP="0041335B">
      <w:pPr>
        <w:spacing w:after="0"/>
        <w:jc w:val="both"/>
        <w:rPr>
          <w:rFonts w:ascii="Times New Roman" w:hAnsi="Times New Roman" w:cs="Times New Roman"/>
          <w:sz w:val="24"/>
        </w:rPr>
      </w:pPr>
      <w:r>
        <w:rPr>
          <w:rFonts w:ascii="Times New Roman" w:hAnsi="Times New Roman" w:cs="Times New Roman"/>
          <w:sz w:val="24"/>
        </w:rPr>
        <w:t xml:space="preserve">- </w:t>
      </w:r>
      <w:r w:rsidR="00941854" w:rsidRPr="00941854">
        <w:rPr>
          <w:rFonts w:ascii="Times New Roman" w:hAnsi="Times New Roman" w:cs="Times New Roman"/>
          <w:sz w:val="24"/>
        </w:rPr>
        <w:t>elaborarea Certificatului de performanță energetică la terminarea lucrărilor de intervenție.</w:t>
      </w:r>
    </w:p>
    <w:p w14:paraId="7E2F656B"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8.3. Alte cerințe legate de personalul direct implicat în prestarea serviciilor</w:t>
      </w:r>
    </w:p>
    <w:p w14:paraId="76145A28"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Contractantul are obligația de a asigura personalul adecvat (din punct de vedere al calificării educaționale și profesionale și alocării zilelor de lucru) și infrastructura/echipamentele necesare pentru efectuarea eficientă a tuturor activităților enumerate în Caietul de sarcini și pentru realizarea obiectivului contractului, din punct de vedere al termenelor, costurilor și nivelului calitativ solicitat.</w:t>
      </w:r>
    </w:p>
    <w:p w14:paraId="5906F0CF"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Contractantul are obligația de a se asigura că toți experții/specialiștii să fie independenți și să nu se afle în niciun fel de situație de incompatibilitate cu responsabilitățile acordate lor și/sau cu activitățile pe care le vor desfășura în cadrul contractului.</w:t>
      </w:r>
    </w:p>
    <w:p w14:paraId="4332541B"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Contractantul are obligația să ia toate măsurile necesare pentru a preveni orice situație de natură să compromită realizarea cu imparțialitate și obiectivitate a activităților desfășurate pentru realizarea obiectivelor asociate contractului.</w:t>
      </w:r>
    </w:p>
    <w:p w14:paraId="17E94A1D"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Contractantul are obligația să se asigure și să urmărească cu strictețe ca oricare dintre experții principali propuși cunoaște foarte bine și înțelege cerințele, scopul și obiectivul contractului, legislația și reglementările tehnice aplicabile, specificul activităților pe care urmează să le desfășoare în cadrul contractului, precum și responsabilitățile atribuite.</w:t>
      </w:r>
    </w:p>
    <w:p w14:paraId="6AD5C281"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Contractantul are obligația să se asigure și să garanteze Autorității Contractante că „experții-cheie” pe care îi propune sunt disponibili pe întreaga durată a contractului, pentru realizarea activităților prevăzute și obținerea rezultatelor agreate prin intermediul acestuia, indiferent de numărul de zile lucrătoare prevăzute de expert și/sau perioada de desfășurare a activităților în cadrul contractului.</w:t>
      </w:r>
    </w:p>
    <w:p w14:paraId="6AB5FBCC"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8.4. Infrastructura Contractantului necesară pentru desfășurarea activităților</w:t>
      </w:r>
    </w:p>
    <w:p w14:paraId="21B494CD"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w:t>
      </w:r>
    </w:p>
    <w:p w14:paraId="26F5AB11"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Infrastructura prezentată de Ofertant în propunerea tehnică, sub forma unei liste cu echipamentele tehnice de care dispune operatorul economic, trebuie să fie corespunzătoare scopului contractului și să îndeplinească toate cerințele de funcționalitate și utilizare stabilite prin legislația în vigoare (inclusiv aspecte legate de protecția mediului), indiferent de forma de acces la infrastructura necesară pentru realizarea activităților din contract.</w:t>
      </w:r>
    </w:p>
    <w:p w14:paraId="5B88150A"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9. CADRUL LEGAL CARE GUVERNEAZĂ RELAȚIA DINTRE AUTORITATEA CONTRACTANTĂ ȘI CONTRACTANT (inclusiv domeniile mediului, social și al relațiilor de muncă)</w:t>
      </w:r>
    </w:p>
    <w:p w14:paraId="3199811C"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și dirigintele de șantier, cu privire la consecințele asupra activităților sale, ce fac obiectul contractului și de a-și adapta activitatea, de la data și în condițiile în care sunt aplicabile.</w:t>
      </w:r>
    </w:p>
    <w:p w14:paraId="7F7AE136"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În cazul în care vreuna din regulile generale sau specifice nu mai sunt în vigoare sau au fost modificate conform legii la data depunerii ofertei, se consideră că regula respectivă este automat înlocuită de noile prevederi în vigoare conform legii și că Ofertantul/Contractantul are cunoștință de aceste schimbări și le-a avut în vedere la depunerea Ofertei sale, în baza acestui Caiet de sarcini.</w:t>
      </w:r>
    </w:p>
    <w:p w14:paraId="0EA7B853"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Autoritatea Contractantă nu va fi ținută responsabilă pentru nerespectarea sau omisiunea respectării de către Contractant sau de către subcontractanții acestuia a oricărei prevederi legale sau normative aplicabile.</w:t>
      </w:r>
    </w:p>
    <w:p w14:paraId="0EA1A0CA"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 xml:space="preserve">Elaborarea documentațiilor tehnico-economice și asigurarea asistenței tehnice din partea proiectantului, activități solicitate prin prezentul caiet de sarcini, se vor face în conformitate cu prevederile legislației în </w:t>
      </w:r>
      <w:r w:rsidRPr="00941854">
        <w:rPr>
          <w:rFonts w:ascii="Times New Roman" w:hAnsi="Times New Roman" w:cs="Times New Roman"/>
          <w:sz w:val="24"/>
        </w:rPr>
        <w:lastRenderedPageBreak/>
        <w:t>vigoare în domeniul construcțiilor, cu privire la performanța energetică a clădirii, rezistența mecanică, siguranța în exploatare, securitatea la incendiu, protecția împotriva zgomotului, economia de energie și izolare termică, igienă, sănătate și mediu.</w:t>
      </w:r>
    </w:p>
    <w:p w14:paraId="38A0AD49"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Lucrările de intervenție ce vor fi executate, pentru care Contractantul va asigura asistența tehnică în cadrul obiectului contractului, vor respecta standardele și prescripțiile tehnice în vigoare și vor fi în conformitate cu cerințele din prezentul caiet de sarcini și cu normele, normativele și standardele în vigoare.</w:t>
      </w:r>
    </w:p>
    <w:p w14:paraId="008AC56D"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În acest sens, dar fără a se limita la acestea, Ofertanții vor trebui să respecte obligatoriu prevederile următoarelor legi, normative și prescripții tehnice:</w:t>
      </w:r>
    </w:p>
    <w:p w14:paraId="61FBA9C3"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H.G. nr. 907/2016 privind etapele de elaborare și conținutul-cadru al documentațiilor tehnico-economice aferente obiectivelor/proiectelor de investiții finanțate din fonduri publice, cu modificările și completările ulterioare;</w:t>
      </w:r>
    </w:p>
    <w:p w14:paraId="39C7DA5A"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Legea nr. 212/12.07.2022 privind unele măsuri pentru reducerea riscului seismic al clădirilor;</w:t>
      </w:r>
    </w:p>
    <w:p w14:paraId="3E6F76FA"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443A073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Legea nr. 422/2001 privind protejarea monumentelor istorice, republicată, cu modificările și completările ulterioare;</w:t>
      </w:r>
    </w:p>
    <w:p w14:paraId="2F557E4B"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Ordinul nr. 2495/2010 al M.C.P.N. pentru aprobarea Normelor metodologice privind atestarea specialiștilor, experților și verificatorilor tehnici în domeniul protejării monumentelor istorice;</w:t>
      </w:r>
    </w:p>
    <w:p w14:paraId="6A85F762"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Legea nr. 10/1995 privind calitatea în construcții, republicată, cu modificările și completările ulterioare;</w:t>
      </w:r>
    </w:p>
    <w:p w14:paraId="794F583F"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H.G. nr. 766/1997 pentru aprobarea unor regulamente privind calitatea în construcții, cu modificările și completările ulterioare;</w:t>
      </w:r>
    </w:p>
    <w:p w14:paraId="38C59E0A"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Legea nr. 50/1991 privind autorizarea executării lucrărilor de construcții, republicată, cu modificările și completările ulterioare;</w:t>
      </w:r>
    </w:p>
    <w:p w14:paraId="40828A7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Ordin nr. 839/2009 pentru aprobarea Normelor metodologice de aplicare a Legii nr. 50/1991 privind autorizarea executării lucrărilor de construcții, cu modificările și completările ulterioare;</w:t>
      </w:r>
    </w:p>
    <w:p w14:paraId="6B23C1C3"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Ordinul nr. 901/05.05.2015 privind aprobarea Metodologiei de emitere a avizului tehnic de către Inspectoratul de Stat în Construcții - I.S.C. pentru documentațiile tehnico-economice aferente obiectivelor de investiții finanțate din fonduri publice;</w:t>
      </w:r>
    </w:p>
    <w:p w14:paraId="18C74900"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Ordinul M.D.R.A.P. nr. 1370/2014 pentru aprobarea Procedurii privind efectuarea controlului de stat în faze de execuție determinante pentru rezistența mecanică și stabilitatea construcțiilor, PCF 002;</w:t>
      </w:r>
    </w:p>
    <w:p w14:paraId="34E65AC1"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H.G. nr. 925/1995 pentru aprobarea Regulamentului de verificare și expertizare tehnică de calitate a proiectelor, a execuției lucrărilor și a construcțiilor, cu modificările și completările ulterioare;</w:t>
      </w:r>
    </w:p>
    <w:p w14:paraId="090E7EE1"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H.G. nr. 273/1994 privind aprobarea Regulamentului privind recepția construcțiilor, cu modificările și completările ulterioare;</w:t>
      </w:r>
    </w:p>
    <w:p w14:paraId="18ACCC1D"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H.G. nr. 571/2016 pentru aprobarea categoriilor de construcții și amenajări care se supun avizării și/sau autorizării privind securitatea la incendiu;</w:t>
      </w:r>
    </w:p>
    <w:p w14:paraId="5B5C6981"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Legea nr. 307/2006 privind apărarea împotriva incendiilor, republicată;</w:t>
      </w:r>
    </w:p>
    <w:p w14:paraId="20DFA47F"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H.G. nr. 300/2006 privind cerințele minime de securitate și sănătate pentru șantierele temporare sau mobile, cu modificările și completările ulterioare;</w:t>
      </w:r>
    </w:p>
    <w:p w14:paraId="38113EB8"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Legea nr. 319/2006 a securității și sănătății în muncă, cu modificările și completările ulterioare;</w:t>
      </w:r>
    </w:p>
    <w:p w14:paraId="155AB1A8"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Ordinul M.A.I. nr. 129/2016 pentru aprobarea Normelor metodologice privind avizarea și autorizarea de securitate la incendiu și protecție civilă;</w:t>
      </w:r>
    </w:p>
    <w:p w14:paraId="03078EA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Legea nr. 265/2006 pentru aprobarea OUG nr. 195/2005 privind protecția mediului, cu modificările și completările ulterioare;</w:t>
      </w:r>
    </w:p>
    <w:p w14:paraId="162A3E6A"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Legea nr. 292/2018 privind evaluarea impactului anumitor proiecte publice și private asupra mediului;</w:t>
      </w:r>
    </w:p>
    <w:p w14:paraId="58A6736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lastRenderedPageBreak/>
        <w:t>• Ordinul M.M.A.P. nr. 269/2020 privind aprobarea ghidului general aplicabil etapelor procedurii de evaluare a impactului asupra mediului, a ghidului pentru evaluarea impactului asupra mediului în context transfrontieră și a altor ghiduri specifice pentru diferite domenii și categorii de proiecte;</w:t>
      </w:r>
    </w:p>
    <w:p w14:paraId="622DFDEC"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Legea nr. 372/13.12.2005 privind performanța energetică a clădirilor, republicată, cu modificările și completările ulterioare;</w:t>
      </w:r>
    </w:p>
    <w:p w14:paraId="358FDA6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Ordinul M.T.C.T. nr. 157/2007 pentru aprobarea reglementării tehnice „Metodologie de calcul al performanței energetice a clădirilor”, publicat în M.O., partea I, nr. 126/21.02.2007, cu modificările și completările ulterioare;</w:t>
      </w:r>
    </w:p>
    <w:p w14:paraId="339A1F95"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Ordinul nr. 2237/30.09.2010 pentru aprobarea reglementării tehnice „Regulament privind atestarea auditorilor energetici pentru clădiri”, cu modificările și completările ulterioare;</w:t>
      </w:r>
    </w:p>
    <w:p w14:paraId="3912A6AD"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SR EN ISO 19650-1:2019 Organizarea informațiilor în format digital despre clădiri și lucrări de geniu civil, utilizând modelarea informației construcției (BIM). Managementul informațiilor utilizând modelarea informației construcției. Partea 1: Concepte și principii;</w:t>
      </w:r>
    </w:p>
    <w:p w14:paraId="08137400"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SR EN ISO 19650-2:2019 Organizarea informațiilor în format digital despre clădiri și lucrări de geniu civil, utilizând modelarea informației construcției (BIM). Managementul informațiilor utilizând modelarea informației construcției. Partea 2: Etapa de livrare a activelor;</w:t>
      </w:r>
    </w:p>
    <w:p w14:paraId="640A396C"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SR EN ISO 19650-3:2020 Organizarea informațiilor în format digital despre clădiri și lucrări de geniu civil, utilizând modelarea informației construcției (BIM). Managementul informațiilor utilizând modelarea informației construcției. Partea 3: Faza de exploatare a activelor;</w:t>
      </w:r>
    </w:p>
    <w:p w14:paraId="1911B4FF"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SR EN ISO 19650-4:2020 Organizarea informațiilor în format digital despre clădiri și lucrări de geniu civil, utilizând modelarea informațiilor construcției (BIM). Managementul informațiilor utilizând modelarea informației construcției. Partea 4: Schimbul de informații;</w:t>
      </w:r>
    </w:p>
    <w:p w14:paraId="060BFD5D"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SR EN ISO 19650-5:2020 Organizarea informațiilor în format digital despre clădiri și lucrări de geniu civil, utilizând modelarea informației construcției (BIM). Managementul informațiilor utilizând modelarea informației construcției. Partea 5: Abordarea securității în managementul informațiilor.</w:t>
      </w:r>
    </w:p>
    <w:p w14:paraId="3584EEE5"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Norme și normative tehnice aplicabile la elaborarea documentației:</w:t>
      </w:r>
    </w:p>
    <w:p w14:paraId="72A92B23"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Cod de proiectare - Bazele proiectării construcțiilor, indicativ CR 0-2012;</w:t>
      </w:r>
    </w:p>
    <w:p w14:paraId="48D66F20"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Cod de proiectare pentru structuri de zidărie, indicativ CR6-2006 completare și CR 6-2013;</w:t>
      </w:r>
    </w:p>
    <w:p w14:paraId="35608DA5"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Normativ privind comportarea în timp a construcțiilor, indicativ P130-1999;</w:t>
      </w:r>
    </w:p>
    <w:p w14:paraId="77EBC292"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Cod de proiectare seismică - Partea a III-a - Prevederi de evaluare seismică a clădirilor existente, indicativ P100-3/2019, aprobat prin Ordinul nr. 2834/09.10.2019;</w:t>
      </w:r>
    </w:p>
    <w:p w14:paraId="7B3F58BC"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Cod de proiectare seismică - Partea I - Prevederi de proiectare pentru clădiri, indicativ P 100-1/2013, cu modificări conform Ordinului nr. 2956/22.10.2019;</w:t>
      </w:r>
    </w:p>
    <w:p w14:paraId="394343C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Normativ privind securitatea la incendiu a construcțiilor P118/1-2025;</w:t>
      </w:r>
    </w:p>
    <w:p w14:paraId="6171A832"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Ghid privind managementul și monitorizarea informațiilor generate în sistem BIM, indicativ RTC 8-2022;</w:t>
      </w:r>
    </w:p>
    <w:p w14:paraId="46A4B1A1"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Normativ pentru proiectarea, execuția și exploatarea instalațiilor electrice aferente clădirilor - I7-2011;</w:t>
      </w:r>
    </w:p>
    <w:p w14:paraId="187997A1"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Normativ privind verificarea calității și recepția lucrărilor de instalații aferente construcțiilor, indicativ C 56-2002;</w:t>
      </w:r>
    </w:p>
    <w:p w14:paraId="006047C2"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Normativ privind proiectarea, execuția și exploatarea instalațiilor sanitare aferente clădirilor - indicativ I 9-2022;</w:t>
      </w:r>
    </w:p>
    <w:p w14:paraId="2C70E178"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Normativ pentru proiectarea, executarea și exploatarea instalațiilor de încălzire centrală - indicativ I 13-2015;</w:t>
      </w:r>
    </w:p>
    <w:p w14:paraId="279AAA2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Normele tehnice pentru proiectarea, executarea și exploatarea sistemelor de alimentare cu gaze naturale.</w:t>
      </w:r>
    </w:p>
    <w:p w14:paraId="41E402A9"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De asemenea, se va ține seama de toate actele legislative, normativele și prescripțiile tehnice privind proiectarea și execuția lucrărilor, în vigoare, valabile sau apărute pe parcursul prestării serviciilor care fac obiectul contractului.</w:t>
      </w:r>
    </w:p>
    <w:p w14:paraId="25895205"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lastRenderedPageBreak/>
        <w:t>10. MANAGEMENTUL/GESTIONAREA CONTRACTULUI ȘI ACTIVITĂȚI DE RAPORTARE ÎN CADRUL CONTRACTULUI</w:t>
      </w:r>
    </w:p>
    <w:p w14:paraId="25220D19"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10.1. Gestionarea relației dintre Autoritatea Contractantă și Contractant</w:t>
      </w:r>
    </w:p>
    <w:p w14:paraId="22C15669"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Autoritatea Contractantă este responsabilă pentru derularea procedurii de atribuire a contractului, monitorizarea execuției contractului și efectuarea plăților către Contractant, conform contractului și a planului de lucru acceptat. Autoritatea Contractantă va desemna un responsabil de contractul ce va fi încheiat, care va asigura comunicarea permanentă cu echipa Contractantului, evidența tuturor documentelor referitoare la derularea contractului, monitorizarea permanentă și evaluarea periodică a gradului de îndeplinire a obiectivelor.</w:t>
      </w:r>
    </w:p>
    <w:p w14:paraId="4430FD18"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w:t>
      </w:r>
    </w:p>
    <w:p w14:paraId="1E167669"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La întâlnirea de început/demarare a activității se stabilește de comun acord un grafic al întâlnirilor dintre Autoritatea Contractantă și Contractant, care are rolul de proiectant.</w:t>
      </w:r>
    </w:p>
    <w:p w14:paraId="3EFB5D01"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Autoritatea Contractantă și Contractantul își transmit reciproc notificări de îndată ce una dintre părți devine conștientă de apariția în perioada imediat următoare a unui eveniment sau a unei situații care ar putea:</w:t>
      </w:r>
    </w:p>
    <w:p w14:paraId="6C590FF3"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Să crească valoarea contractului;</w:t>
      </w:r>
    </w:p>
    <w:p w14:paraId="6BD2DEA2"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Să conducă la întârzierea activităților, generând nerespectarea termenului de finalizare a serviciilor din cadrul contractului;</w:t>
      </w:r>
    </w:p>
    <w:p w14:paraId="7503F7B3"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Să conducă la modificarea planului de lucru al activităților, acceptat;</w:t>
      </w:r>
    </w:p>
    <w:p w14:paraId="406AFBE1"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Să afecteze scopul și sfera de cuprindere a documentațiilor tehnico-economice;</w:t>
      </w:r>
    </w:p>
    <w:p w14:paraId="24C7AEA4"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Să afecteze activitatea Autorității Contractante sau a altor factori interesați, identificați, în legătură cu serviciile și lucrările incluse în scopul Caietului de sarcini.</w:t>
      </w:r>
    </w:p>
    <w:p w14:paraId="494B3BB2"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Toate notificările pe perioada derulării activităților din Contract sunt analizate în cadrul ședințelor de monitorizare a progresului activităților incluse în registrul riscurilor, utilizat ca date de intrare în ședințele de monitorizare a progresului, în cadrul contractului.</w:t>
      </w:r>
    </w:p>
    <w:p w14:paraId="65DDB61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Lucrările de intervenție/consolidare, pentru care se asigură serviciile de asistență tehnică din partea proiectantului, în cadrul prezentului contract, sunt supuse supravegherii/controlului Inspectoratului de Stat în Construcții, care va efectua inspecții la fața locului asupra lucrărilor ce urmează a fi realizate și a documentelor relevante, elaborate de proiectant.</w:t>
      </w:r>
    </w:p>
    <w:p w14:paraId="307486AB"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10.2. Rapoartele/documentele solicitate de la Contractant</w:t>
      </w:r>
    </w:p>
    <w:p w14:paraId="27E30E9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Contractantul elaborează în primele zile după semnarea contractului, un raport de începere a activității care trebuie să includă cel puțin:</w:t>
      </w:r>
    </w:p>
    <w:p w14:paraId="1C82E909"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Planul de lucru al activităților inclus în propunerea tehnică, actualizat, pornind de la data semnării contractului, cu respectarea duratei activităților;</w:t>
      </w:r>
    </w:p>
    <w:p w14:paraId="58EC2120"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Propunerea actualizată privind conținutul, nivelul de detaliere, accesul și distribuirea informațiilor incluse în rapoartele de progres;</w:t>
      </w:r>
    </w:p>
    <w:p w14:paraId="2D910CCB"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Registrul riscurilor actualizat, pe baza informațiilor prezentate în propunerea tehnică.</w:t>
      </w:r>
    </w:p>
    <w:p w14:paraId="6295C352"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Documentațiile tehnico-economice de execuție care fac obiectul contractului, vor respecta structura precizată la capitolul 3.4. Rezultatele care trebuie obținute în urma prestării serviciilor, din prezentul caiet de sarcini și vor fi prezentate în numărul și forma precizate la cap. 10.4.b) Predarea-primirea documentației elaborate/revizuite de către Prestator.</w:t>
      </w:r>
    </w:p>
    <w:p w14:paraId="1B5B35B1"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10.3. Finalizarea serviciilor în cadrul contractului</w:t>
      </w:r>
    </w:p>
    <w:p w14:paraId="11F2487F"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Autoritatea Contractantă va considera finalizate serviciile care fac obiectul contractului, astfel:</w:t>
      </w:r>
    </w:p>
    <w:p w14:paraId="40B14572"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xml:space="preserve">a. Serviciile de proiectare se consideră finalizate la obținerea avizelor C.T.E.-P.M.B. pentru fazele D.A.L.I., P.T., D.E. și a tuturor avizelor/acordurilor/certificatelor, inclusiv obținerea autorizației de construire, necesare </w:t>
      </w:r>
      <w:r w:rsidRPr="00941854">
        <w:rPr>
          <w:rFonts w:ascii="Times New Roman" w:hAnsi="Times New Roman" w:cs="Times New Roman"/>
          <w:sz w:val="24"/>
        </w:rPr>
        <w:lastRenderedPageBreak/>
        <w:t>începerii execuției lucrărilor de intervenție pe baza documentației complete realizate de către Contractant, respectând toate cerințele caietului de sarcini și prevederile legale aplicabile;</w:t>
      </w:r>
    </w:p>
    <w:p w14:paraId="7588C65E"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b. Serviciile de asistență tehnică din partea proiectantului se consideră finalizate, la data Procesului verbal de recepție finală a lucrărilor de intervenție/consolidare și renovare energetică, realizate pe baza documentației tehnico-economice realizate de Contractant, interval care include elaborarea documentației AS-BUILT, a devizului general actualizat și a certificatului de performanță energetică a clădirii, la terminarea lucrărilor de intervenție/consolidare.</w:t>
      </w:r>
    </w:p>
    <w:p w14:paraId="67272A73" w14:textId="77777777"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10.4. Monitorizarea realizării activităților și a rezultatelor pe perioada derulării contractului</w:t>
      </w:r>
    </w:p>
    <w:p w14:paraId="27C0F6C7" w14:textId="673E6345" w:rsidR="00941854" w:rsidRDefault="00941854" w:rsidP="0041335B">
      <w:pPr>
        <w:spacing w:after="0"/>
        <w:jc w:val="both"/>
        <w:rPr>
          <w:rFonts w:ascii="Times New Roman" w:hAnsi="Times New Roman" w:cs="Times New Roman"/>
          <w:b/>
          <w:sz w:val="24"/>
        </w:rPr>
      </w:pPr>
      <w:r w:rsidRPr="00941854">
        <w:rPr>
          <w:rFonts w:ascii="Times New Roman" w:hAnsi="Times New Roman" w:cs="Times New Roman"/>
          <w:b/>
          <w:sz w:val="24"/>
        </w:rPr>
        <w:t>a) Verificarea și avizarea documentației realizate de către Contractant</w:t>
      </w:r>
    </w:p>
    <w:p w14:paraId="56F169B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În vederea obținerii unor documentații tehnice de execuție care să răspundă nevoilor beneficiarilor finali și cerințelor Autorității contractante, documentațiile elaborate în cadrul contractului ce va fi încheiat, se verifică în prealabil de către Comisia de specialitate, desemnată la nivelul Autorității contractante și ulterior de către verificatorii de proiecte autorizați, pe specialități, asigurați de către Autoritatea contractantă.</w:t>
      </w:r>
    </w:p>
    <w:p w14:paraId="50B724E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Pentru reducerea costurilor Prestatorului cu tipărirea documentațiilor realizate, acestea se predau inițial într-un singur exemplar în format tipărit și în format digital editabil (partea scrisă în format Microsoft Office/Word, Excel, planșele în format Autocad/dwg, modelul 3D al clădirii în format .ifc), în vederea analizei și avizării în cadrul Comisiei de specialitate și ulterior, analizei și verificării de către verificatorii de proiecte autorizați pe specialități, asigurați de către Autoritatea Contractantă.</w:t>
      </w:r>
    </w:p>
    <w:p w14:paraId="30E36DE3"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i). în situația în care documentația este completă, din punct de vedere al cerințelor, Comisia întocmește Procesul-verbal de recepție calitativă și trimite documentația către verificatorii de proiecte autorizați pe specialități, pentru raportul de verificare preliminar;</w:t>
      </w:r>
    </w:p>
    <w:p w14:paraId="56374763"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ii). în cazul în care Comisia consideră necesare completări/modificări ale documentației, exemplarul primit spre verificare se returnează Prestatorului împreună cu nota justificativă, în vederea completării/modificării acesteia în conformitate cu solicitarea Comisiei de specialitate; ulterior, după primirea și verificarea documentației completate/modificate, după caz, Comisia întocmește Procesul-verbal de recepție calitativă și trimite documentația către verificatorii de proiecte autorizați pe specialități, pentru raportul de verificare preliminar.</w:t>
      </w:r>
    </w:p>
    <w:p w14:paraId="17F37C0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Verificatorii de proiecte autorizați pe specialități analizează documentația primită într-un singur exemplar (validat de către Comisia de specialitate a Autorității contractante) și transmit Autorității contractante raportul de verificare preliminar, prin care:</w:t>
      </w:r>
    </w:p>
    <w:p w14:paraId="16E0B8F4"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i). după caz, solicită motivat completarea/modificarea documentației, în vederea avizării;</w:t>
      </w:r>
    </w:p>
    <w:p w14:paraId="193AC1C0"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ii). în cazul documentației corespunzătoare, se solicită transmiterea documentației complete, în forma și numărul de exemplare solicitate prin caietul de sarcini și contract (în funcție de faza elaborată), în vederea asumării acesteia de către verificatorii de proiecte autorizați și emiterii referatelor de verificare pe specialități.</w:t>
      </w:r>
    </w:p>
    <w:p w14:paraId="4870BFD1" w14:textId="77777777" w:rsidR="00941854" w:rsidRDefault="00941854" w:rsidP="0041335B">
      <w:pPr>
        <w:spacing w:after="0"/>
        <w:jc w:val="both"/>
        <w:rPr>
          <w:rFonts w:ascii="Times New Roman" w:hAnsi="Times New Roman" w:cs="Times New Roman"/>
          <w:b/>
          <w:sz w:val="24"/>
        </w:rPr>
      </w:pPr>
      <w:r w:rsidRPr="00941854">
        <w:rPr>
          <w:rFonts w:ascii="Times New Roman" w:hAnsi="Times New Roman" w:cs="Times New Roman"/>
          <w:b/>
          <w:sz w:val="24"/>
        </w:rPr>
        <w:t>În ambele etape de verificare, atât în Comisia de specialitate a Autorității contractante, cât și ulterior la verificatorii de proiecte, intervalele sunt următoarele:</w:t>
      </w:r>
    </w:p>
    <w:p w14:paraId="3D6626BF"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10 zile lucrătoare pentru verificarea preliminară, la finalul cărora se transmit concluziile verificării și se comunică motivat eventualele completări/modificări ce se impun;</w:t>
      </w:r>
    </w:p>
    <w:p w14:paraId="46CC6E1C"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10 zile lucrătoare pentru completarea/modificarea documentațiilor de către Prestator, în sensul celor solicitate de către Comisia de specialitate/verificatorii de proiecte, după caz;</w:t>
      </w:r>
    </w:p>
    <w:p w14:paraId="729083C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5 zile lucrătoare pentru validarea de către Comisia de specialitate a documentației modificate/completate și întocmirea Procesului-verbal de recepție calitativă, respectiv de asumare de către verificatorii de proiecte și emiterea referatelor de verificare a documentației pe specialități.</w:t>
      </w:r>
    </w:p>
    <w:p w14:paraId="20B5AC1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După obținerea referatelor de verificare pe specialități, documentațiile tehnico-economice fazele D.A.L.I. și P.T.+D.E. se vor prezenta în Consiliul Tehnico-Economic al Primăriei Municipiului București și se vor susține de către Prestator, în vederea obținerii avizelor C.T.E.-P.M.B.</w:t>
      </w:r>
    </w:p>
    <w:p w14:paraId="1AC19735"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lastRenderedPageBreak/>
        <w:t>Eventualele completări/modificări ale documentațiilor, solicitate de către Autoritatea Contractantă sau de către verificatorii de proiectate autorizați, urmare verificării documentațiilor, sau de către C.T.E.-P.M.B., în vederea obținerii avizului, sau de către autoritățile competente emitente ale avizelor/acordurilor/autorizațiilor necesare, vor fi efectuate de către Contractant fără costuri suplimentare.</w:t>
      </w:r>
    </w:p>
    <w:p w14:paraId="6F6FCF01" w14:textId="77777777" w:rsidR="00941854" w:rsidRDefault="00941854" w:rsidP="0041335B">
      <w:pPr>
        <w:spacing w:after="0"/>
        <w:jc w:val="both"/>
        <w:rPr>
          <w:rFonts w:ascii="Times New Roman" w:hAnsi="Times New Roman" w:cs="Times New Roman"/>
          <w:b/>
          <w:sz w:val="24"/>
        </w:rPr>
      </w:pPr>
      <w:r w:rsidRPr="00941854">
        <w:rPr>
          <w:rFonts w:ascii="Times New Roman" w:hAnsi="Times New Roman" w:cs="Times New Roman"/>
          <w:b/>
          <w:sz w:val="24"/>
        </w:rPr>
        <w:t>b) Predarea-primirea documentației complete elaborate/revizuite de către Prestator</w:t>
      </w:r>
    </w:p>
    <w:p w14:paraId="6E074EE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În vederea verificării acesteia, respectiv predării finale în numărul de exemplare solicitat pe faze, predarea-primirea se face în baza Proceselor-verbale de predare-primire, iar la finalul etapei de verificare calitativă și validare a acesteia de către Comisia de specialitate, se încheie Procesul-verbal de recepție calitativă, document obligatoriu la efectuarea plății către Prestator.</w:t>
      </w:r>
    </w:p>
    <w:p w14:paraId="07B3D48C" w14:textId="77777777" w:rsidR="00941854" w:rsidRDefault="00941854" w:rsidP="00915533">
      <w:pPr>
        <w:spacing w:after="0"/>
        <w:ind w:firstLine="720"/>
        <w:jc w:val="both"/>
        <w:rPr>
          <w:rFonts w:ascii="Times New Roman" w:hAnsi="Times New Roman" w:cs="Times New Roman"/>
          <w:sz w:val="24"/>
        </w:rPr>
      </w:pPr>
      <w:r w:rsidRPr="00941854">
        <w:rPr>
          <w:rFonts w:ascii="Times New Roman" w:hAnsi="Times New Roman" w:cs="Times New Roman"/>
          <w:sz w:val="24"/>
        </w:rPr>
        <w:t>Predarea finală a documentației realizate de către Contractant se va face astfel:</w:t>
      </w:r>
    </w:p>
    <w:tbl>
      <w:tblPr>
        <w:tblStyle w:val="TableGrid"/>
        <w:tblW w:w="0" w:type="auto"/>
        <w:tblLook w:val="04A0" w:firstRow="1" w:lastRow="0" w:firstColumn="1" w:lastColumn="0" w:noHBand="0" w:noVBand="1"/>
      </w:tblPr>
      <w:tblGrid>
        <w:gridCol w:w="700"/>
        <w:gridCol w:w="4000"/>
        <w:gridCol w:w="2300"/>
        <w:gridCol w:w="2260"/>
      </w:tblGrid>
      <w:tr w:rsidR="00941854" w:rsidRPr="00941854" w14:paraId="4598F70A" w14:textId="77777777" w:rsidTr="00846E6D">
        <w:tc>
          <w:tcPr>
            <w:tcW w:w="700" w:type="dxa"/>
          </w:tcPr>
          <w:p w14:paraId="783299A4" w14:textId="1FCB3BE7" w:rsidR="00941854" w:rsidRPr="00846E6D" w:rsidRDefault="00941854" w:rsidP="00915533">
            <w:pPr>
              <w:spacing w:after="0"/>
              <w:jc w:val="center"/>
              <w:rPr>
                <w:rFonts w:ascii="Times New Roman" w:hAnsi="Times New Roman" w:cs="Times New Roman"/>
                <w:b/>
                <w:sz w:val="22"/>
              </w:rPr>
            </w:pPr>
            <w:r w:rsidRPr="00846E6D">
              <w:rPr>
                <w:rFonts w:ascii="Times New Roman" w:hAnsi="Times New Roman" w:cs="Times New Roman"/>
                <w:b/>
                <w:sz w:val="22"/>
              </w:rPr>
              <w:t xml:space="preserve">Nr. </w:t>
            </w:r>
            <w:proofErr w:type="spellStart"/>
            <w:r w:rsidRPr="00846E6D">
              <w:rPr>
                <w:rFonts w:ascii="Times New Roman" w:hAnsi="Times New Roman" w:cs="Times New Roman"/>
                <w:b/>
                <w:sz w:val="22"/>
              </w:rPr>
              <w:t>crt</w:t>
            </w:r>
            <w:proofErr w:type="spellEnd"/>
          </w:p>
        </w:tc>
        <w:tc>
          <w:tcPr>
            <w:tcW w:w="4000" w:type="dxa"/>
          </w:tcPr>
          <w:p w14:paraId="483D1F0A" w14:textId="52C5D2E6" w:rsidR="00941854" w:rsidRPr="00846E6D" w:rsidRDefault="00941854" w:rsidP="00915533">
            <w:pPr>
              <w:spacing w:after="0"/>
              <w:rPr>
                <w:rFonts w:ascii="Times New Roman" w:hAnsi="Times New Roman" w:cs="Times New Roman"/>
                <w:b/>
                <w:sz w:val="22"/>
              </w:rPr>
            </w:pPr>
            <w:proofErr w:type="spellStart"/>
            <w:r w:rsidRPr="00846E6D">
              <w:rPr>
                <w:rFonts w:ascii="Times New Roman" w:hAnsi="Times New Roman" w:cs="Times New Roman"/>
                <w:b/>
                <w:sz w:val="22"/>
              </w:rPr>
              <w:t>Documentație</w:t>
            </w:r>
            <w:proofErr w:type="spellEnd"/>
            <w:r w:rsidRPr="00846E6D">
              <w:rPr>
                <w:rFonts w:ascii="Times New Roman" w:hAnsi="Times New Roman" w:cs="Times New Roman"/>
                <w:b/>
                <w:sz w:val="22"/>
              </w:rPr>
              <w:t xml:space="preserve"> </w:t>
            </w:r>
            <w:proofErr w:type="spellStart"/>
            <w:r w:rsidRPr="00846E6D">
              <w:rPr>
                <w:rFonts w:ascii="Times New Roman" w:hAnsi="Times New Roman" w:cs="Times New Roman"/>
                <w:b/>
                <w:sz w:val="22"/>
              </w:rPr>
              <w:t>elaborată</w:t>
            </w:r>
            <w:proofErr w:type="spellEnd"/>
            <w:r w:rsidRPr="00846E6D">
              <w:rPr>
                <w:rFonts w:ascii="Times New Roman" w:hAnsi="Times New Roman" w:cs="Times New Roman"/>
                <w:b/>
                <w:sz w:val="22"/>
              </w:rPr>
              <w:t>/</w:t>
            </w:r>
            <w:proofErr w:type="spellStart"/>
            <w:r w:rsidRPr="00846E6D">
              <w:rPr>
                <w:rFonts w:ascii="Times New Roman" w:hAnsi="Times New Roman" w:cs="Times New Roman"/>
                <w:b/>
                <w:sz w:val="22"/>
              </w:rPr>
              <w:t>revizuită</w:t>
            </w:r>
            <w:proofErr w:type="spellEnd"/>
          </w:p>
        </w:tc>
        <w:tc>
          <w:tcPr>
            <w:tcW w:w="2300" w:type="dxa"/>
          </w:tcPr>
          <w:p w14:paraId="6BDCA337" w14:textId="0A38B46C" w:rsidR="00941854" w:rsidRPr="00846E6D" w:rsidRDefault="00941854" w:rsidP="00915533">
            <w:pPr>
              <w:spacing w:after="0"/>
              <w:jc w:val="center"/>
              <w:rPr>
                <w:rFonts w:ascii="Times New Roman" w:hAnsi="Times New Roman" w:cs="Times New Roman"/>
                <w:b/>
                <w:sz w:val="22"/>
              </w:rPr>
            </w:pPr>
            <w:proofErr w:type="spellStart"/>
            <w:r w:rsidRPr="00846E6D">
              <w:rPr>
                <w:rFonts w:ascii="Times New Roman" w:hAnsi="Times New Roman" w:cs="Times New Roman"/>
                <w:b/>
                <w:sz w:val="22"/>
              </w:rPr>
              <w:t>Exemplare</w:t>
            </w:r>
            <w:proofErr w:type="spellEnd"/>
            <w:r w:rsidRPr="00846E6D">
              <w:rPr>
                <w:rFonts w:ascii="Times New Roman" w:hAnsi="Times New Roman" w:cs="Times New Roman"/>
                <w:b/>
                <w:sz w:val="22"/>
              </w:rPr>
              <w:t xml:space="preserve"> </w:t>
            </w:r>
            <w:proofErr w:type="spellStart"/>
            <w:r w:rsidRPr="00846E6D">
              <w:rPr>
                <w:rFonts w:ascii="Times New Roman" w:hAnsi="Times New Roman" w:cs="Times New Roman"/>
                <w:b/>
                <w:sz w:val="22"/>
              </w:rPr>
              <w:t>tipărite</w:t>
            </w:r>
            <w:proofErr w:type="spellEnd"/>
          </w:p>
        </w:tc>
        <w:tc>
          <w:tcPr>
            <w:tcW w:w="2260" w:type="dxa"/>
          </w:tcPr>
          <w:p w14:paraId="0A6E53FE" w14:textId="3C6E582B" w:rsidR="00941854" w:rsidRPr="00846E6D" w:rsidRDefault="00941854" w:rsidP="00915533">
            <w:pPr>
              <w:spacing w:after="0"/>
              <w:jc w:val="center"/>
              <w:rPr>
                <w:rFonts w:ascii="Times New Roman" w:hAnsi="Times New Roman" w:cs="Times New Roman"/>
                <w:b/>
                <w:sz w:val="22"/>
              </w:rPr>
            </w:pPr>
            <w:r w:rsidRPr="00846E6D">
              <w:rPr>
                <w:rFonts w:ascii="Times New Roman" w:hAnsi="Times New Roman" w:cs="Times New Roman"/>
                <w:b/>
                <w:sz w:val="22"/>
              </w:rPr>
              <w:t>Format digital</w:t>
            </w:r>
          </w:p>
        </w:tc>
      </w:tr>
      <w:tr w:rsidR="00941854" w:rsidRPr="00941854" w14:paraId="48552569" w14:textId="77777777" w:rsidTr="00846E6D">
        <w:tc>
          <w:tcPr>
            <w:tcW w:w="700" w:type="dxa"/>
          </w:tcPr>
          <w:p w14:paraId="184A0437" w14:textId="703947A7"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1</w:t>
            </w:r>
          </w:p>
        </w:tc>
        <w:tc>
          <w:tcPr>
            <w:tcW w:w="4000" w:type="dxa"/>
          </w:tcPr>
          <w:p w14:paraId="6A9073B1" w14:textId="607ED04C" w:rsidR="00941854" w:rsidRPr="00846E6D" w:rsidRDefault="00941854" w:rsidP="00915533">
            <w:pPr>
              <w:spacing w:after="0"/>
              <w:rPr>
                <w:rFonts w:ascii="Times New Roman" w:hAnsi="Times New Roman" w:cs="Times New Roman"/>
                <w:sz w:val="22"/>
              </w:rPr>
            </w:pPr>
            <w:r w:rsidRPr="00846E6D">
              <w:rPr>
                <w:rFonts w:ascii="Times New Roman" w:hAnsi="Times New Roman" w:cs="Times New Roman"/>
                <w:sz w:val="22"/>
              </w:rPr>
              <w:t>D.A.L.I.</w:t>
            </w:r>
          </w:p>
        </w:tc>
        <w:tc>
          <w:tcPr>
            <w:tcW w:w="2300" w:type="dxa"/>
          </w:tcPr>
          <w:p w14:paraId="42B3329B" w14:textId="7C09CC8C"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4</w:t>
            </w:r>
          </w:p>
        </w:tc>
        <w:tc>
          <w:tcPr>
            <w:tcW w:w="2260" w:type="dxa"/>
          </w:tcPr>
          <w:p w14:paraId="6FA92DF6" w14:textId="1EF90801"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2</w:t>
            </w:r>
          </w:p>
        </w:tc>
      </w:tr>
      <w:tr w:rsidR="00941854" w:rsidRPr="00941854" w14:paraId="5B596733" w14:textId="77777777" w:rsidTr="00846E6D">
        <w:tc>
          <w:tcPr>
            <w:tcW w:w="700" w:type="dxa"/>
          </w:tcPr>
          <w:p w14:paraId="05890E7B" w14:textId="52B4CCA1"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2</w:t>
            </w:r>
          </w:p>
        </w:tc>
        <w:tc>
          <w:tcPr>
            <w:tcW w:w="4000" w:type="dxa"/>
          </w:tcPr>
          <w:p w14:paraId="75FD3648" w14:textId="7D1B1427" w:rsidR="00941854" w:rsidRPr="00846E6D" w:rsidRDefault="00941854" w:rsidP="00915533">
            <w:pPr>
              <w:spacing w:after="0"/>
              <w:rPr>
                <w:rFonts w:ascii="Times New Roman" w:hAnsi="Times New Roman" w:cs="Times New Roman"/>
                <w:sz w:val="22"/>
              </w:rPr>
            </w:pPr>
            <w:proofErr w:type="spellStart"/>
            <w:r w:rsidRPr="00846E6D">
              <w:rPr>
                <w:rFonts w:ascii="Times New Roman" w:hAnsi="Times New Roman" w:cs="Times New Roman"/>
                <w:sz w:val="22"/>
              </w:rPr>
              <w:t>Documentație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tehnică</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pentru</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obținere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avize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acorduri</w:t>
            </w:r>
            <w:proofErr w:type="spellEnd"/>
            <w:r w:rsidRPr="00846E6D">
              <w:rPr>
                <w:rFonts w:ascii="Times New Roman" w:hAnsi="Times New Roman" w:cs="Times New Roman"/>
                <w:sz w:val="22"/>
              </w:rPr>
              <w:t xml:space="preserve">, certificate solicitate </w:t>
            </w:r>
            <w:proofErr w:type="spellStart"/>
            <w:r w:rsidRPr="00846E6D">
              <w:rPr>
                <w:rFonts w:ascii="Times New Roman" w:hAnsi="Times New Roman" w:cs="Times New Roman"/>
                <w:sz w:val="22"/>
              </w:rPr>
              <w:t>prin</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Certificatul</w:t>
            </w:r>
            <w:proofErr w:type="spellEnd"/>
            <w:r w:rsidRPr="00846E6D">
              <w:rPr>
                <w:rFonts w:ascii="Times New Roman" w:hAnsi="Times New Roman" w:cs="Times New Roman"/>
                <w:sz w:val="22"/>
              </w:rPr>
              <w:t xml:space="preserve"> de urbanism </w:t>
            </w:r>
            <w:proofErr w:type="spellStart"/>
            <w:r w:rsidRPr="00846E6D">
              <w:rPr>
                <w:rFonts w:ascii="Times New Roman" w:hAnsi="Times New Roman" w:cs="Times New Roman"/>
                <w:sz w:val="22"/>
              </w:rPr>
              <w:t>și</w:t>
            </w:r>
            <w:proofErr w:type="spellEnd"/>
            <w:r w:rsidRPr="00846E6D">
              <w:rPr>
                <w:rFonts w:ascii="Times New Roman" w:hAnsi="Times New Roman" w:cs="Times New Roman"/>
                <w:sz w:val="22"/>
              </w:rPr>
              <w:t xml:space="preserve"> de </w:t>
            </w:r>
            <w:proofErr w:type="spellStart"/>
            <w:r w:rsidRPr="00846E6D">
              <w:rPr>
                <w:rFonts w:ascii="Times New Roman" w:hAnsi="Times New Roman" w:cs="Times New Roman"/>
                <w:sz w:val="22"/>
              </w:rPr>
              <w:t>către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furnizorii</w:t>
            </w:r>
            <w:proofErr w:type="spellEnd"/>
            <w:r w:rsidRPr="00846E6D">
              <w:rPr>
                <w:rFonts w:ascii="Times New Roman" w:hAnsi="Times New Roman" w:cs="Times New Roman"/>
                <w:sz w:val="22"/>
              </w:rPr>
              <w:t xml:space="preserve"> de </w:t>
            </w:r>
            <w:proofErr w:type="spellStart"/>
            <w:r w:rsidRPr="00846E6D">
              <w:rPr>
                <w:rFonts w:ascii="Times New Roman" w:hAnsi="Times New Roman" w:cs="Times New Roman"/>
                <w:sz w:val="22"/>
              </w:rPr>
              <w:t>utilități</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după</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caz</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însoțite</w:t>
            </w:r>
            <w:proofErr w:type="spellEnd"/>
            <w:r w:rsidRPr="00846E6D">
              <w:rPr>
                <w:rFonts w:ascii="Times New Roman" w:hAnsi="Times New Roman" w:cs="Times New Roman"/>
                <w:sz w:val="22"/>
              </w:rPr>
              <w:t xml:space="preserve"> de </w:t>
            </w:r>
            <w:proofErr w:type="spellStart"/>
            <w:r w:rsidRPr="00846E6D">
              <w:rPr>
                <w:rFonts w:ascii="Times New Roman" w:hAnsi="Times New Roman" w:cs="Times New Roman"/>
                <w:sz w:val="22"/>
              </w:rPr>
              <w:t>avizele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acordurile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și</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certificatele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obținute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în</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numele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Autorității</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contractante</w:t>
            </w:r>
            <w:proofErr w:type="spellEnd"/>
          </w:p>
        </w:tc>
        <w:tc>
          <w:tcPr>
            <w:tcW w:w="2300" w:type="dxa"/>
          </w:tcPr>
          <w:p w14:paraId="0E1871CE" w14:textId="12E109F1"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1</w:t>
            </w:r>
          </w:p>
        </w:tc>
        <w:tc>
          <w:tcPr>
            <w:tcW w:w="2260" w:type="dxa"/>
          </w:tcPr>
          <w:p w14:paraId="5AD292DF" w14:textId="5E471A12"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1</w:t>
            </w:r>
          </w:p>
        </w:tc>
      </w:tr>
      <w:tr w:rsidR="00941854" w:rsidRPr="00941854" w14:paraId="60F0FD6B" w14:textId="77777777" w:rsidTr="00846E6D">
        <w:tc>
          <w:tcPr>
            <w:tcW w:w="700" w:type="dxa"/>
          </w:tcPr>
          <w:p w14:paraId="0FD908D7" w14:textId="68C0153B"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3</w:t>
            </w:r>
          </w:p>
        </w:tc>
        <w:tc>
          <w:tcPr>
            <w:tcW w:w="4000" w:type="dxa"/>
          </w:tcPr>
          <w:p w14:paraId="1434D682" w14:textId="2BFB5978" w:rsidR="00941854" w:rsidRPr="00846E6D" w:rsidRDefault="00941854" w:rsidP="00915533">
            <w:pPr>
              <w:spacing w:after="0"/>
              <w:rPr>
                <w:rFonts w:ascii="Times New Roman" w:hAnsi="Times New Roman" w:cs="Times New Roman"/>
                <w:sz w:val="22"/>
              </w:rPr>
            </w:pPr>
            <w:r w:rsidRPr="00846E6D">
              <w:rPr>
                <w:rFonts w:ascii="Times New Roman" w:hAnsi="Times New Roman" w:cs="Times New Roman"/>
                <w:sz w:val="22"/>
              </w:rPr>
              <w:t>D.T.A.C./D.T.A.D., D.T.O.E.</w:t>
            </w:r>
          </w:p>
        </w:tc>
        <w:tc>
          <w:tcPr>
            <w:tcW w:w="2300" w:type="dxa"/>
          </w:tcPr>
          <w:p w14:paraId="4A15E7C2" w14:textId="64A40CAF"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2</w:t>
            </w:r>
          </w:p>
        </w:tc>
        <w:tc>
          <w:tcPr>
            <w:tcW w:w="2260" w:type="dxa"/>
          </w:tcPr>
          <w:p w14:paraId="4568CF99" w14:textId="04878958"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1</w:t>
            </w:r>
          </w:p>
        </w:tc>
      </w:tr>
      <w:tr w:rsidR="00941854" w:rsidRPr="00941854" w14:paraId="05BD8F53" w14:textId="77777777" w:rsidTr="00846E6D">
        <w:tc>
          <w:tcPr>
            <w:tcW w:w="700" w:type="dxa"/>
          </w:tcPr>
          <w:p w14:paraId="1836CDBC" w14:textId="5EAC9A6E"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4</w:t>
            </w:r>
          </w:p>
        </w:tc>
        <w:tc>
          <w:tcPr>
            <w:tcW w:w="4000" w:type="dxa"/>
          </w:tcPr>
          <w:p w14:paraId="097F734D" w14:textId="1EAD6746" w:rsidR="00941854" w:rsidRPr="00846E6D" w:rsidRDefault="00941854" w:rsidP="00915533">
            <w:pPr>
              <w:spacing w:after="0"/>
              <w:rPr>
                <w:rFonts w:ascii="Times New Roman" w:hAnsi="Times New Roman" w:cs="Times New Roman"/>
                <w:sz w:val="22"/>
              </w:rPr>
            </w:pPr>
            <w:r w:rsidRPr="00846E6D">
              <w:rPr>
                <w:rFonts w:ascii="Times New Roman" w:hAnsi="Times New Roman" w:cs="Times New Roman"/>
                <w:sz w:val="22"/>
              </w:rPr>
              <w:t>P.T., D.E.</w:t>
            </w:r>
          </w:p>
        </w:tc>
        <w:tc>
          <w:tcPr>
            <w:tcW w:w="2300" w:type="dxa"/>
          </w:tcPr>
          <w:p w14:paraId="797707D1" w14:textId="7D5F9ED3"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6</w:t>
            </w:r>
          </w:p>
        </w:tc>
        <w:tc>
          <w:tcPr>
            <w:tcW w:w="2260" w:type="dxa"/>
          </w:tcPr>
          <w:p w14:paraId="6673DBA1" w14:textId="585CFFE9"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2</w:t>
            </w:r>
          </w:p>
        </w:tc>
      </w:tr>
      <w:tr w:rsidR="00941854" w:rsidRPr="00941854" w14:paraId="29BAB04A" w14:textId="77777777" w:rsidTr="00846E6D">
        <w:tc>
          <w:tcPr>
            <w:tcW w:w="700" w:type="dxa"/>
          </w:tcPr>
          <w:p w14:paraId="543022D7" w14:textId="02D25FD8"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5</w:t>
            </w:r>
          </w:p>
        </w:tc>
        <w:tc>
          <w:tcPr>
            <w:tcW w:w="4000" w:type="dxa"/>
          </w:tcPr>
          <w:p w14:paraId="55B57B14" w14:textId="5BB39EE9" w:rsidR="00941854" w:rsidRPr="00846E6D" w:rsidRDefault="00941854" w:rsidP="00915533">
            <w:pPr>
              <w:spacing w:after="0"/>
              <w:rPr>
                <w:rFonts w:ascii="Times New Roman" w:hAnsi="Times New Roman" w:cs="Times New Roman"/>
                <w:sz w:val="22"/>
              </w:rPr>
            </w:pPr>
            <w:proofErr w:type="spellStart"/>
            <w:r w:rsidRPr="00846E6D">
              <w:rPr>
                <w:rFonts w:ascii="Times New Roman" w:hAnsi="Times New Roman" w:cs="Times New Roman"/>
                <w:sz w:val="22"/>
              </w:rPr>
              <w:t>Dispoziții</w:t>
            </w:r>
            <w:proofErr w:type="spellEnd"/>
            <w:r w:rsidRPr="00846E6D">
              <w:rPr>
                <w:rFonts w:ascii="Times New Roman" w:hAnsi="Times New Roman" w:cs="Times New Roman"/>
                <w:sz w:val="22"/>
              </w:rPr>
              <w:t xml:space="preserve"> de </w:t>
            </w:r>
            <w:proofErr w:type="spellStart"/>
            <w:r w:rsidRPr="00846E6D">
              <w:rPr>
                <w:rFonts w:ascii="Times New Roman" w:hAnsi="Times New Roman" w:cs="Times New Roman"/>
                <w:sz w:val="22"/>
              </w:rPr>
              <w:t>șantier</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după</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caz</w:t>
            </w:r>
            <w:proofErr w:type="spellEnd"/>
          </w:p>
        </w:tc>
        <w:tc>
          <w:tcPr>
            <w:tcW w:w="2300" w:type="dxa"/>
          </w:tcPr>
          <w:p w14:paraId="2E3F9A77" w14:textId="14E42864"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3</w:t>
            </w:r>
          </w:p>
        </w:tc>
        <w:tc>
          <w:tcPr>
            <w:tcW w:w="2260" w:type="dxa"/>
          </w:tcPr>
          <w:p w14:paraId="591585CB" w14:textId="0FEE4359"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1</w:t>
            </w:r>
          </w:p>
        </w:tc>
      </w:tr>
      <w:tr w:rsidR="00941854" w:rsidRPr="00941854" w14:paraId="76A72AEE" w14:textId="77777777" w:rsidTr="00846E6D">
        <w:tc>
          <w:tcPr>
            <w:tcW w:w="700" w:type="dxa"/>
          </w:tcPr>
          <w:p w14:paraId="7A09BDCD" w14:textId="429A5797"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6</w:t>
            </w:r>
          </w:p>
        </w:tc>
        <w:tc>
          <w:tcPr>
            <w:tcW w:w="4000" w:type="dxa"/>
          </w:tcPr>
          <w:p w14:paraId="62C36725" w14:textId="361F26C7" w:rsidR="00941854" w:rsidRPr="00846E6D" w:rsidRDefault="00941854" w:rsidP="00915533">
            <w:pPr>
              <w:spacing w:after="0"/>
              <w:rPr>
                <w:rFonts w:ascii="Times New Roman" w:hAnsi="Times New Roman" w:cs="Times New Roman"/>
                <w:sz w:val="22"/>
              </w:rPr>
            </w:pPr>
            <w:r w:rsidRPr="00846E6D">
              <w:rPr>
                <w:rFonts w:ascii="Times New Roman" w:hAnsi="Times New Roman" w:cs="Times New Roman"/>
                <w:sz w:val="22"/>
              </w:rPr>
              <w:t xml:space="preserve">AS-BUILT </w:t>
            </w:r>
            <w:proofErr w:type="spellStart"/>
            <w:r w:rsidRPr="00846E6D">
              <w:rPr>
                <w:rFonts w:ascii="Times New Roman" w:hAnsi="Times New Roman" w:cs="Times New Roman"/>
                <w:sz w:val="22"/>
              </w:rPr>
              <w:t>inclusiv</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Deviz</w:t>
            </w:r>
            <w:proofErr w:type="spellEnd"/>
            <w:r w:rsidRPr="00846E6D">
              <w:rPr>
                <w:rFonts w:ascii="Times New Roman" w:hAnsi="Times New Roman" w:cs="Times New Roman"/>
                <w:sz w:val="22"/>
              </w:rPr>
              <w:t xml:space="preserve"> general </w:t>
            </w:r>
            <w:proofErr w:type="spellStart"/>
            <w:r w:rsidRPr="00846E6D">
              <w:rPr>
                <w:rFonts w:ascii="Times New Roman" w:hAnsi="Times New Roman" w:cs="Times New Roman"/>
                <w:sz w:val="22"/>
              </w:rPr>
              <w:t>actualizat</w:t>
            </w:r>
            <w:proofErr w:type="spellEnd"/>
          </w:p>
        </w:tc>
        <w:tc>
          <w:tcPr>
            <w:tcW w:w="2300" w:type="dxa"/>
          </w:tcPr>
          <w:p w14:paraId="7D58D213" w14:textId="641F81D9"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2</w:t>
            </w:r>
          </w:p>
        </w:tc>
        <w:tc>
          <w:tcPr>
            <w:tcW w:w="2260" w:type="dxa"/>
          </w:tcPr>
          <w:p w14:paraId="538028B9" w14:textId="27C54EB4"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1</w:t>
            </w:r>
          </w:p>
        </w:tc>
      </w:tr>
      <w:tr w:rsidR="00941854" w:rsidRPr="00941854" w14:paraId="575CD7AF" w14:textId="77777777" w:rsidTr="00846E6D">
        <w:tc>
          <w:tcPr>
            <w:tcW w:w="700" w:type="dxa"/>
          </w:tcPr>
          <w:p w14:paraId="0626D19E" w14:textId="5769264E"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7</w:t>
            </w:r>
          </w:p>
        </w:tc>
        <w:tc>
          <w:tcPr>
            <w:tcW w:w="4000" w:type="dxa"/>
          </w:tcPr>
          <w:p w14:paraId="1A445645" w14:textId="77EF7325" w:rsidR="00941854" w:rsidRPr="00846E6D" w:rsidRDefault="00941854" w:rsidP="00915533">
            <w:pPr>
              <w:spacing w:after="0"/>
              <w:rPr>
                <w:rFonts w:ascii="Times New Roman" w:hAnsi="Times New Roman" w:cs="Times New Roman"/>
                <w:sz w:val="22"/>
              </w:rPr>
            </w:pPr>
            <w:proofErr w:type="spellStart"/>
            <w:r w:rsidRPr="00846E6D">
              <w:rPr>
                <w:rFonts w:ascii="Times New Roman" w:hAnsi="Times New Roman" w:cs="Times New Roman"/>
                <w:sz w:val="22"/>
              </w:rPr>
              <w:t>Certificat</w:t>
            </w:r>
            <w:proofErr w:type="spellEnd"/>
            <w:r w:rsidRPr="00846E6D">
              <w:rPr>
                <w:rFonts w:ascii="Times New Roman" w:hAnsi="Times New Roman" w:cs="Times New Roman"/>
                <w:sz w:val="22"/>
              </w:rPr>
              <w:t xml:space="preserve"> de </w:t>
            </w:r>
            <w:proofErr w:type="spellStart"/>
            <w:r w:rsidRPr="00846E6D">
              <w:rPr>
                <w:rFonts w:ascii="Times New Roman" w:hAnsi="Times New Roman" w:cs="Times New Roman"/>
                <w:sz w:val="22"/>
              </w:rPr>
              <w:t>performanță</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energetică</w:t>
            </w:r>
            <w:proofErr w:type="spellEnd"/>
          </w:p>
        </w:tc>
        <w:tc>
          <w:tcPr>
            <w:tcW w:w="2300" w:type="dxa"/>
          </w:tcPr>
          <w:p w14:paraId="4AAE4D90" w14:textId="38215977"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2</w:t>
            </w:r>
          </w:p>
        </w:tc>
        <w:tc>
          <w:tcPr>
            <w:tcW w:w="2260" w:type="dxa"/>
          </w:tcPr>
          <w:p w14:paraId="1BE26581" w14:textId="7271E9FE" w:rsidR="00941854" w:rsidRPr="00846E6D" w:rsidRDefault="00941854" w:rsidP="00915533">
            <w:pPr>
              <w:spacing w:after="0"/>
              <w:jc w:val="center"/>
              <w:rPr>
                <w:rFonts w:ascii="Times New Roman" w:hAnsi="Times New Roman" w:cs="Times New Roman"/>
                <w:sz w:val="22"/>
              </w:rPr>
            </w:pPr>
            <w:r w:rsidRPr="00846E6D">
              <w:rPr>
                <w:rFonts w:ascii="Times New Roman" w:hAnsi="Times New Roman" w:cs="Times New Roman"/>
                <w:sz w:val="22"/>
              </w:rPr>
              <w:t>1</w:t>
            </w:r>
          </w:p>
        </w:tc>
      </w:tr>
    </w:tbl>
    <w:p w14:paraId="7DB89EA1" w14:textId="77777777" w:rsidR="00941854" w:rsidRDefault="00941854" w:rsidP="00915533">
      <w:pPr>
        <w:spacing w:after="0"/>
      </w:pPr>
    </w:p>
    <w:p w14:paraId="0B548249"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Documentațiile fazele D.A.L.I., D.T.A.C./D.T.A.D., P.T. și D.E., piese scrise și desenate în original, vor fi semnate/asumate de către colectivul de proiectare care le-a întocmit și de către expertul tehnic, pentru confirmarea conformității acestora cu raportul de expertiză tehnică,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71AC85DC" w14:textId="77777777" w:rsidR="00941854" w:rsidRDefault="00941854" w:rsidP="0041335B">
      <w:pPr>
        <w:spacing w:after="0"/>
        <w:jc w:val="both"/>
        <w:rPr>
          <w:rFonts w:ascii="Times New Roman" w:hAnsi="Times New Roman" w:cs="Times New Roman"/>
          <w:b/>
          <w:sz w:val="24"/>
        </w:rPr>
      </w:pPr>
      <w:r w:rsidRPr="00941854">
        <w:rPr>
          <w:rFonts w:ascii="Times New Roman" w:hAnsi="Times New Roman" w:cs="Times New Roman"/>
          <w:b/>
          <w:sz w:val="24"/>
        </w:rPr>
        <w:t>c) Plata serviciilor efectuate de Prestator</w:t>
      </w:r>
    </w:p>
    <w:p w14:paraId="1800D59A"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Plata serviciilor de certificare a performanței energetice se va face în condițiile contractului, astfel:</w:t>
      </w:r>
    </w:p>
    <w:p w14:paraId="397EF3CB"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Certificatul de performanță energetică - pe baza facturii fiscale însoțită de Procesul-verbal de predare-primire a acestuia.</w:t>
      </w:r>
    </w:p>
    <w:p w14:paraId="722DBAB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 Plata serviciilor de proiectare se va face pe fiecare fază în parte D.A.L.I., D.T.A.C., D.T.O.E.; P.T.+D.E.; As Built, pe baza facturilor fiscale emise de Antreprenor însoțite de Procesul Verbal de recepție cantitativă și calitativă, Referatele de verificare ale documentațiilor în cazul D.A.L.I., D.T.A.C./D.T.A.D., D.T.O.E., P.T.+D.E., As-BUILT și avizul C.T.E. - P.M.B. în cazul D.A.L.I., P.T.+D.E.</w:t>
      </w:r>
    </w:p>
    <w:p w14:paraId="16ED5A02"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După recepționarea și avizarea de către Autoritatea contractantă a documentațiilor întocmite de către Prestator, drepturile de autor și alte drepturi de proprietate intelectuală/industrială sunt cedate Autorității contractante și devin proprietatea acesteia.</w:t>
      </w:r>
    </w:p>
    <w:p w14:paraId="5AA60A7C"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Plata serviciilor de asistență tehnică se va face lunar, proporțional cu lucrările executate, pe baza raportului de activitate lunar, însoțit de documente justificative (pontajul lunar confirmat de reprezentantul Achizitorului și Executant, dispoziții de șantier sau note de constatare).</w:t>
      </w:r>
    </w:p>
    <w:p w14:paraId="29763E76"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lastRenderedPageBreak/>
        <w:t>Proiectantul va elabora un Raport de activitate lunar cu privire la activitățile realizate în perioada de raportare. Formatul și conținutul Raportului de activitate va fi agreat cu Autoritatea Contractantă imediat după emiterea ordinului de începere a lucrărilor.</w:t>
      </w:r>
    </w:p>
    <w:p w14:paraId="36BE7EA8"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Raportul de activitate lunar va cuprinde activitatea realizată, livrabilele realizate, specialiștii implicați, aspecte critice, progresul financiar al contractului, recomandări.</w:t>
      </w:r>
    </w:p>
    <w:p w14:paraId="59998D47" w14:textId="77777777" w:rsidR="00941854" w:rsidRDefault="00941854" w:rsidP="0041335B">
      <w:pPr>
        <w:spacing w:after="0"/>
        <w:jc w:val="both"/>
        <w:rPr>
          <w:rFonts w:ascii="Times New Roman" w:hAnsi="Times New Roman" w:cs="Times New Roman"/>
          <w:sz w:val="24"/>
        </w:rPr>
      </w:pPr>
      <w:r w:rsidRPr="00941854">
        <w:rPr>
          <w:rFonts w:ascii="Times New Roman" w:hAnsi="Times New Roman" w:cs="Times New Roman"/>
          <w:sz w:val="24"/>
        </w:rPr>
        <w:t>La recepția finală, Prestatorul va transmite Achizitorului Raportul final privind asistența tehnică acordată în perioada de garanție, dacă este cazul.</w:t>
      </w:r>
    </w:p>
    <w:p w14:paraId="00EDFAAB" w14:textId="17C86C1E"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10.5. Evaluarea performanței Contractantului</w:t>
      </w:r>
      <w:r w:rsidR="00915533">
        <w:rPr>
          <w:rFonts w:ascii="Times New Roman" w:hAnsi="Times New Roman" w:cs="Times New Roman"/>
          <w:b/>
          <w:sz w:val="24"/>
        </w:rPr>
        <w:t>.</w:t>
      </w:r>
    </w:p>
    <w:p w14:paraId="3146CDD3"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Responsabilii de contract, desemnați de către Autoritatea Contractantă pentru monitorizarea contractului, vor efectua evaluarea modului în care a fost implementat contractul de către Contractant, urmărind nivelurile de performanță referitoare la:</w:t>
      </w:r>
    </w:p>
    <w:p w14:paraId="41A04042"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 Exactitatea documentației în ceea ce privește managementul financiar;</w:t>
      </w:r>
    </w:p>
    <w:p w14:paraId="2FAE30F8"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 Evaluarea aplicabilității și relevanței documentației tehnico-economice realizate;</w:t>
      </w:r>
    </w:p>
    <w:p w14:paraId="6361F777"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 Calitatea documentației tehnice de execuție (dacă documentația a putut fi utilizată cu succes pentru realizarea lucrărilor sau dacă au fost necesare modificări majore ale documentației tehnice, pe durata execuției lucrărilor de intervenție);</w:t>
      </w:r>
    </w:p>
    <w:p w14:paraId="36F5D6BF"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 Evaluarea caracterului complet al documentației tehnice de execuție (livrabile predate incomplet);</w:t>
      </w:r>
    </w:p>
    <w:p w14:paraId="60C34CF2"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 Evaluarea finalizării la timp a documentației;</w:t>
      </w:r>
    </w:p>
    <w:p w14:paraId="565D9AB6"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 Nivelul/gradul de inovare - metode noi, materiale noi, idei inovatoare care conduc la realizarea activităților într-un timp redus, inițiative în interesul utilizatorilor finali.</w:t>
      </w:r>
    </w:p>
    <w:p w14:paraId="0B43257E"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La finalizarea contractului, Autoritatea Contractantă are obligația de a emite Documentul constatator care conține informații referitoare la îndeplinirea sau, după caz, neîndeplinirea obligațiilor contractuale de către Contractant și, dacă este cazul, eventualele prejudicii.</w:t>
      </w:r>
    </w:p>
    <w:p w14:paraId="6C7DDBA4"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Un exemplar al acestui document va fi pus la dispoziția Contractantului și va putea fi folosit ulterior, de către Contractant, pentru implicarea în alte contracte/acorduri-cadru.</w:t>
      </w:r>
    </w:p>
    <w:p w14:paraId="098EA2AD" w14:textId="77777777"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În cazul în care se constată neîndeplinirea sau îndeplinirea defectuoasă/necorespunzătoare a obligațiilor asumate prin contract, în condițiile legislației aplicabile, Autoritatea Contractantă va emite un document constatator negativ, care se va publica în SEAP.</w:t>
      </w:r>
    </w:p>
    <w:p w14:paraId="019354E3" w14:textId="31795BED"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11. CRITERIUL DE ATRIBUIRE</w:t>
      </w:r>
      <w:r w:rsidR="00915533">
        <w:rPr>
          <w:rFonts w:ascii="Times New Roman" w:hAnsi="Times New Roman" w:cs="Times New Roman"/>
          <w:b/>
          <w:sz w:val="24"/>
        </w:rPr>
        <w:t>.</w:t>
      </w:r>
    </w:p>
    <w:p w14:paraId="4759B755" w14:textId="737E7798"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 xml:space="preserve">În vederea încheierii contractului de prestări pentru achiziția </w:t>
      </w:r>
      <w:r w:rsidR="00846E6D">
        <w:rPr>
          <w:rFonts w:ascii="Times New Roman" w:hAnsi="Times New Roman" w:cs="Times New Roman"/>
          <w:sz w:val="24"/>
        </w:rPr>
        <w:t>„Serviciilor</w:t>
      </w:r>
      <w:r w:rsidRPr="00941854">
        <w:rPr>
          <w:rFonts w:ascii="Times New Roman" w:hAnsi="Times New Roman" w:cs="Times New Roman"/>
          <w:sz w:val="24"/>
        </w:rPr>
        <w:t xml:space="preserve"> de elaborare documentații tehnico-economice (fazele D.A.L.I., D.T.A.C.- D.T.O.E., P.T.- D.E., AS-BUILT) și asistență tehnică din partea proiectantului pentru autorizarea executării lucrărilor de </w:t>
      </w:r>
      <w:r w:rsidR="00846E6D">
        <w:rPr>
          <w:rFonts w:ascii="Times New Roman" w:hAnsi="Times New Roman" w:cs="Times New Roman"/>
          <w:sz w:val="24"/>
        </w:rPr>
        <w:t>construcții</w:t>
      </w:r>
      <w:r w:rsidRPr="00941854">
        <w:rPr>
          <w:rFonts w:ascii="Times New Roman" w:hAnsi="Times New Roman" w:cs="Times New Roman"/>
          <w:sz w:val="24"/>
        </w:rPr>
        <w:t xml:space="preserve"> privind consolidare seismică </w:t>
      </w:r>
      <w:r w:rsidR="00846E6D">
        <w:rPr>
          <w:rFonts w:ascii="Times New Roman" w:hAnsi="Times New Roman" w:cs="Times New Roman"/>
          <w:sz w:val="24"/>
        </w:rPr>
        <w:t>și</w:t>
      </w:r>
      <w:r w:rsidRPr="00941854">
        <w:rPr>
          <w:rFonts w:ascii="Times New Roman" w:hAnsi="Times New Roman" w:cs="Times New Roman"/>
          <w:sz w:val="24"/>
        </w:rPr>
        <w:t xml:space="preserve"> </w:t>
      </w:r>
      <w:r w:rsidR="00846E6D">
        <w:rPr>
          <w:rFonts w:ascii="Times New Roman" w:hAnsi="Times New Roman" w:cs="Times New Roman"/>
          <w:sz w:val="24"/>
        </w:rPr>
        <w:t>creșterea</w:t>
      </w:r>
      <w:r w:rsidRPr="00941854">
        <w:rPr>
          <w:rFonts w:ascii="Times New Roman" w:hAnsi="Times New Roman" w:cs="Times New Roman"/>
          <w:sz w:val="24"/>
        </w:rPr>
        <w:t xml:space="preserve"> </w:t>
      </w:r>
      <w:r w:rsidR="00846E6D">
        <w:rPr>
          <w:rFonts w:ascii="Times New Roman" w:hAnsi="Times New Roman" w:cs="Times New Roman"/>
          <w:sz w:val="24"/>
        </w:rPr>
        <w:t>eficienței</w:t>
      </w:r>
      <w:r w:rsidRPr="00941854">
        <w:rPr>
          <w:rFonts w:ascii="Times New Roman" w:hAnsi="Times New Roman" w:cs="Times New Roman"/>
          <w:sz w:val="24"/>
        </w:rPr>
        <w:t xml:space="preserve"> energetice clădire situată în str. Lipscani nr. 44, Sector 3, București”, criteriul de atribuire utilizat este prețul cel mai scăzut, conform art. 34 din H.G. nr. 395/02.06.2016 pentru aprobarea Normelor metodologice de aplicare a prevederilor referitoare la atribuirea contractului de achiziție publică din Legea nr. 98/2016 privind achizițiile publice, cu modificările și completările ulterioare.</w:t>
      </w:r>
    </w:p>
    <w:p w14:paraId="6DCB50E3" w14:textId="0F89B88B" w:rsidR="00941854" w:rsidRDefault="00941854" w:rsidP="00915533">
      <w:pPr>
        <w:spacing w:after="0"/>
        <w:jc w:val="both"/>
        <w:rPr>
          <w:rFonts w:ascii="Times New Roman" w:hAnsi="Times New Roman" w:cs="Times New Roman"/>
          <w:b/>
          <w:sz w:val="24"/>
        </w:rPr>
      </w:pPr>
      <w:r w:rsidRPr="00941854">
        <w:rPr>
          <w:rFonts w:ascii="Times New Roman" w:hAnsi="Times New Roman" w:cs="Times New Roman"/>
          <w:b/>
          <w:sz w:val="24"/>
        </w:rPr>
        <w:t>12. ANEXE</w:t>
      </w:r>
      <w:r w:rsidR="00915533">
        <w:rPr>
          <w:rFonts w:ascii="Times New Roman" w:hAnsi="Times New Roman" w:cs="Times New Roman"/>
          <w:b/>
          <w:sz w:val="24"/>
        </w:rPr>
        <w:t>.</w:t>
      </w:r>
    </w:p>
    <w:p w14:paraId="74A17492" w14:textId="188560BF" w:rsidR="00941854" w:rsidRDefault="00941854" w:rsidP="00915533">
      <w:pPr>
        <w:spacing w:after="0"/>
        <w:jc w:val="both"/>
        <w:rPr>
          <w:rFonts w:ascii="Times New Roman" w:hAnsi="Times New Roman" w:cs="Times New Roman"/>
          <w:sz w:val="24"/>
        </w:rPr>
      </w:pPr>
      <w:r w:rsidRPr="00941854">
        <w:rPr>
          <w:rFonts w:ascii="Times New Roman" w:hAnsi="Times New Roman" w:cs="Times New Roman"/>
          <w:sz w:val="24"/>
        </w:rPr>
        <w:t xml:space="preserve">Autoritatea Contractantă va pune la dispoziția Contractantului toate documentațiile de care dispune pentru imobilul care face obiectul Contractului respectiv auditul energetic </w:t>
      </w:r>
      <w:r w:rsidR="00846E6D">
        <w:rPr>
          <w:rFonts w:ascii="Times New Roman" w:hAnsi="Times New Roman" w:cs="Times New Roman"/>
          <w:sz w:val="24"/>
        </w:rPr>
        <w:t>și</w:t>
      </w:r>
      <w:r w:rsidRPr="00941854">
        <w:rPr>
          <w:rFonts w:ascii="Times New Roman" w:hAnsi="Times New Roman" w:cs="Times New Roman"/>
          <w:sz w:val="24"/>
        </w:rPr>
        <w:t xml:space="preserve"> raportul de expertiză tehnică însoțit de Sinteza raportului de expertiză, împreună cu toate anexele ce vor fi predate de către expertul tehnic;</w:t>
      </w:r>
    </w:p>
    <w:p w14:paraId="4905B545" w14:textId="77777777" w:rsidR="00941854" w:rsidRDefault="00941854" w:rsidP="00915533">
      <w:pPr>
        <w:spacing w:after="0"/>
        <w:ind w:firstLine="720"/>
        <w:jc w:val="both"/>
        <w:rPr>
          <w:rFonts w:ascii="Times New Roman" w:hAnsi="Times New Roman" w:cs="Times New Roman"/>
          <w:sz w:val="24"/>
        </w:rPr>
      </w:pPr>
    </w:p>
    <w:p w14:paraId="38C9CB8D" w14:textId="76ED7AB7" w:rsidR="007A4D82" w:rsidRPr="00941854" w:rsidRDefault="007A4D82" w:rsidP="00941854">
      <w:pPr>
        <w:jc w:val="right"/>
        <w:rPr>
          <w:rFonts w:ascii="Times New Roman" w:hAnsi="Times New Roman" w:cs="Times New Roman"/>
          <w:sz w:val="24"/>
        </w:rPr>
      </w:pPr>
    </w:p>
    <w:sectPr w:rsidR="007A4D82" w:rsidRPr="00941854" w:rsidSect="00D80E5D">
      <w:headerReference w:type="even" r:id="rId14"/>
      <w:headerReference w:type="default" r:id="rId15"/>
      <w:footerReference w:type="even" r:id="rId16"/>
      <w:footerReference w:type="default" r:id="rId17"/>
      <w:headerReference w:type="first" r:id="rId18"/>
      <w:footerReference w:type="first" r:id="rId19"/>
      <w:pgSz w:w="11906" w:h="16838" w:code="9"/>
      <w:pgMar w:top="454" w:right="737" w:bottom="454" w:left="737" w:header="289" w:footer="2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EDAB6" w14:textId="77777777" w:rsidR="006C255E" w:rsidRDefault="006C255E" w:rsidP="009856DE">
      <w:pPr>
        <w:spacing w:after="0" w:line="240" w:lineRule="auto"/>
        <w:rPr>
          <w:rFonts w:cs="Times New Roman"/>
        </w:rPr>
      </w:pPr>
      <w:r>
        <w:rPr>
          <w:rFonts w:cs="Times New Roman"/>
        </w:rPr>
        <w:separator/>
      </w:r>
    </w:p>
  </w:endnote>
  <w:endnote w:type="continuationSeparator" w:id="0">
    <w:p w14:paraId="6E7FA4DC" w14:textId="77777777" w:rsidR="006C255E" w:rsidRDefault="006C255E"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D619C" w14:textId="77777777" w:rsidR="00970729" w:rsidRDefault="009707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0B5BDB6E" w:rsidR="00EB44DB" w:rsidRPr="00C33434" w:rsidRDefault="009947D1">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77F1A971" wp14:editId="686C8F4E">
              <wp:simplePos x="0" y="0"/>
              <wp:positionH relativeFrom="margin">
                <wp:posOffset>6985</wp:posOffset>
              </wp:positionH>
              <wp:positionV relativeFrom="page">
                <wp:posOffset>10058400</wp:posOffset>
              </wp:positionV>
              <wp:extent cx="4291965"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1965" cy="600710"/>
                      </a:xfrm>
                      <a:prstGeom prst="rect">
                        <a:avLst/>
                      </a:prstGeom>
                      <a:solidFill>
                        <a:srgbClr val="FFFFFF"/>
                      </a:solidFill>
                      <a:ln w="9525">
                        <a:noFill/>
                        <a:miter lim="800000"/>
                        <a:headEnd/>
                        <a:tailEnd/>
                      </a:ln>
                    </wps:spPr>
                    <wps:txb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1A971" id="_x0000_t202" coordsize="21600,21600" o:spt="202" path="m,l,21600r21600,l21600,xe">
              <v:stroke joinstyle="miter"/>
              <v:path gradientshapeok="t" o:connecttype="rect"/>
            </v:shapetype>
            <v:shape id="Casetă text 2" o:spid="_x0000_s1026" type="#_x0000_t202" style="position:absolute;left:0;text-align:left;margin-left:.55pt;margin-top:11in;width:337.9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" stroked="f">
              <v:textbo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v:textbox>
              <w10:wrap type="square" anchorx="margin"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5DC4A819" w:rsidR="00EB44DB" w:rsidRDefault="00DE45C0" w:rsidP="004E4938">
    <w:pPr>
      <w:pStyle w:val="Footer"/>
      <w:tabs>
        <w:tab w:val="clear" w:pos="4513"/>
        <w:tab w:val="clear" w:pos="9026"/>
        <w:tab w:val="left" w:pos="3705"/>
      </w:tabs>
      <w:jc w:val="right"/>
      <w:rPr>
        <w:rFonts w:cs="Times New Roman"/>
      </w:rPr>
    </w:pPr>
    <w:r>
      <w:rPr>
        <w:noProof/>
      </w:rPr>
      <w:drawing>
        <wp:inline distT="0" distB="0" distL="0" distR="0" wp14:anchorId="5C71A87D" wp14:editId="0F59A259">
          <wp:extent cx="384442" cy="388620"/>
          <wp:effectExtent l="0" t="0" r="0" b="0"/>
          <wp:docPr id="1066246735"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flipH="1">
                    <a:off x="0" y="0"/>
                    <a:ext cx="385736" cy="389928"/>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96608" w14:textId="77777777" w:rsidR="00970729" w:rsidRDefault="00970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A4A07" w14:textId="77777777" w:rsidR="006C255E" w:rsidRDefault="006C255E" w:rsidP="009856DE">
      <w:pPr>
        <w:spacing w:after="0" w:line="240" w:lineRule="auto"/>
        <w:rPr>
          <w:rFonts w:cs="Times New Roman"/>
        </w:rPr>
      </w:pPr>
      <w:r>
        <w:rPr>
          <w:rFonts w:cs="Times New Roman"/>
        </w:rPr>
        <w:separator/>
      </w:r>
    </w:p>
  </w:footnote>
  <w:footnote w:type="continuationSeparator" w:id="0">
    <w:p w14:paraId="57F08EC7" w14:textId="77777777" w:rsidR="006C255E" w:rsidRDefault="006C255E" w:rsidP="009856DE">
      <w:pPr>
        <w:spacing w:after="0" w:line="240" w:lineRule="auto"/>
        <w:rPr>
          <w:rFonts w:cs="Times New Roman"/>
        </w:rPr>
      </w:pPr>
      <w:r>
        <w:rPr>
          <w:rFonts w:cs="Times New Roman"/>
        </w:rPr>
        <w:continuationSeparator/>
      </w:r>
    </w:p>
  </w:footnote>
  <w:footnote w:id="1">
    <w:p w14:paraId="5FD28BF0" w14:textId="77777777" w:rsidR="003112DD" w:rsidRPr="000E51F6" w:rsidRDefault="003112DD" w:rsidP="003112DD">
      <w:pPr>
        <w:pStyle w:val="Heading4"/>
        <w:shd w:val="clear" w:color="auto" w:fill="FFFFFF"/>
        <w:rPr>
          <w:sz w:val="14"/>
          <w:szCs w:val="14"/>
        </w:rPr>
      </w:pPr>
      <w:r w:rsidRPr="000E51F6">
        <w:rPr>
          <w:rStyle w:val="FootnoteReference"/>
          <w:sz w:val="14"/>
          <w:szCs w:val="14"/>
        </w:rPr>
        <w:footnoteRef/>
      </w:r>
      <w:r w:rsidRPr="000E51F6">
        <w:rPr>
          <w:sz w:val="14"/>
          <w:szCs w:val="14"/>
        </w:rPr>
        <w:t xml:space="preserve"> Art. 4 din Legea nr. 129/2019:</w:t>
      </w:r>
    </w:p>
    <w:p w14:paraId="2B4F590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1E16DEB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Noţiunea de beneficiar real include cel puţin:</w:t>
      </w:r>
    </w:p>
    <w:p w14:paraId="6E6A303F"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a)</w:t>
      </w:r>
      <w:r w:rsidRPr="00350D53">
        <w:rPr>
          <w:rFonts w:ascii="Arial" w:hAnsi="Arial" w:cs="Arial"/>
          <w:color w:val="444444"/>
          <w:sz w:val="14"/>
          <w:szCs w:val="14"/>
          <w:lang w:val="pt-PT"/>
        </w:rPr>
        <w:t> în cazul societăţilor supuse înregistrării în registrul comerţului şi entităţilor corporative străine:</w:t>
      </w:r>
    </w:p>
    <w:p w14:paraId="7AC9DC11"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2D0C69B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în cazul în care, după depunerea tuturor diligenţelor şi cu condiţia să nu existe motive de suspiciune, nu se identifică nicio persoană în conformitate cu </w:t>
      </w:r>
      <w:hyperlink r:id="rId1" w:anchor="p-319857599"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503F8C5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b)</w:t>
      </w:r>
      <w:r w:rsidRPr="00350D53">
        <w:rPr>
          <w:rFonts w:ascii="Arial" w:hAnsi="Arial" w:cs="Arial"/>
          <w:color w:val="444444"/>
          <w:sz w:val="14"/>
          <w:szCs w:val="14"/>
          <w:lang w:val="pt-PT"/>
        </w:rPr>
        <w:t> în cazul fiduciilor sau construcţiilor juridice similare - toate persoanele următoare:</w:t>
      </w:r>
    </w:p>
    <w:p w14:paraId="30F77B56"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constituitorul/constituitorii, precum şi persoanele desemnate să îi/le reprezinte interesele în condiţiile legii;</w:t>
      </w:r>
    </w:p>
    <w:p w14:paraId="21435FA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fiduciarul/fiduciarii;</w:t>
      </w:r>
    </w:p>
    <w:p w14:paraId="30B908C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beneficiarul/beneficiarii sau, în cazul în care identitatea acestuia/acestora nu este identificată, categoria de persoane în al căror interes principal se constituie sau funcţionează fiducia sau construcţia juridică similară;</w:t>
      </w:r>
    </w:p>
    <w:p w14:paraId="4592408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16C1BE5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c)</w:t>
      </w:r>
      <w:r w:rsidRPr="00350D53">
        <w:rPr>
          <w:rFonts w:ascii="Arial" w:hAnsi="Arial" w:cs="Arial"/>
          <w:color w:val="444444"/>
          <w:sz w:val="14"/>
          <w:szCs w:val="14"/>
          <w:lang w:val="pt-PT"/>
        </w:rPr>
        <w:t> în cazul persoanelor juridice fără scop lucrativ:</w:t>
      </w:r>
    </w:p>
    <w:p w14:paraId="21B05797"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asociaţii sau fondatorii;</w:t>
      </w:r>
    </w:p>
    <w:p w14:paraId="051D0DF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membrii în consiliul director;</w:t>
      </w:r>
    </w:p>
    <w:p w14:paraId="46AE0CA8"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persoanele cu funcţii executive împuternicite de consiliul director să exercite atribuţii ale acestuia;</w:t>
      </w:r>
    </w:p>
    <w:p w14:paraId="1E2864E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0EB3733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5.</w:t>
      </w:r>
      <w:r w:rsidRPr="00350D53">
        <w:rPr>
          <w:rFonts w:ascii="Arial" w:hAnsi="Arial" w:cs="Arial"/>
          <w:color w:val="444444"/>
          <w:sz w:val="14"/>
          <w:szCs w:val="14"/>
          <w:lang w:val="pt-PT"/>
        </w:rPr>
        <w:t> oricare altă persoană fizică ce exercită controlul în ultimă instanţă, prin orice mijloace, asupra persoanei juridice fără scop lucrativ;</w:t>
      </w:r>
    </w:p>
    <w:p w14:paraId="1556FC04"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d)</w:t>
      </w:r>
      <w:r w:rsidRPr="00350D53">
        <w:rPr>
          <w:rFonts w:ascii="Arial" w:hAnsi="Arial" w:cs="Arial"/>
          <w:color w:val="444444"/>
          <w:sz w:val="14"/>
          <w:szCs w:val="14"/>
          <w:lang w:val="pt-PT"/>
        </w:rPr>
        <w:t> în cazul persoanelor juridice, altele decât cele prevăzute la lit. a)-c), şi al entităţilor care administrează şi distribuie fonduri:</w:t>
      </w:r>
    </w:p>
    <w:p w14:paraId="450ED76E" w14:textId="77777777" w:rsidR="003112DD" w:rsidRPr="00350D53" w:rsidRDefault="003112DD" w:rsidP="00D80E5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beneficiară a cel puţin 25% din bunurile, respectiv părţile sociale sau acţiunile unei persoane juridice sau ale unei entităţi fără personalitate juridică, în cazul în care viitorii beneficiari au fost deja identificaţi;</w:t>
      </w:r>
    </w:p>
    <w:p w14:paraId="656B76B8" w14:textId="77777777" w:rsidR="003112DD" w:rsidRPr="00350D53" w:rsidRDefault="003112DD" w:rsidP="00D80E5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66B64FED" w14:textId="77777777" w:rsidR="003112DD" w:rsidRPr="00350D53" w:rsidRDefault="003112DD" w:rsidP="00D80E5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7B252431" w14:textId="77777777" w:rsidR="003112DD" w:rsidRPr="00350D53" w:rsidRDefault="003112DD" w:rsidP="00D80E5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3"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5"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şi prezentul punct.</w:t>
      </w:r>
    </w:p>
    <w:p w14:paraId="5AEA579F" w14:textId="77777777" w:rsidR="003112DD" w:rsidRPr="00350D53" w:rsidRDefault="003112DD" w:rsidP="003112DD">
      <w:pPr>
        <w:shd w:val="clear" w:color="auto" w:fill="FFFFFF"/>
        <w:contextualSpacing/>
        <w:jc w:val="both"/>
        <w:outlineLvl w:val="3"/>
        <w:rPr>
          <w:rFonts w:ascii="Arial" w:hAnsi="Arial"/>
          <w:sz w:val="14"/>
          <w:szCs w:val="14"/>
          <w:lang w:val="pt-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0FB08" w14:textId="77777777" w:rsidR="00970729" w:rsidRDefault="009707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Header"/>
      <w:rPr>
        <w:rFonts w:cs="Times New Roman"/>
      </w:rPr>
    </w:pPr>
    <w:r>
      <w:rPr>
        <w:noProof/>
      </w:rPr>
      <w:drawing>
        <wp:inline distT="0" distB="0" distL="0" distR="0" wp14:anchorId="6A3DFDDF" wp14:editId="75FA53F7">
          <wp:extent cx="3609975" cy="809625"/>
          <wp:effectExtent l="0" t="0" r="9525" b="9525"/>
          <wp:docPr id="720096777"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80" cy="809626"/>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BDBE5" w14:textId="77777777" w:rsidR="00970729" w:rsidRDefault="009707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D22264"/>
    <w:multiLevelType w:val="hybridMultilevel"/>
    <w:tmpl w:val="2D243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7C2DC8"/>
    <w:multiLevelType w:val="hybridMultilevel"/>
    <w:tmpl w:val="0562FCA0"/>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B0F7B83"/>
    <w:multiLevelType w:val="hybridMultilevel"/>
    <w:tmpl w:val="6074DE82"/>
    <w:lvl w:ilvl="0" w:tplc="549C4B08">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4F18BF"/>
    <w:multiLevelType w:val="hybridMultilevel"/>
    <w:tmpl w:val="B98A9946"/>
    <w:lvl w:ilvl="0" w:tplc="8B34AD20">
      <w:start w:val="1"/>
      <w:numFmt w:val="lowerLetter"/>
      <w:lvlText w:val="%1)"/>
      <w:lvlJc w:val="left"/>
      <w:pPr>
        <w:ind w:left="360" w:hanging="360"/>
      </w:pPr>
      <w:rPr>
        <w:i w:val="0"/>
        <w:iCs w:val="0"/>
      </w:rPr>
    </w:lvl>
    <w:lvl w:ilvl="1" w:tplc="04180019" w:tentative="1">
      <w:start w:val="1"/>
      <w:numFmt w:val="lowerLetter"/>
      <w:lvlText w:val="%2."/>
      <w:lvlJc w:val="left"/>
      <w:pPr>
        <w:ind w:left="1080" w:hanging="360"/>
      </w:pPr>
    </w:lvl>
    <w:lvl w:ilvl="2" w:tplc="0418001B">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0" w15:restartNumberingAfterBreak="0">
    <w:nsid w:val="0EBB5269"/>
    <w:multiLevelType w:val="hybridMultilevel"/>
    <w:tmpl w:val="B1E42B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2"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5CA29D0"/>
    <w:multiLevelType w:val="multilevel"/>
    <w:tmpl w:val="AF168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1779413B"/>
    <w:multiLevelType w:val="hybridMultilevel"/>
    <w:tmpl w:val="0F5490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A84D19"/>
    <w:multiLevelType w:val="hybridMultilevel"/>
    <w:tmpl w:val="EF121526"/>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7" w15:restartNumberingAfterBreak="0">
    <w:nsid w:val="1D464F98"/>
    <w:multiLevelType w:val="hybridMultilevel"/>
    <w:tmpl w:val="D3D2E06C"/>
    <w:lvl w:ilvl="0" w:tplc="222A1B9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AF5BE4"/>
    <w:multiLevelType w:val="multilevel"/>
    <w:tmpl w:val="02ACD9CC"/>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1947FC"/>
    <w:multiLevelType w:val="hybridMultilevel"/>
    <w:tmpl w:val="E4BA431A"/>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2E024536"/>
    <w:multiLevelType w:val="hybridMultilevel"/>
    <w:tmpl w:val="7E667C30"/>
    <w:lvl w:ilvl="0" w:tplc="D45688B0">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A1D30AB"/>
    <w:multiLevelType w:val="hybridMultilevel"/>
    <w:tmpl w:val="74987B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A9517C6"/>
    <w:multiLevelType w:val="hybridMultilevel"/>
    <w:tmpl w:val="CF14DC44"/>
    <w:lvl w:ilvl="0" w:tplc="549C4B08">
      <w:start w:val="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567E4D"/>
    <w:multiLevelType w:val="multilevel"/>
    <w:tmpl w:val="846C858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8"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425B6D52"/>
    <w:multiLevelType w:val="hybridMultilevel"/>
    <w:tmpl w:val="6D20E580"/>
    <w:lvl w:ilvl="0" w:tplc="FC20E844">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544B7B31"/>
    <w:multiLevelType w:val="multilevel"/>
    <w:tmpl w:val="1C60D6F2"/>
    <w:lvl w:ilvl="0">
      <w:start w:val="1"/>
      <w:numFmt w:val="decimal"/>
      <w:lvlText w:val="%1."/>
      <w:lvlJc w:val="left"/>
      <w:pPr>
        <w:ind w:left="720" w:hanging="360"/>
      </w:pPr>
      <w:rPr>
        <w:rFonts w:ascii="Times New Roman" w:hAnsi="Times New Roman" w:cs="Times New Roman" w:hint="default"/>
        <w:b/>
        <w:i w:val="0"/>
        <w:iCs w:val="0"/>
        <w:sz w:val="24"/>
        <w:szCs w:val="24"/>
      </w:rPr>
    </w:lvl>
    <w:lvl w:ilvl="1">
      <w:start w:val="1"/>
      <w:numFmt w:val="decimal"/>
      <w:lvlText w:val="%1.%2."/>
      <w:lvlJc w:val="left"/>
      <w:pPr>
        <w:ind w:left="735" w:hanging="375"/>
      </w:pPr>
      <w:rPr>
        <w:rFonts w:ascii="Times New Roman" w:hAnsi="Times New Roman" w:cs="Times New Roman" w:hint="default"/>
        <w:b/>
        <w:bCs/>
        <w:strike w:val="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5" w15:restartNumberingAfterBreak="0">
    <w:nsid w:val="59B71185"/>
    <w:multiLevelType w:val="hybridMultilevel"/>
    <w:tmpl w:val="6ECCFA0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4C7A6846">
      <w:start w:val="1"/>
      <w:numFmt w:val="lowerLetter"/>
      <w:lvlText w:val="%5)"/>
      <w:lvlJc w:val="left"/>
      <w:pPr>
        <w:ind w:left="360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6" w15:restartNumberingAfterBreak="0">
    <w:nsid w:val="5D2E67EE"/>
    <w:multiLevelType w:val="hybridMultilevel"/>
    <w:tmpl w:val="439AED38"/>
    <w:lvl w:ilvl="0" w:tplc="2E38820C">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5F06414B"/>
    <w:multiLevelType w:val="hybridMultilevel"/>
    <w:tmpl w:val="3B36D528"/>
    <w:lvl w:ilvl="0" w:tplc="E41CCD3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CA240A"/>
    <w:multiLevelType w:val="hybridMultilevel"/>
    <w:tmpl w:val="A106EA4C"/>
    <w:lvl w:ilvl="0" w:tplc="00866A5A">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1DE4B9C"/>
    <w:multiLevelType w:val="hybridMultilevel"/>
    <w:tmpl w:val="2EB05DB8"/>
    <w:lvl w:ilvl="0" w:tplc="658E8650">
      <w:start w:val="1"/>
      <w:numFmt w:val="decimal"/>
      <w:lvlText w:val="%1."/>
      <w:lvlJc w:val="left"/>
      <w:pPr>
        <w:ind w:left="786"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415477B"/>
    <w:multiLevelType w:val="hybridMultilevel"/>
    <w:tmpl w:val="8D64B538"/>
    <w:lvl w:ilvl="0" w:tplc="D0B68E90">
      <w:start w:val="1"/>
      <w:numFmt w:val="lowerLetter"/>
      <w:lvlText w:val="%1)"/>
      <w:lvlJc w:val="left"/>
      <w:pPr>
        <w:ind w:left="720" w:hanging="360"/>
      </w:pPr>
      <w:rPr>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3" w15:restartNumberingAfterBreak="0">
    <w:nsid w:val="6A9C2038"/>
    <w:multiLevelType w:val="hybridMultilevel"/>
    <w:tmpl w:val="F2C64B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45" w15:restartNumberingAfterBreak="0">
    <w:nsid w:val="6C3D3914"/>
    <w:multiLevelType w:val="multilevel"/>
    <w:tmpl w:val="E78C919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CEA1A1E"/>
    <w:multiLevelType w:val="hybridMultilevel"/>
    <w:tmpl w:val="11728F96"/>
    <w:lvl w:ilvl="0" w:tplc="0409000B">
      <w:start w:val="1"/>
      <w:numFmt w:val="bullet"/>
      <w:lvlText w:val=""/>
      <w:lvlJc w:val="left"/>
      <w:pPr>
        <w:ind w:left="1080" w:hanging="360"/>
      </w:pPr>
      <w:rPr>
        <w:rFonts w:ascii="Wingdings" w:hAnsi="Wingdings"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A5844BA"/>
    <w:multiLevelType w:val="hybridMultilevel"/>
    <w:tmpl w:val="9A02AE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0"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4705304">
    <w:abstractNumId w:val="44"/>
  </w:num>
  <w:num w:numId="2" w16cid:durableId="1747409884">
    <w:abstractNumId w:val="32"/>
  </w:num>
  <w:num w:numId="3" w16cid:durableId="1674990355">
    <w:abstractNumId w:val="49"/>
  </w:num>
  <w:num w:numId="4" w16cid:durableId="1162353918">
    <w:abstractNumId w:val="9"/>
  </w:num>
  <w:num w:numId="5" w16cid:durableId="1695184236">
    <w:abstractNumId w:val="41"/>
  </w:num>
  <w:num w:numId="6" w16cid:durableId="12316232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3449997">
    <w:abstractNumId w:val="23"/>
  </w:num>
  <w:num w:numId="8"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06597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97337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022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00703749">
    <w:abstractNumId w:val="42"/>
  </w:num>
  <w:num w:numId="13" w16cid:durableId="1719207557">
    <w:abstractNumId w:val="16"/>
  </w:num>
  <w:num w:numId="14" w16cid:durableId="484977266">
    <w:abstractNumId w:val="21"/>
  </w:num>
  <w:num w:numId="15" w16cid:durableId="458062994">
    <w:abstractNumId w:val="12"/>
  </w:num>
  <w:num w:numId="16" w16cid:durableId="1936596940">
    <w:abstractNumId w:val="48"/>
  </w:num>
  <w:num w:numId="17" w16cid:durableId="711997737">
    <w:abstractNumId w:val="18"/>
  </w:num>
  <w:num w:numId="18" w16cid:durableId="169491498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579045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5832685">
    <w:abstractNumId w:val="38"/>
  </w:num>
  <w:num w:numId="21" w16cid:durableId="7454237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87098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7052096">
    <w:abstractNumId w:val="22"/>
  </w:num>
  <w:num w:numId="24" w16cid:durableId="407264468">
    <w:abstractNumId w:val="1"/>
  </w:num>
  <w:num w:numId="25" w16cid:durableId="1021322073">
    <w:abstractNumId w:val="29"/>
  </w:num>
  <w:num w:numId="26" w16cid:durableId="1000162550">
    <w:abstractNumId w:val="27"/>
  </w:num>
  <w:num w:numId="27" w16cid:durableId="13147951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68757639">
    <w:abstractNumId w:val="47"/>
  </w:num>
  <w:num w:numId="29" w16cid:durableId="1632245899">
    <w:abstractNumId w:val="15"/>
  </w:num>
  <w:num w:numId="30" w16cid:durableId="1946111109">
    <w:abstractNumId w:val="46"/>
  </w:num>
  <w:num w:numId="31" w16cid:durableId="1145779158">
    <w:abstractNumId w:val="20"/>
  </w:num>
  <w:num w:numId="32" w16cid:durableId="1347361521">
    <w:abstractNumId w:val="39"/>
  </w:num>
  <w:num w:numId="33" w16cid:durableId="486822452">
    <w:abstractNumId w:val="7"/>
  </w:num>
  <w:num w:numId="34" w16cid:durableId="552280717">
    <w:abstractNumId w:val="6"/>
  </w:num>
  <w:num w:numId="35" w16cid:durableId="1833445380">
    <w:abstractNumId w:val="50"/>
  </w:num>
  <w:num w:numId="36" w16cid:durableId="1734310623">
    <w:abstractNumId w:val="31"/>
  </w:num>
  <w:num w:numId="37" w16cid:durableId="1142577079">
    <w:abstractNumId w:val="5"/>
  </w:num>
  <w:num w:numId="38" w16cid:durableId="678124330">
    <w:abstractNumId w:val="2"/>
  </w:num>
  <w:num w:numId="39" w16cid:durableId="199635330">
    <w:abstractNumId w:val="43"/>
  </w:num>
  <w:num w:numId="40" w16cid:durableId="519776755">
    <w:abstractNumId w:val="10"/>
  </w:num>
  <w:num w:numId="41" w16cid:durableId="2122339762">
    <w:abstractNumId w:val="4"/>
  </w:num>
  <w:num w:numId="42" w16cid:durableId="176315078">
    <w:abstractNumId w:val="26"/>
  </w:num>
  <w:num w:numId="43" w16cid:durableId="2017688149">
    <w:abstractNumId w:val="45"/>
  </w:num>
  <w:num w:numId="44" w16cid:durableId="1282296502">
    <w:abstractNumId w:val="37"/>
  </w:num>
  <w:num w:numId="45" w16cid:durableId="1467358230">
    <w:abstractNumId w:val="25"/>
  </w:num>
  <w:num w:numId="46" w16cid:durableId="886180746">
    <w:abstractNumId w:val="34"/>
  </w:num>
  <w:num w:numId="47" w16cid:durableId="63532130">
    <w:abstractNumId w:val="8"/>
  </w:num>
  <w:num w:numId="48" w16cid:durableId="1938247559">
    <w:abstractNumId w:val="14"/>
  </w:num>
  <w:num w:numId="49" w16cid:durableId="386027166">
    <w:abstractNumId w:val="40"/>
  </w:num>
  <w:num w:numId="50" w16cid:durableId="466170467">
    <w:abstractNumId w:val="1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CCE"/>
    <w:rsid w:val="00003FDF"/>
    <w:rsid w:val="0000707F"/>
    <w:rsid w:val="00007A01"/>
    <w:rsid w:val="0001139F"/>
    <w:rsid w:val="00011692"/>
    <w:rsid w:val="0001281C"/>
    <w:rsid w:val="0001459A"/>
    <w:rsid w:val="000162AB"/>
    <w:rsid w:val="00016F6A"/>
    <w:rsid w:val="00017093"/>
    <w:rsid w:val="00020415"/>
    <w:rsid w:val="00023529"/>
    <w:rsid w:val="000261BE"/>
    <w:rsid w:val="0002695E"/>
    <w:rsid w:val="000269F4"/>
    <w:rsid w:val="00026AF3"/>
    <w:rsid w:val="000274F5"/>
    <w:rsid w:val="00030E5A"/>
    <w:rsid w:val="000324A4"/>
    <w:rsid w:val="000338C4"/>
    <w:rsid w:val="00034E72"/>
    <w:rsid w:val="00035A52"/>
    <w:rsid w:val="00035ACA"/>
    <w:rsid w:val="00036FC2"/>
    <w:rsid w:val="0004399B"/>
    <w:rsid w:val="00044F33"/>
    <w:rsid w:val="00046229"/>
    <w:rsid w:val="00046668"/>
    <w:rsid w:val="000467C6"/>
    <w:rsid w:val="00047691"/>
    <w:rsid w:val="00047D7C"/>
    <w:rsid w:val="00050B60"/>
    <w:rsid w:val="00054716"/>
    <w:rsid w:val="00055E5A"/>
    <w:rsid w:val="000567E9"/>
    <w:rsid w:val="000568F8"/>
    <w:rsid w:val="00057EEC"/>
    <w:rsid w:val="00060C7F"/>
    <w:rsid w:val="0006130F"/>
    <w:rsid w:val="000642F7"/>
    <w:rsid w:val="000644B0"/>
    <w:rsid w:val="000653F6"/>
    <w:rsid w:val="00065633"/>
    <w:rsid w:val="000660E9"/>
    <w:rsid w:val="0006694C"/>
    <w:rsid w:val="00066EFB"/>
    <w:rsid w:val="00067A6F"/>
    <w:rsid w:val="00071924"/>
    <w:rsid w:val="0007223F"/>
    <w:rsid w:val="00074CF2"/>
    <w:rsid w:val="00074FB6"/>
    <w:rsid w:val="000750F6"/>
    <w:rsid w:val="000763A5"/>
    <w:rsid w:val="000778AF"/>
    <w:rsid w:val="00081F8D"/>
    <w:rsid w:val="00083EA6"/>
    <w:rsid w:val="00084892"/>
    <w:rsid w:val="00085FEE"/>
    <w:rsid w:val="00086F29"/>
    <w:rsid w:val="00087375"/>
    <w:rsid w:val="0009073A"/>
    <w:rsid w:val="000936B4"/>
    <w:rsid w:val="00095B23"/>
    <w:rsid w:val="00095BE1"/>
    <w:rsid w:val="00096A2A"/>
    <w:rsid w:val="000975B0"/>
    <w:rsid w:val="00097640"/>
    <w:rsid w:val="000A01D0"/>
    <w:rsid w:val="000A0CC5"/>
    <w:rsid w:val="000A0E34"/>
    <w:rsid w:val="000A17E5"/>
    <w:rsid w:val="000A1F13"/>
    <w:rsid w:val="000A3813"/>
    <w:rsid w:val="000A4870"/>
    <w:rsid w:val="000A61AA"/>
    <w:rsid w:val="000A78C8"/>
    <w:rsid w:val="000B0125"/>
    <w:rsid w:val="000B0A82"/>
    <w:rsid w:val="000B0C04"/>
    <w:rsid w:val="000B1107"/>
    <w:rsid w:val="000B13DA"/>
    <w:rsid w:val="000B1CC0"/>
    <w:rsid w:val="000B244F"/>
    <w:rsid w:val="000B284A"/>
    <w:rsid w:val="000B3DB8"/>
    <w:rsid w:val="000B3FCD"/>
    <w:rsid w:val="000B6DF9"/>
    <w:rsid w:val="000B7131"/>
    <w:rsid w:val="000B71D3"/>
    <w:rsid w:val="000C10FE"/>
    <w:rsid w:val="000C1374"/>
    <w:rsid w:val="000C177B"/>
    <w:rsid w:val="000C1C39"/>
    <w:rsid w:val="000C3F9C"/>
    <w:rsid w:val="000C432F"/>
    <w:rsid w:val="000C5D23"/>
    <w:rsid w:val="000C6D28"/>
    <w:rsid w:val="000C71FF"/>
    <w:rsid w:val="000C765E"/>
    <w:rsid w:val="000C79C4"/>
    <w:rsid w:val="000D3715"/>
    <w:rsid w:val="000D45B2"/>
    <w:rsid w:val="000D47DE"/>
    <w:rsid w:val="000D4A8B"/>
    <w:rsid w:val="000D58C4"/>
    <w:rsid w:val="000D5C20"/>
    <w:rsid w:val="000E0928"/>
    <w:rsid w:val="000E0CC4"/>
    <w:rsid w:val="000E1DFD"/>
    <w:rsid w:val="000E1F6D"/>
    <w:rsid w:val="000E2463"/>
    <w:rsid w:val="000E3A2E"/>
    <w:rsid w:val="000E3ADE"/>
    <w:rsid w:val="000E3E55"/>
    <w:rsid w:val="000E47A0"/>
    <w:rsid w:val="000E5F02"/>
    <w:rsid w:val="000E73A0"/>
    <w:rsid w:val="000E767C"/>
    <w:rsid w:val="000F1443"/>
    <w:rsid w:val="000F1E71"/>
    <w:rsid w:val="000F27C9"/>
    <w:rsid w:val="000F3209"/>
    <w:rsid w:val="000F3A6A"/>
    <w:rsid w:val="000F50AC"/>
    <w:rsid w:val="000F5E26"/>
    <w:rsid w:val="000F63B2"/>
    <w:rsid w:val="000F63FB"/>
    <w:rsid w:val="000F673F"/>
    <w:rsid w:val="000F6862"/>
    <w:rsid w:val="000F7A04"/>
    <w:rsid w:val="00101120"/>
    <w:rsid w:val="00101A60"/>
    <w:rsid w:val="00102237"/>
    <w:rsid w:val="00104B31"/>
    <w:rsid w:val="001060B7"/>
    <w:rsid w:val="00106360"/>
    <w:rsid w:val="00107335"/>
    <w:rsid w:val="001104FB"/>
    <w:rsid w:val="0011141C"/>
    <w:rsid w:val="0011324A"/>
    <w:rsid w:val="0011414B"/>
    <w:rsid w:val="00120403"/>
    <w:rsid w:val="001217B2"/>
    <w:rsid w:val="001234DC"/>
    <w:rsid w:val="00123887"/>
    <w:rsid w:val="00123B75"/>
    <w:rsid w:val="0012476E"/>
    <w:rsid w:val="001249D7"/>
    <w:rsid w:val="001254D7"/>
    <w:rsid w:val="00126231"/>
    <w:rsid w:val="0012654B"/>
    <w:rsid w:val="0012673D"/>
    <w:rsid w:val="00127920"/>
    <w:rsid w:val="00127FD1"/>
    <w:rsid w:val="00130673"/>
    <w:rsid w:val="001309E4"/>
    <w:rsid w:val="00131450"/>
    <w:rsid w:val="00133371"/>
    <w:rsid w:val="00133FEE"/>
    <w:rsid w:val="00135B7E"/>
    <w:rsid w:val="00135C2B"/>
    <w:rsid w:val="00137A92"/>
    <w:rsid w:val="00140477"/>
    <w:rsid w:val="00140665"/>
    <w:rsid w:val="00142227"/>
    <w:rsid w:val="001426ED"/>
    <w:rsid w:val="00143048"/>
    <w:rsid w:val="001446DD"/>
    <w:rsid w:val="00144D49"/>
    <w:rsid w:val="00147451"/>
    <w:rsid w:val="001503FD"/>
    <w:rsid w:val="00150845"/>
    <w:rsid w:val="0015222C"/>
    <w:rsid w:val="00153A10"/>
    <w:rsid w:val="00153D47"/>
    <w:rsid w:val="00154B3B"/>
    <w:rsid w:val="00154DA2"/>
    <w:rsid w:val="0015563F"/>
    <w:rsid w:val="00160E3F"/>
    <w:rsid w:val="00161BE8"/>
    <w:rsid w:val="0016225F"/>
    <w:rsid w:val="00162EAE"/>
    <w:rsid w:val="00164438"/>
    <w:rsid w:val="00164907"/>
    <w:rsid w:val="001651E5"/>
    <w:rsid w:val="00166BC4"/>
    <w:rsid w:val="0016759A"/>
    <w:rsid w:val="001676B8"/>
    <w:rsid w:val="00170D9D"/>
    <w:rsid w:val="00171E6C"/>
    <w:rsid w:val="00172902"/>
    <w:rsid w:val="0017598F"/>
    <w:rsid w:val="00180182"/>
    <w:rsid w:val="0018137F"/>
    <w:rsid w:val="001841DA"/>
    <w:rsid w:val="00190003"/>
    <w:rsid w:val="0019065E"/>
    <w:rsid w:val="00190F6E"/>
    <w:rsid w:val="00191135"/>
    <w:rsid w:val="00191FCE"/>
    <w:rsid w:val="00193904"/>
    <w:rsid w:val="00193DF2"/>
    <w:rsid w:val="001942A7"/>
    <w:rsid w:val="001968A6"/>
    <w:rsid w:val="00196D00"/>
    <w:rsid w:val="001A149C"/>
    <w:rsid w:val="001A529F"/>
    <w:rsid w:val="001A5B58"/>
    <w:rsid w:val="001A7156"/>
    <w:rsid w:val="001B0A94"/>
    <w:rsid w:val="001B0BA0"/>
    <w:rsid w:val="001B17BA"/>
    <w:rsid w:val="001B1D6C"/>
    <w:rsid w:val="001B31F3"/>
    <w:rsid w:val="001B3263"/>
    <w:rsid w:val="001B497B"/>
    <w:rsid w:val="001B5270"/>
    <w:rsid w:val="001B7464"/>
    <w:rsid w:val="001B7834"/>
    <w:rsid w:val="001B7974"/>
    <w:rsid w:val="001C0D33"/>
    <w:rsid w:val="001C135B"/>
    <w:rsid w:val="001C25D9"/>
    <w:rsid w:val="001C2C94"/>
    <w:rsid w:val="001C42F0"/>
    <w:rsid w:val="001C4C8E"/>
    <w:rsid w:val="001C4D8D"/>
    <w:rsid w:val="001C4F3D"/>
    <w:rsid w:val="001C59FF"/>
    <w:rsid w:val="001C7171"/>
    <w:rsid w:val="001C7422"/>
    <w:rsid w:val="001D0525"/>
    <w:rsid w:val="001D1A58"/>
    <w:rsid w:val="001D3865"/>
    <w:rsid w:val="001D45B6"/>
    <w:rsid w:val="001D668D"/>
    <w:rsid w:val="001D6776"/>
    <w:rsid w:val="001D6C56"/>
    <w:rsid w:val="001D6E22"/>
    <w:rsid w:val="001D7345"/>
    <w:rsid w:val="001E0ADD"/>
    <w:rsid w:val="001E1EC6"/>
    <w:rsid w:val="001E3313"/>
    <w:rsid w:val="001E3E85"/>
    <w:rsid w:val="001E4684"/>
    <w:rsid w:val="001E568A"/>
    <w:rsid w:val="001E60B8"/>
    <w:rsid w:val="001E615A"/>
    <w:rsid w:val="001E6947"/>
    <w:rsid w:val="001E7715"/>
    <w:rsid w:val="001F08A2"/>
    <w:rsid w:val="001F39CA"/>
    <w:rsid w:val="001F4AAA"/>
    <w:rsid w:val="001F5349"/>
    <w:rsid w:val="001F60CB"/>
    <w:rsid w:val="001F6BCC"/>
    <w:rsid w:val="001F6BF7"/>
    <w:rsid w:val="001F6F58"/>
    <w:rsid w:val="001F7D60"/>
    <w:rsid w:val="002008FC"/>
    <w:rsid w:val="00202C8B"/>
    <w:rsid w:val="00202E7B"/>
    <w:rsid w:val="0020349D"/>
    <w:rsid w:val="0020396C"/>
    <w:rsid w:val="002047A7"/>
    <w:rsid w:val="00205D77"/>
    <w:rsid w:val="0021005F"/>
    <w:rsid w:val="00210516"/>
    <w:rsid w:val="0021091C"/>
    <w:rsid w:val="00210AAA"/>
    <w:rsid w:val="00211BF7"/>
    <w:rsid w:val="00212539"/>
    <w:rsid w:val="00212B26"/>
    <w:rsid w:val="0021430C"/>
    <w:rsid w:val="00215F58"/>
    <w:rsid w:val="00216305"/>
    <w:rsid w:val="0022048E"/>
    <w:rsid w:val="002205EE"/>
    <w:rsid w:val="00220A55"/>
    <w:rsid w:val="00220CE5"/>
    <w:rsid w:val="00221141"/>
    <w:rsid w:val="00221590"/>
    <w:rsid w:val="002218BA"/>
    <w:rsid w:val="00222926"/>
    <w:rsid w:val="00222F74"/>
    <w:rsid w:val="00223533"/>
    <w:rsid w:val="002241C8"/>
    <w:rsid w:val="00224297"/>
    <w:rsid w:val="00224575"/>
    <w:rsid w:val="00224EEE"/>
    <w:rsid w:val="002267A2"/>
    <w:rsid w:val="002326B5"/>
    <w:rsid w:val="002332D6"/>
    <w:rsid w:val="002340E1"/>
    <w:rsid w:val="00234F88"/>
    <w:rsid w:val="002368D7"/>
    <w:rsid w:val="00236B80"/>
    <w:rsid w:val="00236D06"/>
    <w:rsid w:val="00237E96"/>
    <w:rsid w:val="00242A2F"/>
    <w:rsid w:val="002439BE"/>
    <w:rsid w:val="00244939"/>
    <w:rsid w:val="00244AA7"/>
    <w:rsid w:val="00244BA0"/>
    <w:rsid w:val="002471C7"/>
    <w:rsid w:val="002472B4"/>
    <w:rsid w:val="00247978"/>
    <w:rsid w:val="00247A50"/>
    <w:rsid w:val="002503AB"/>
    <w:rsid w:val="00251453"/>
    <w:rsid w:val="00252074"/>
    <w:rsid w:val="00252E4E"/>
    <w:rsid w:val="00252E72"/>
    <w:rsid w:val="00253D98"/>
    <w:rsid w:val="0025405A"/>
    <w:rsid w:val="00254142"/>
    <w:rsid w:val="00254E9C"/>
    <w:rsid w:val="0025514F"/>
    <w:rsid w:val="002555A5"/>
    <w:rsid w:val="002605B8"/>
    <w:rsid w:val="00260A5D"/>
    <w:rsid w:val="00262A1A"/>
    <w:rsid w:val="002640F2"/>
    <w:rsid w:val="00264C05"/>
    <w:rsid w:val="00266DAC"/>
    <w:rsid w:val="002674FE"/>
    <w:rsid w:val="00267F05"/>
    <w:rsid w:val="00272C33"/>
    <w:rsid w:val="00274AF6"/>
    <w:rsid w:val="00274BF0"/>
    <w:rsid w:val="002800D5"/>
    <w:rsid w:val="00281133"/>
    <w:rsid w:val="00281E37"/>
    <w:rsid w:val="002854BB"/>
    <w:rsid w:val="002854D6"/>
    <w:rsid w:val="00285D08"/>
    <w:rsid w:val="002868BC"/>
    <w:rsid w:val="00286F2C"/>
    <w:rsid w:val="0028755E"/>
    <w:rsid w:val="00291E9C"/>
    <w:rsid w:val="00292F67"/>
    <w:rsid w:val="002938C4"/>
    <w:rsid w:val="0029525C"/>
    <w:rsid w:val="002964A6"/>
    <w:rsid w:val="0029724E"/>
    <w:rsid w:val="00297CC4"/>
    <w:rsid w:val="002A06F0"/>
    <w:rsid w:val="002A1870"/>
    <w:rsid w:val="002A37FF"/>
    <w:rsid w:val="002A464F"/>
    <w:rsid w:val="002A4F55"/>
    <w:rsid w:val="002B1B32"/>
    <w:rsid w:val="002B4CFD"/>
    <w:rsid w:val="002B754C"/>
    <w:rsid w:val="002B77EE"/>
    <w:rsid w:val="002C1AED"/>
    <w:rsid w:val="002C3E90"/>
    <w:rsid w:val="002C5BAA"/>
    <w:rsid w:val="002C7953"/>
    <w:rsid w:val="002C7993"/>
    <w:rsid w:val="002D1DAC"/>
    <w:rsid w:val="002D1FE0"/>
    <w:rsid w:val="002D2098"/>
    <w:rsid w:val="002D4100"/>
    <w:rsid w:val="002D5715"/>
    <w:rsid w:val="002D5ACC"/>
    <w:rsid w:val="002D6822"/>
    <w:rsid w:val="002D7ADD"/>
    <w:rsid w:val="002E0506"/>
    <w:rsid w:val="002E2E45"/>
    <w:rsid w:val="002E2EA2"/>
    <w:rsid w:val="002E3BB9"/>
    <w:rsid w:val="002E5F4A"/>
    <w:rsid w:val="002E7416"/>
    <w:rsid w:val="002E7B84"/>
    <w:rsid w:val="002E7DC5"/>
    <w:rsid w:val="002F0E93"/>
    <w:rsid w:val="002F1A52"/>
    <w:rsid w:val="002F3580"/>
    <w:rsid w:val="002F36D2"/>
    <w:rsid w:val="002F3802"/>
    <w:rsid w:val="002F4358"/>
    <w:rsid w:val="002F537B"/>
    <w:rsid w:val="002F590D"/>
    <w:rsid w:val="002F639C"/>
    <w:rsid w:val="00300846"/>
    <w:rsid w:val="003019D1"/>
    <w:rsid w:val="00302171"/>
    <w:rsid w:val="00303AD4"/>
    <w:rsid w:val="00303DCA"/>
    <w:rsid w:val="00304019"/>
    <w:rsid w:val="00304096"/>
    <w:rsid w:val="0030430B"/>
    <w:rsid w:val="00306A2C"/>
    <w:rsid w:val="003100CE"/>
    <w:rsid w:val="00310B19"/>
    <w:rsid w:val="00310C8D"/>
    <w:rsid w:val="00310DD1"/>
    <w:rsid w:val="003112DD"/>
    <w:rsid w:val="00312B88"/>
    <w:rsid w:val="0031315B"/>
    <w:rsid w:val="00313D60"/>
    <w:rsid w:val="00314BE0"/>
    <w:rsid w:val="0031706B"/>
    <w:rsid w:val="0031790B"/>
    <w:rsid w:val="00317978"/>
    <w:rsid w:val="00320530"/>
    <w:rsid w:val="003212C6"/>
    <w:rsid w:val="003220D9"/>
    <w:rsid w:val="0032231C"/>
    <w:rsid w:val="00323A8C"/>
    <w:rsid w:val="00323AB6"/>
    <w:rsid w:val="00323DA5"/>
    <w:rsid w:val="00324CE1"/>
    <w:rsid w:val="003257D8"/>
    <w:rsid w:val="003263A5"/>
    <w:rsid w:val="003265CF"/>
    <w:rsid w:val="00327712"/>
    <w:rsid w:val="00331CE9"/>
    <w:rsid w:val="00332126"/>
    <w:rsid w:val="003354D2"/>
    <w:rsid w:val="003364B4"/>
    <w:rsid w:val="00336A06"/>
    <w:rsid w:val="00340A0B"/>
    <w:rsid w:val="00341966"/>
    <w:rsid w:val="00344019"/>
    <w:rsid w:val="003446ED"/>
    <w:rsid w:val="00346DA3"/>
    <w:rsid w:val="00347116"/>
    <w:rsid w:val="00347EF9"/>
    <w:rsid w:val="00351697"/>
    <w:rsid w:val="00352915"/>
    <w:rsid w:val="00353792"/>
    <w:rsid w:val="00355118"/>
    <w:rsid w:val="003557B2"/>
    <w:rsid w:val="003604E7"/>
    <w:rsid w:val="003616C9"/>
    <w:rsid w:val="00361810"/>
    <w:rsid w:val="00362BA4"/>
    <w:rsid w:val="0036488F"/>
    <w:rsid w:val="00365364"/>
    <w:rsid w:val="0036548C"/>
    <w:rsid w:val="003655FC"/>
    <w:rsid w:val="00365C0C"/>
    <w:rsid w:val="0036784D"/>
    <w:rsid w:val="00370459"/>
    <w:rsid w:val="0037242E"/>
    <w:rsid w:val="003725A1"/>
    <w:rsid w:val="00373B14"/>
    <w:rsid w:val="0037513C"/>
    <w:rsid w:val="003754B4"/>
    <w:rsid w:val="00375F2E"/>
    <w:rsid w:val="00377FF7"/>
    <w:rsid w:val="0038061D"/>
    <w:rsid w:val="00380A64"/>
    <w:rsid w:val="003813AE"/>
    <w:rsid w:val="0038450F"/>
    <w:rsid w:val="003847A9"/>
    <w:rsid w:val="0038600C"/>
    <w:rsid w:val="0038626F"/>
    <w:rsid w:val="00392DA3"/>
    <w:rsid w:val="00392DB3"/>
    <w:rsid w:val="00394E50"/>
    <w:rsid w:val="00395F6C"/>
    <w:rsid w:val="00396CE0"/>
    <w:rsid w:val="0039741F"/>
    <w:rsid w:val="003A01C4"/>
    <w:rsid w:val="003A0576"/>
    <w:rsid w:val="003A21C3"/>
    <w:rsid w:val="003A69B5"/>
    <w:rsid w:val="003A767E"/>
    <w:rsid w:val="003A7A46"/>
    <w:rsid w:val="003B1AF0"/>
    <w:rsid w:val="003B2548"/>
    <w:rsid w:val="003B30E6"/>
    <w:rsid w:val="003B67F3"/>
    <w:rsid w:val="003B7E93"/>
    <w:rsid w:val="003C0A95"/>
    <w:rsid w:val="003C1C5D"/>
    <w:rsid w:val="003C2858"/>
    <w:rsid w:val="003C7FE6"/>
    <w:rsid w:val="003D12FF"/>
    <w:rsid w:val="003D200B"/>
    <w:rsid w:val="003D30DE"/>
    <w:rsid w:val="003D52D5"/>
    <w:rsid w:val="003D5B20"/>
    <w:rsid w:val="003D7289"/>
    <w:rsid w:val="003D73D7"/>
    <w:rsid w:val="003E0FF6"/>
    <w:rsid w:val="003E1448"/>
    <w:rsid w:val="003E277E"/>
    <w:rsid w:val="003E2F8A"/>
    <w:rsid w:val="003E30F1"/>
    <w:rsid w:val="003E4211"/>
    <w:rsid w:val="003E46DE"/>
    <w:rsid w:val="003E4A18"/>
    <w:rsid w:val="003E5D89"/>
    <w:rsid w:val="003E60B1"/>
    <w:rsid w:val="003E62D1"/>
    <w:rsid w:val="003E6376"/>
    <w:rsid w:val="003E6700"/>
    <w:rsid w:val="003E766C"/>
    <w:rsid w:val="003F16B6"/>
    <w:rsid w:val="003F2227"/>
    <w:rsid w:val="003F2723"/>
    <w:rsid w:val="003F2AB1"/>
    <w:rsid w:val="003F44AB"/>
    <w:rsid w:val="003F4AC8"/>
    <w:rsid w:val="003F569F"/>
    <w:rsid w:val="003F61E6"/>
    <w:rsid w:val="00400F28"/>
    <w:rsid w:val="00400F5C"/>
    <w:rsid w:val="00401633"/>
    <w:rsid w:val="00402028"/>
    <w:rsid w:val="00402201"/>
    <w:rsid w:val="0040291A"/>
    <w:rsid w:val="004036DF"/>
    <w:rsid w:val="004049C2"/>
    <w:rsid w:val="00406554"/>
    <w:rsid w:val="0040691F"/>
    <w:rsid w:val="00407D3B"/>
    <w:rsid w:val="00411A8D"/>
    <w:rsid w:val="00411C80"/>
    <w:rsid w:val="00412CE7"/>
    <w:rsid w:val="0041335B"/>
    <w:rsid w:val="00413858"/>
    <w:rsid w:val="00416314"/>
    <w:rsid w:val="0041797A"/>
    <w:rsid w:val="00421B9B"/>
    <w:rsid w:val="00422A03"/>
    <w:rsid w:val="004242D9"/>
    <w:rsid w:val="004244AC"/>
    <w:rsid w:val="00427552"/>
    <w:rsid w:val="00431001"/>
    <w:rsid w:val="00431A49"/>
    <w:rsid w:val="00431D98"/>
    <w:rsid w:val="0043210F"/>
    <w:rsid w:val="00433033"/>
    <w:rsid w:val="004335DD"/>
    <w:rsid w:val="00433F8F"/>
    <w:rsid w:val="00435E67"/>
    <w:rsid w:val="0044010F"/>
    <w:rsid w:val="004402D6"/>
    <w:rsid w:val="004423DA"/>
    <w:rsid w:val="00442BD9"/>
    <w:rsid w:val="00444028"/>
    <w:rsid w:val="00445375"/>
    <w:rsid w:val="004461E6"/>
    <w:rsid w:val="00446743"/>
    <w:rsid w:val="00452770"/>
    <w:rsid w:val="00453163"/>
    <w:rsid w:val="004559D5"/>
    <w:rsid w:val="004562F0"/>
    <w:rsid w:val="004601C0"/>
    <w:rsid w:val="00461859"/>
    <w:rsid w:val="004621E4"/>
    <w:rsid w:val="00462987"/>
    <w:rsid w:val="00462E05"/>
    <w:rsid w:val="004636C1"/>
    <w:rsid w:val="00463BC3"/>
    <w:rsid w:val="00464C98"/>
    <w:rsid w:val="004658DF"/>
    <w:rsid w:val="004671B8"/>
    <w:rsid w:val="004675FC"/>
    <w:rsid w:val="00470DFA"/>
    <w:rsid w:val="00472C4A"/>
    <w:rsid w:val="004745B1"/>
    <w:rsid w:val="00474F3E"/>
    <w:rsid w:val="0047590F"/>
    <w:rsid w:val="004776D9"/>
    <w:rsid w:val="00477D74"/>
    <w:rsid w:val="00477D89"/>
    <w:rsid w:val="0048095E"/>
    <w:rsid w:val="00481028"/>
    <w:rsid w:val="004828CB"/>
    <w:rsid w:val="00483CCD"/>
    <w:rsid w:val="00486002"/>
    <w:rsid w:val="004865FD"/>
    <w:rsid w:val="0049079F"/>
    <w:rsid w:val="004937DF"/>
    <w:rsid w:val="00493D49"/>
    <w:rsid w:val="00494393"/>
    <w:rsid w:val="00495AC2"/>
    <w:rsid w:val="004960D5"/>
    <w:rsid w:val="00496178"/>
    <w:rsid w:val="004A1575"/>
    <w:rsid w:val="004A1E2B"/>
    <w:rsid w:val="004A2731"/>
    <w:rsid w:val="004A35AC"/>
    <w:rsid w:val="004A4F36"/>
    <w:rsid w:val="004A578E"/>
    <w:rsid w:val="004A58A3"/>
    <w:rsid w:val="004A58DA"/>
    <w:rsid w:val="004A62CC"/>
    <w:rsid w:val="004A682B"/>
    <w:rsid w:val="004A7EA3"/>
    <w:rsid w:val="004B00ED"/>
    <w:rsid w:val="004B072C"/>
    <w:rsid w:val="004B0D93"/>
    <w:rsid w:val="004B1FDB"/>
    <w:rsid w:val="004B202F"/>
    <w:rsid w:val="004B2DCF"/>
    <w:rsid w:val="004B5707"/>
    <w:rsid w:val="004B58D3"/>
    <w:rsid w:val="004B598B"/>
    <w:rsid w:val="004B66B6"/>
    <w:rsid w:val="004B6C90"/>
    <w:rsid w:val="004C0BD9"/>
    <w:rsid w:val="004C1026"/>
    <w:rsid w:val="004C18D9"/>
    <w:rsid w:val="004C19AD"/>
    <w:rsid w:val="004C2A76"/>
    <w:rsid w:val="004C39B1"/>
    <w:rsid w:val="004C3AEF"/>
    <w:rsid w:val="004C3F97"/>
    <w:rsid w:val="004D1305"/>
    <w:rsid w:val="004D2361"/>
    <w:rsid w:val="004D3381"/>
    <w:rsid w:val="004D3670"/>
    <w:rsid w:val="004D4D2F"/>
    <w:rsid w:val="004D4DDD"/>
    <w:rsid w:val="004D5C60"/>
    <w:rsid w:val="004D717C"/>
    <w:rsid w:val="004D7EDD"/>
    <w:rsid w:val="004E04A3"/>
    <w:rsid w:val="004E0F3B"/>
    <w:rsid w:val="004E1A6A"/>
    <w:rsid w:val="004E1F93"/>
    <w:rsid w:val="004E2414"/>
    <w:rsid w:val="004E2968"/>
    <w:rsid w:val="004E29F9"/>
    <w:rsid w:val="004E39BC"/>
    <w:rsid w:val="004E4938"/>
    <w:rsid w:val="004E65A6"/>
    <w:rsid w:val="004E6EE3"/>
    <w:rsid w:val="004F0268"/>
    <w:rsid w:val="004F054B"/>
    <w:rsid w:val="004F179E"/>
    <w:rsid w:val="004F2301"/>
    <w:rsid w:val="004F26BF"/>
    <w:rsid w:val="004F2FA3"/>
    <w:rsid w:val="004F34A1"/>
    <w:rsid w:val="004F54AD"/>
    <w:rsid w:val="004F590C"/>
    <w:rsid w:val="00500096"/>
    <w:rsid w:val="00501BA7"/>
    <w:rsid w:val="00502D02"/>
    <w:rsid w:val="00503E8E"/>
    <w:rsid w:val="00504321"/>
    <w:rsid w:val="00504540"/>
    <w:rsid w:val="005051C7"/>
    <w:rsid w:val="0050542D"/>
    <w:rsid w:val="005054A8"/>
    <w:rsid w:val="00505824"/>
    <w:rsid w:val="005059B5"/>
    <w:rsid w:val="0051064C"/>
    <w:rsid w:val="00511008"/>
    <w:rsid w:val="005124A4"/>
    <w:rsid w:val="00512576"/>
    <w:rsid w:val="00513FC9"/>
    <w:rsid w:val="0051763A"/>
    <w:rsid w:val="005177F2"/>
    <w:rsid w:val="00517E4E"/>
    <w:rsid w:val="00520708"/>
    <w:rsid w:val="005216AB"/>
    <w:rsid w:val="0052270A"/>
    <w:rsid w:val="00523B5D"/>
    <w:rsid w:val="00524EC6"/>
    <w:rsid w:val="00526D61"/>
    <w:rsid w:val="00530AD1"/>
    <w:rsid w:val="00530BEC"/>
    <w:rsid w:val="00530F70"/>
    <w:rsid w:val="00530F7B"/>
    <w:rsid w:val="005335D2"/>
    <w:rsid w:val="0053399E"/>
    <w:rsid w:val="00534DFC"/>
    <w:rsid w:val="00536733"/>
    <w:rsid w:val="0053766D"/>
    <w:rsid w:val="00537671"/>
    <w:rsid w:val="00537F02"/>
    <w:rsid w:val="00541A04"/>
    <w:rsid w:val="00543AB6"/>
    <w:rsid w:val="005442EF"/>
    <w:rsid w:val="00544BA1"/>
    <w:rsid w:val="00544C4C"/>
    <w:rsid w:val="00544E72"/>
    <w:rsid w:val="00545B5E"/>
    <w:rsid w:val="00546475"/>
    <w:rsid w:val="0054669D"/>
    <w:rsid w:val="005520FF"/>
    <w:rsid w:val="005526E5"/>
    <w:rsid w:val="0055277E"/>
    <w:rsid w:val="00552BF5"/>
    <w:rsid w:val="00552F5C"/>
    <w:rsid w:val="00554D6B"/>
    <w:rsid w:val="00555AD6"/>
    <w:rsid w:val="0055795D"/>
    <w:rsid w:val="00560374"/>
    <w:rsid w:val="0056062F"/>
    <w:rsid w:val="005619B4"/>
    <w:rsid w:val="005619D7"/>
    <w:rsid w:val="00562A26"/>
    <w:rsid w:val="00563348"/>
    <w:rsid w:val="0056411A"/>
    <w:rsid w:val="005655AF"/>
    <w:rsid w:val="00565BF7"/>
    <w:rsid w:val="00567901"/>
    <w:rsid w:val="005705CF"/>
    <w:rsid w:val="00571218"/>
    <w:rsid w:val="00572314"/>
    <w:rsid w:val="00572F09"/>
    <w:rsid w:val="00573771"/>
    <w:rsid w:val="00574A57"/>
    <w:rsid w:val="00575FBB"/>
    <w:rsid w:val="00577856"/>
    <w:rsid w:val="00581501"/>
    <w:rsid w:val="00581D1F"/>
    <w:rsid w:val="00582A26"/>
    <w:rsid w:val="0058308B"/>
    <w:rsid w:val="00584AFE"/>
    <w:rsid w:val="0058533D"/>
    <w:rsid w:val="00586032"/>
    <w:rsid w:val="005860FD"/>
    <w:rsid w:val="0058675D"/>
    <w:rsid w:val="00587B26"/>
    <w:rsid w:val="00591C0F"/>
    <w:rsid w:val="00591CDC"/>
    <w:rsid w:val="00591FEA"/>
    <w:rsid w:val="00594F3D"/>
    <w:rsid w:val="0059675D"/>
    <w:rsid w:val="005A0164"/>
    <w:rsid w:val="005A0E05"/>
    <w:rsid w:val="005A1DA2"/>
    <w:rsid w:val="005A2060"/>
    <w:rsid w:val="005A4BA3"/>
    <w:rsid w:val="005A72C3"/>
    <w:rsid w:val="005A73CE"/>
    <w:rsid w:val="005A7D14"/>
    <w:rsid w:val="005A7DE2"/>
    <w:rsid w:val="005B0B96"/>
    <w:rsid w:val="005B0BCF"/>
    <w:rsid w:val="005B40F5"/>
    <w:rsid w:val="005B4E99"/>
    <w:rsid w:val="005B4EB2"/>
    <w:rsid w:val="005B514C"/>
    <w:rsid w:val="005C0393"/>
    <w:rsid w:val="005C0DE5"/>
    <w:rsid w:val="005C1AF3"/>
    <w:rsid w:val="005C3F92"/>
    <w:rsid w:val="005C464F"/>
    <w:rsid w:val="005C49D4"/>
    <w:rsid w:val="005C71C8"/>
    <w:rsid w:val="005C75D6"/>
    <w:rsid w:val="005C7A3D"/>
    <w:rsid w:val="005C7E8A"/>
    <w:rsid w:val="005D1C89"/>
    <w:rsid w:val="005D252C"/>
    <w:rsid w:val="005D2796"/>
    <w:rsid w:val="005D3485"/>
    <w:rsid w:val="005D3B60"/>
    <w:rsid w:val="005D48DC"/>
    <w:rsid w:val="005D5BA5"/>
    <w:rsid w:val="005D67FE"/>
    <w:rsid w:val="005D6E80"/>
    <w:rsid w:val="005D721C"/>
    <w:rsid w:val="005E00C1"/>
    <w:rsid w:val="005E0734"/>
    <w:rsid w:val="005E153C"/>
    <w:rsid w:val="005E2812"/>
    <w:rsid w:val="005E4214"/>
    <w:rsid w:val="005E63D3"/>
    <w:rsid w:val="005E6712"/>
    <w:rsid w:val="005E6C6B"/>
    <w:rsid w:val="005F05FB"/>
    <w:rsid w:val="005F0AB8"/>
    <w:rsid w:val="005F0BAD"/>
    <w:rsid w:val="005F1772"/>
    <w:rsid w:val="005F1D1E"/>
    <w:rsid w:val="005F3548"/>
    <w:rsid w:val="005F53A6"/>
    <w:rsid w:val="005F5415"/>
    <w:rsid w:val="005F65E4"/>
    <w:rsid w:val="005F6A8C"/>
    <w:rsid w:val="005F6C5E"/>
    <w:rsid w:val="005F6DFA"/>
    <w:rsid w:val="005F7C5F"/>
    <w:rsid w:val="0060024F"/>
    <w:rsid w:val="006002E4"/>
    <w:rsid w:val="00600827"/>
    <w:rsid w:val="00601D76"/>
    <w:rsid w:val="00605036"/>
    <w:rsid w:val="006054FF"/>
    <w:rsid w:val="006060AC"/>
    <w:rsid w:val="006065C9"/>
    <w:rsid w:val="006069F2"/>
    <w:rsid w:val="00606C8B"/>
    <w:rsid w:val="00607172"/>
    <w:rsid w:val="006110FB"/>
    <w:rsid w:val="006120AC"/>
    <w:rsid w:val="00614EF7"/>
    <w:rsid w:val="00616A02"/>
    <w:rsid w:val="00620199"/>
    <w:rsid w:val="00621563"/>
    <w:rsid w:val="00623910"/>
    <w:rsid w:val="006245BD"/>
    <w:rsid w:val="00624E0C"/>
    <w:rsid w:val="00625F46"/>
    <w:rsid w:val="00626DC4"/>
    <w:rsid w:val="00631CC5"/>
    <w:rsid w:val="006329CE"/>
    <w:rsid w:val="00636DBD"/>
    <w:rsid w:val="0063782F"/>
    <w:rsid w:val="00640651"/>
    <w:rsid w:val="00641AE4"/>
    <w:rsid w:val="00643F01"/>
    <w:rsid w:val="00645309"/>
    <w:rsid w:val="00645A1E"/>
    <w:rsid w:val="00645CC3"/>
    <w:rsid w:val="0064667E"/>
    <w:rsid w:val="0064794C"/>
    <w:rsid w:val="0065118C"/>
    <w:rsid w:val="00651BC0"/>
    <w:rsid w:val="0065204B"/>
    <w:rsid w:val="006520DF"/>
    <w:rsid w:val="0065244C"/>
    <w:rsid w:val="00653C12"/>
    <w:rsid w:val="00654291"/>
    <w:rsid w:val="00655880"/>
    <w:rsid w:val="00656501"/>
    <w:rsid w:val="00660256"/>
    <w:rsid w:val="006608D5"/>
    <w:rsid w:val="00663A44"/>
    <w:rsid w:val="0066441F"/>
    <w:rsid w:val="00665133"/>
    <w:rsid w:val="00665769"/>
    <w:rsid w:val="00665BED"/>
    <w:rsid w:val="00667389"/>
    <w:rsid w:val="00670CC9"/>
    <w:rsid w:val="006724F4"/>
    <w:rsid w:val="0067314E"/>
    <w:rsid w:val="00673F0D"/>
    <w:rsid w:val="00676009"/>
    <w:rsid w:val="006765DC"/>
    <w:rsid w:val="00677758"/>
    <w:rsid w:val="00680EA7"/>
    <w:rsid w:val="006827A8"/>
    <w:rsid w:val="00684C6A"/>
    <w:rsid w:val="006856CF"/>
    <w:rsid w:val="00687472"/>
    <w:rsid w:val="00687EC3"/>
    <w:rsid w:val="00690CD5"/>
    <w:rsid w:val="00692D7A"/>
    <w:rsid w:val="00692E9A"/>
    <w:rsid w:val="0069341E"/>
    <w:rsid w:val="00693A11"/>
    <w:rsid w:val="006963EC"/>
    <w:rsid w:val="0069782E"/>
    <w:rsid w:val="006A1A61"/>
    <w:rsid w:val="006A31B4"/>
    <w:rsid w:val="006A41B3"/>
    <w:rsid w:val="006A4231"/>
    <w:rsid w:val="006A4BEE"/>
    <w:rsid w:val="006A5310"/>
    <w:rsid w:val="006A67E2"/>
    <w:rsid w:val="006A6BF9"/>
    <w:rsid w:val="006A6DDC"/>
    <w:rsid w:val="006A6EE0"/>
    <w:rsid w:val="006B1C47"/>
    <w:rsid w:val="006B232B"/>
    <w:rsid w:val="006B3C90"/>
    <w:rsid w:val="006B4235"/>
    <w:rsid w:val="006B4CB4"/>
    <w:rsid w:val="006B5029"/>
    <w:rsid w:val="006B688C"/>
    <w:rsid w:val="006B7992"/>
    <w:rsid w:val="006C0A0F"/>
    <w:rsid w:val="006C1276"/>
    <w:rsid w:val="006C1DF1"/>
    <w:rsid w:val="006C255E"/>
    <w:rsid w:val="006C2F35"/>
    <w:rsid w:val="006C325F"/>
    <w:rsid w:val="006C3C53"/>
    <w:rsid w:val="006C42D7"/>
    <w:rsid w:val="006C438A"/>
    <w:rsid w:val="006C4F72"/>
    <w:rsid w:val="006C7768"/>
    <w:rsid w:val="006D138C"/>
    <w:rsid w:val="006D2293"/>
    <w:rsid w:val="006D2870"/>
    <w:rsid w:val="006D4878"/>
    <w:rsid w:val="006D50DC"/>
    <w:rsid w:val="006D5FDC"/>
    <w:rsid w:val="006D6850"/>
    <w:rsid w:val="006D6FF8"/>
    <w:rsid w:val="006D700B"/>
    <w:rsid w:val="006D7224"/>
    <w:rsid w:val="006D7429"/>
    <w:rsid w:val="006E1180"/>
    <w:rsid w:val="006E1EFC"/>
    <w:rsid w:val="006E5319"/>
    <w:rsid w:val="006E61DB"/>
    <w:rsid w:val="006E67D8"/>
    <w:rsid w:val="006E7138"/>
    <w:rsid w:val="006F1F6D"/>
    <w:rsid w:val="006F1F86"/>
    <w:rsid w:val="006F4898"/>
    <w:rsid w:val="006F4FE2"/>
    <w:rsid w:val="006F542C"/>
    <w:rsid w:val="006F55DA"/>
    <w:rsid w:val="006F56E9"/>
    <w:rsid w:val="006F638B"/>
    <w:rsid w:val="006F78A5"/>
    <w:rsid w:val="00700BD9"/>
    <w:rsid w:val="00701099"/>
    <w:rsid w:val="007108AA"/>
    <w:rsid w:val="00710DEA"/>
    <w:rsid w:val="007112CB"/>
    <w:rsid w:val="007126AA"/>
    <w:rsid w:val="00712AAB"/>
    <w:rsid w:val="00712BF8"/>
    <w:rsid w:val="007131C6"/>
    <w:rsid w:val="007143AD"/>
    <w:rsid w:val="00714A43"/>
    <w:rsid w:val="00717BDF"/>
    <w:rsid w:val="00717DE0"/>
    <w:rsid w:val="00720786"/>
    <w:rsid w:val="00721CA9"/>
    <w:rsid w:val="00722079"/>
    <w:rsid w:val="00725CB1"/>
    <w:rsid w:val="0072600E"/>
    <w:rsid w:val="007274E1"/>
    <w:rsid w:val="007277D1"/>
    <w:rsid w:val="0073014B"/>
    <w:rsid w:val="00730796"/>
    <w:rsid w:val="00734242"/>
    <w:rsid w:val="00735BFF"/>
    <w:rsid w:val="007367B3"/>
    <w:rsid w:val="007373AF"/>
    <w:rsid w:val="0073758A"/>
    <w:rsid w:val="00737701"/>
    <w:rsid w:val="0074007F"/>
    <w:rsid w:val="00740571"/>
    <w:rsid w:val="00741A00"/>
    <w:rsid w:val="007420D2"/>
    <w:rsid w:val="00742C72"/>
    <w:rsid w:val="00743F62"/>
    <w:rsid w:val="00744176"/>
    <w:rsid w:val="007454DE"/>
    <w:rsid w:val="00745D1B"/>
    <w:rsid w:val="00746101"/>
    <w:rsid w:val="007462B0"/>
    <w:rsid w:val="00746BA7"/>
    <w:rsid w:val="007477B4"/>
    <w:rsid w:val="00751B01"/>
    <w:rsid w:val="007533C2"/>
    <w:rsid w:val="00754B8C"/>
    <w:rsid w:val="007555F8"/>
    <w:rsid w:val="00755A3B"/>
    <w:rsid w:val="007562DA"/>
    <w:rsid w:val="0075705F"/>
    <w:rsid w:val="00757A32"/>
    <w:rsid w:val="007607BB"/>
    <w:rsid w:val="00761134"/>
    <w:rsid w:val="00761A05"/>
    <w:rsid w:val="00762DAB"/>
    <w:rsid w:val="00771CF1"/>
    <w:rsid w:val="00772B48"/>
    <w:rsid w:val="00772BCA"/>
    <w:rsid w:val="00773CA4"/>
    <w:rsid w:val="007746D5"/>
    <w:rsid w:val="007755ED"/>
    <w:rsid w:val="00775B2C"/>
    <w:rsid w:val="00775CD0"/>
    <w:rsid w:val="00776CDE"/>
    <w:rsid w:val="00776D39"/>
    <w:rsid w:val="007812FF"/>
    <w:rsid w:val="007815B5"/>
    <w:rsid w:val="00783B5C"/>
    <w:rsid w:val="00784339"/>
    <w:rsid w:val="0078441F"/>
    <w:rsid w:val="00784771"/>
    <w:rsid w:val="00785CD0"/>
    <w:rsid w:val="00785D5F"/>
    <w:rsid w:val="00787F89"/>
    <w:rsid w:val="007910D2"/>
    <w:rsid w:val="0079342F"/>
    <w:rsid w:val="00794C3C"/>
    <w:rsid w:val="0079530E"/>
    <w:rsid w:val="007969A1"/>
    <w:rsid w:val="0079737A"/>
    <w:rsid w:val="00797456"/>
    <w:rsid w:val="00797D8C"/>
    <w:rsid w:val="007A039C"/>
    <w:rsid w:val="007A04AF"/>
    <w:rsid w:val="007A1BC9"/>
    <w:rsid w:val="007A2D3B"/>
    <w:rsid w:val="007A4D82"/>
    <w:rsid w:val="007A5218"/>
    <w:rsid w:val="007A5FBF"/>
    <w:rsid w:val="007A67CF"/>
    <w:rsid w:val="007A67F0"/>
    <w:rsid w:val="007B0C6E"/>
    <w:rsid w:val="007B0ECB"/>
    <w:rsid w:val="007B14F4"/>
    <w:rsid w:val="007B1531"/>
    <w:rsid w:val="007B162F"/>
    <w:rsid w:val="007B24D0"/>
    <w:rsid w:val="007B28DC"/>
    <w:rsid w:val="007B29A7"/>
    <w:rsid w:val="007B3EA8"/>
    <w:rsid w:val="007B4783"/>
    <w:rsid w:val="007B5DFF"/>
    <w:rsid w:val="007B646A"/>
    <w:rsid w:val="007B69D3"/>
    <w:rsid w:val="007B7611"/>
    <w:rsid w:val="007C0FEE"/>
    <w:rsid w:val="007C24AF"/>
    <w:rsid w:val="007C4E0D"/>
    <w:rsid w:val="007C5098"/>
    <w:rsid w:val="007C59C0"/>
    <w:rsid w:val="007C5A91"/>
    <w:rsid w:val="007C5F5F"/>
    <w:rsid w:val="007C6C0B"/>
    <w:rsid w:val="007C6CD7"/>
    <w:rsid w:val="007D03DB"/>
    <w:rsid w:val="007D044E"/>
    <w:rsid w:val="007D4DC6"/>
    <w:rsid w:val="007D4E9B"/>
    <w:rsid w:val="007D6790"/>
    <w:rsid w:val="007E1CC2"/>
    <w:rsid w:val="007E1DB0"/>
    <w:rsid w:val="007E1FB8"/>
    <w:rsid w:val="007E2483"/>
    <w:rsid w:val="007E260F"/>
    <w:rsid w:val="007E297C"/>
    <w:rsid w:val="007E2B5D"/>
    <w:rsid w:val="007E37D3"/>
    <w:rsid w:val="007E4DFD"/>
    <w:rsid w:val="007E707E"/>
    <w:rsid w:val="007E730C"/>
    <w:rsid w:val="007F0700"/>
    <w:rsid w:val="007F151C"/>
    <w:rsid w:val="007F2DE9"/>
    <w:rsid w:val="007F3AD5"/>
    <w:rsid w:val="007F5B3F"/>
    <w:rsid w:val="007F6EA1"/>
    <w:rsid w:val="007F7A1A"/>
    <w:rsid w:val="0080052B"/>
    <w:rsid w:val="008010A5"/>
    <w:rsid w:val="00801818"/>
    <w:rsid w:val="00803B03"/>
    <w:rsid w:val="00805C19"/>
    <w:rsid w:val="008062DD"/>
    <w:rsid w:val="00807AB3"/>
    <w:rsid w:val="00810178"/>
    <w:rsid w:val="00811044"/>
    <w:rsid w:val="00811188"/>
    <w:rsid w:val="00811B8F"/>
    <w:rsid w:val="0081228D"/>
    <w:rsid w:val="00812891"/>
    <w:rsid w:val="00812CA3"/>
    <w:rsid w:val="008134FE"/>
    <w:rsid w:val="0081370B"/>
    <w:rsid w:val="008150E9"/>
    <w:rsid w:val="008158FD"/>
    <w:rsid w:val="00815966"/>
    <w:rsid w:val="00816B5D"/>
    <w:rsid w:val="008173AB"/>
    <w:rsid w:val="00820365"/>
    <w:rsid w:val="008205D6"/>
    <w:rsid w:val="008226F1"/>
    <w:rsid w:val="008240E6"/>
    <w:rsid w:val="008258C6"/>
    <w:rsid w:val="00827AFF"/>
    <w:rsid w:val="00830270"/>
    <w:rsid w:val="00831421"/>
    <w:rsid w:val="0083186C"/>
    <w:rsid w:val="008323CC"/>
    <w:rsid w:val="00832783"/>
    <w:rsid w:val="00832B58"/>
    <w:rsid w:val="00833CEE"/>
    <w:rsid w:val="00834055"/>
    <w:rsid w:val="00834DE3"/>
    <w:rsid w:val="008377FD"/>
    <w:rsid w:val="00837CBA"/>
    <w:rsid w:val="00837F78"/>
    <w:rsid w:val="008418AB"/>
    <w:rsid w:val="00844305"/>
    <w:rsid w:val="00845204"/>
    <w:rsid w:val="00846E6D"/>
    <w:rsid w:val="00847852"/>
    <w:rsid w:val="0084798A"/>
    <w:rsid w:val="00850976"/>
    <w:rsid w:val="00851072"/>
    <w:rsid w:val="00852B0B"/>
    <w:rsid w:val="0085323D"/>
    <w:rsid w:val="00853D0B"/>
    <w:rsid w:val="00854E4E"/>
    <w:rsid w:val="00857138"/>
    <w:rsid w:val="00860252"/>
    <w:rsid w:val="00860E6C"/>
    <w:rsid w:val="008615A1"/>
    <w:rsid w:val="008625AB"/>
    <w:rsid w:val="00863519"/>
    <w:rsid w:val="00864D79"/>
    <w:rsid w:val="00865AAD"/>
    <w:rsid w:val="00865F53"/>
    <w:rsid w:val="00867061"/>
    <w:rsid w:val="0086723E"/>
    <w:rsid w:val="0087027E"/>
    <w:rsid w:val="0087225B"/>
    <w:rsid w:val="008738E1"/>
    <w:rsid w:val="00876141"/>
    <w:rsid w:val="00877534"/>
    <w:rsid w:val="00881723"/>
    <w:rsid w:val="00881ED6"/>
    <w:rsid w:val="00882E23"/>
    <w:rsid w:val="00882FB7"/>
    <w:rsid w:val="008849F1"/>
    <w:rsid w:val="00885B4E"/>
    <w:rsid w:val="00886E89"/>
    <w:rsid w:val="0088740E"/>
    <w:rsid w:val="00887FCE"/>
    <w:rsid w:val="008902ED"/>
    <w:rsid w:val="008919C6"/>
    <w:rsid w:val="0089425C"/>
    <w:rsid w:val="00894DD5"/>
    <w:rsid w:val="008960DC"/>
    <w:rsid w:val="008A04EA"/>
    <w:rsid w:val="008A0910"/>
    <w:rsid w:val="008A1897"/>
    <w:rsid w:val="008A2127"/>
    <w:rsid w:val="008A2C48"/>
    <w:rsid w:val="008A33DD"/>
    <w:rsid w:val="008A3A9A"/>
    <w:rsid w:val="008A4ED3"/>
    <w:rsid w:val="008A5DF5"/>
    <w:rsid w:val="008A6E06"/>
    <w:rsid w:val="008B06EE"/>
    <w:rsid w:val="008B0E9E"/>
    <w:rsid w:val="008B3062"/>
    <w:rsid w:val="008B3863"/>
    <w:rsid w:val="008B59BB"/>
    <w:rsid w:val="008B641D"/>
    <w:rsid w:val="008B6A16"/>
    <w:rsid w:val="008B704F"/>
    <w:rsid w:val="008B7978"/>
    <w:rsid w:val="008C11F1"/>
    <w:rsid w:val="008C18E2"/>
    <w:rsid w:val="008C19CA"/>
    <w:rsid w:val="008C3019"/>
    <w:rsid w:val="008C313F"/>
    <w:rsid w:val="008C3259"/>
    <w:rsid w:val="008D17AC"/>
    <w:rsid w:val="008D1882"/>
    <w:rsid w:val="008D2F59"/>
    <w:rsid w:val="008D42DB"/>
    <w:rsid w:val="008D51ED"/>
    <w:rsid w:val="008D617B"/>
    <w:rsid w:val="008D792E"/>
    <w:rsid w:val="008D79A9"/>
    <w:rsid w:val="008D7CEE"/>
    <w:rsid w:val="008E03B2"/>
    <w:rsid w:val="008E37A5"/>
    <w:rsid w:val="008E4DA3"/>
    <w:rsid w:val="008E5050"/>
    <w:rsid w:val="008E7B65"/>
    <w:rsid w:val="008F061B"/>
    <w:rsid w:val="008F0731"/>
    <w:rsid w:val="008F4404"/>
    <w:rsid w:val="008F575E"/>
    <w:rsid w:val="008F5A5E"/>
    <w:rsid w:val="008F5E1C"/>
    <w:rsid w:val="008F672B"/>
    <w:rsid w:val="008F7148"/>
    <w:rsid w:val="00901642"/>
    <w:rsid w:val="00901E4D"/>
    <w:rsid w:val="00902319"/>
    <w:rsid w:val="00906EB6"/>
    <w:rsid w:val="009112F8"/>
    <w:rsid w:val="0091130C"/>
    <w:rsid w:val="00911350"/>
    <w:rsid w:val="009124B6"/>
    <w:rsid w:val="009130EA"/>
    <w:rsid w:val="009133F5"/>
    <w:rsid w:val="00915533"/>
    <w:rsid w:val="009156F0"/>
    <w:rsid w:val="00915DAD"/>
    <w:rsid w:val="00916579"/>
    <w:rsid w:val="00916C64"/>
    <w:rsid w:val="009209B1"/>
    <w:rsid w:val="0092217A"/>
    <w:rsid w:val="00925853"/>
    <w:rsid w:val="00925A06"/>
    <w:rsid w:val="00926BE5"/>
    <w:rsid w:val="00927A40"/>
    <w:rsid w:val="00927DEE"/>
    <w:rsid w:val="0093111F"/>
    <w:rsid w:val="00931678"/>
    <w:rsid w:val="0093469B"/>
    <w:rsid w:val="00935132"/>
    <w:rsid w:val="00935394"/>
    <w:rsid w:val="009356EE"/>
    <w:rsid w:val="009360A7"/>
    <w:rsid w:val="00941854"/>
    <w:rsid w:val="00942846"/>
    <w:rsid w:val="0094495C"/>
    <w:rsid w:val="00945664"/>
    <w:rsid w:val="009459BB"/>
    <w:rsid w:val="00947869"/>
    <w:rsid w:val="00947B4C"/>
    <w:rsid w:val="009516F6"/>
    <w:rsid w:val="00951A89"/>
    <w:rsid w:val="00953567"/>
    <w:rsid w:val="009538AC"/>
    <w:rsid w:val="00955E2F"/>
    <w:rsid w:val="00955FB4"/>
    <w:rsid w:val="009566FA"/>
    <w:rsid w:val="00957D15"/>
    <w:rsid w:val="00960587"/>
    <w:rsid w:val="00960DF3"/>
    <w:rsid w:val="009637D6"/>
    <w:rsid w:val="0096613B"/>
    <w:rsid w:val="00970729"/>
    <w:rsid w:val="00971C2F"/>
    <w:rsid w:val="00973359"/>
    <w:rsid w:val="00973F8B"/>
    <w:rsid w:val="00974B2E"/>
    <w:rsid w:val="00975C94"/>
    <w:rsid w:val="009767F3"/>
    <w:rsid w:val="00980D77"/>
    <w:rsid w:val="0098353C"/>
    <w:rsid w:val="00984BC1"/>
    <w:rsid w:val="009856DE"/>
    <w:rsid w:val="00987F30"/>
    <w:rsid w:val="0099018A"/>
    <w:rsid w:val="0099091F"/>
    <w:rsid w:val="00991295"/>
    <w:rsid w:val="009912A9"/>
    <w:rsid w:val="0099184F"/>
    <w:rsid w:val="00992947"/>
    <w:rsid w:val="00994682"/>
    <w:rsid w:val="009947D1"/>
    <w:rsid w:val="00994EC7"/>
    <w:rsid w:val="00994F69"/>
    <w:rsid w:val="00997712"/>
    <w:rsid w:val="009A337A"/>
    <w:rsid w:val="009A457D"/>
    <w:rsid w:val="009A4AED"/>
    <w:rsid w:val="009A4E08"/>
    <w:rsid w:val="009A4F0F"/>
    <w:rsid w:val="009A5AB6"/>
    <w:rsid w:val="009A5D80"/>
    <w:rsid w:val="009B0252"/>
    <w:rsid w:val="009B1B98"/>
    <w:rsid w:val="009B2912"/>
    <w:rsid w:val="009B3412"/>
    <w:rsid w:val="009B408B"/>
    <w:rsid w:val="009B5513"/>
    <w:rsid w:val="009B58B4"/>
    <w:rsid w:val="009B59C0"/>
    <w:rsid w:val="009B640E"/>
    <w:rsid w:val="009B6E09"/>
    <w:rsid w:val="009C0EA1"/>
    <w:rsid w:val="009C1682"/>
    <w:rsid w:val="009C23D0"/>
    <w:rsid w:val="009C3810"/>
    <w:rsid w:val="009C4D16"/>
    <w:rsid w:val="009C6782"/>
    <w:rsid w:val="009C7943"/>
    <w:rsid w:val="009D1E75"/>
    <w:rsid w:val="009D3A6F"/>
    <w:rsid w:val="009D43E3"/>
    <w:rsid w:val="009D4A41"/>
    <w:rsid w:val="009D7B0B"/>
    <w:rsid w:val="009E01D9"/>
    <w:rsid w:val="009E05DF"/>
    <w:rsid w:val="009E316A"/>
    <w:rsid w:val="009E3EE1"/>
    <w:rsid w:val="009E4A96"/>
    <w:rsid w:val="009E4C13"/>
    <w:rsid w:val="009E5D9F"/>
    <w:rsid w:val="009E5F0D"/>
    <w:rsid w:val="009E6498"/>
    <w:rsid w:val="009E64B8"/>
    <w:rsid w:val="009F0E42"/>
    <w:rsid w:val="009F2F99"/>
    <w:rsid w:val="009F2FBC"/>
    <w:rsid w:val="009F5173"/>
    <w:rsid w:val="009F7D17"/>
    <w:rsid w:val="00A01317"/>
    <w:rsid w:val="00A0198F"/>
    <w:rsid w:val="00A03D17"/>
    <w:rsid w:val="00A04A34"/>
    <w:rsid w:val="00A04B9B"/>
    <w:rsid w:val="00A05047"/>
    <w:rsid w:val="00A053BD"/>
    <w:rsid w:val="00A0628F"/>
    <w:rsid w:val="00A10526"/>
    <w:rsid w:val="00A1556E"/>
    <w:rsid w:val="00A16225"/>
    <w:rsid w:val="00A16415"/>
    <w:rsid w:val="00A2016A"/>
    <w:rsid w:val="00A209B9"/>
    <w:rsid w:val="00A20B0D"/>
    <w:rsid w:val="00A20E54"/>
    <w:rsid w:val="00A20FD8"/>
    <w:rsid w:val="00A214FD"/>
    <w:rsid w:val="00A27065"/>
    <w:rsid w:val="00A3037E"/>
    <w:rsid w:val="00A30C09"/>
    <w:rsid w:val="00A318E6"/>
    <w:rsid w:val="00A34A32"/>
    <w:rsid w:val="00A35A42"/>
    <w:rsid w:val="00A40062"/>
    <w:rsid w:val="00A40B68"/>
    <w:rsid w:val="00A42237"/>
    <w:rsid w:val="00A42AD4"/>
    <w:rsid w:val="00A433F0"/>
    <w:rsid w:val="00A437C0"/>
    <w:rsid w:val="00A45000"/>
    <w:rsid w:val="00A45125"/>
    <w:rsid w:val="00A452FC"/>
    <w:rsid w:val="00A45D94"/>
    <w:rsid w:val="00A467CF"/>
    <w:rsid w:val="00A47A1E"/>
    <w:rsid w:val="00A47C45"/>
    <w:rsid w:val="00A5054D"/>
    <w:rsid w:val="00A50C1D"/>
    <w:rsid w:val="00A53BF8"/>
    <w:rsid w:val="00A5454E"/>
    <w:rsid w:val="00A5591E"/>
    <w:rsid w:val="00A55EF2"/>
    <w:rsid w:val="00A5674F"/>
    <w:rsid w:val="00A570C1"/>
    <w:rsid w:val="00A6006F"/>
    <w:rsid w:val="00A607E6"/>
    <w:rsid w:val="00A610B6"/>
    <w:rsid w:val="00A611B8"/>
    <w:rsid w:val="00A61620"/>
    <w:rsid w:val="00A618BE"/>
    <w:rsid w:val="00A6193E"/>
    <w:rsid w:val="00A61D2D"/>
    <w:rsid w:val="00A65BE8"/>
    <w:rsid w:val="00A703A9"/>
    <w:rsid w:val="00A71F79"/>
    <w:rsid w:val="00A72F47"/>
    <w:rsid w:val="00A72FFE"/>
    <w:rsid w:val="00A73300"/>
    <w:rsid w:val="00A7458A"/>
    <w:rsid w:val="00A7464A"/>
    <w:rsid w:val="00A770FA"/>
    <w:rsid w:val="00A81702"/>
    <w:rsid w:val="00A82AB1"/>
    <w:rsid w:val="00A83DCD"/>
    <w:rsid w:val="00A840AF"/>
    <w:rsid w:val="00A87F2A"/>
    <w:rsid w:val="00A92F98"/>
    <w:rsid w:val="00A93D67"/>
    <w:rsid w:val="00A94C81"/>
    <w:rsid w:val="00A95110"/>
    <w:rsid w:val="00A97A3B"/>
    <w:rsid w:val="00AA0392"/>
    <w:rsid w:val="00AA1161"/>
    <w:rsid w:val="00AA120B"/>
    <w:rsid w:val="00AA28DC"/>
    <w:rsid w:val="00AA390F"/>
    <w:rsid w:val="00AA54D3"/>
    <w:rsid w:val="00AA5D2A"/>
    <w:rsid w:val="00AA7107"/>
    <w:rsid w:val="00AB0464"/>
    <w:rsid w:val="00AB1279"/>
    <w:rsid w:val="00AB1A91"/>
    <w:rsid w:val="00AB2ADE"/>
    <w:rsid w:val="00AB363C"/>
    <w:rsid w:val="00AB4157"/>
    <w:rsid w:val="00AB464C"/>
    <w:rsid w:val="00AB6C15"/>
    <w:rsid w:val="00AB7559"/>
    <w:rsid w:val="00AB7F32"/>
    <w:rsid w:val="00AC1446"/>
    <w:rsid w:val="00AC18E4"/>
    <w:rsid w:val="00AC34F8"/>
    <w:rsid w:val="00AC442E"/>
    <w:rsid w:val="00AC4805"/>
    <w:rsid w:val="00AC5445"/>
    <w:rsid w:val="00AC5AA5"/>
    <w:rsid w:val="00AC6D2A"/>
    <w:rsid w:val="00AC7A9C"/>
    <w:rsid w:val="00AD00F8"/>
    <w:rsid w:val="00AD02FC"/>
    <w:rsid w:val="00AD307B"/>
    <w:rsid w:val="00AD3786"/>
    <w:rsid w:val="00AD3FB3"/>
    <w:rsid w:val="00AD409D"/>
    <w:rsid w:val="00AD4E3B"/>
    <w:rsid w:val="00AD6C73"/>
    <w:rsid w:val="00AE1929"/>
    <w:rsid w:val="00AE2B41"/>
    <w:rsid w:val="00AE36B9"/>
    <w:rsid w:val="00AE38DB"/>
    <w:rsid w:val="00AE43F7"/>
    <w:rsid w:val="00AE4592"/>
    <w:rsid w:val="00AE4A02"/>
    <w:rsid w:val="00AE4F4C"/>
    <w:rsid w:val="00AE777C"/>
    <w:rsid w:val="00AF0146"/>
    <w:rsid w:val="00AF1FA6"/>
    <w:rsid w:val="00AF4D6B"/>
    <w:rsid w:val="00AF5B3B"/>
    <w:rsid w:val="00AF6CCD"/>
    <w:rsid w:val="00AF6D59"/>
    <w:rsid w:val="00AF7D0B"/>
    <w:rsid w:val="00B02B87"/>
    <w:rsid w:val="00B02F57"/>
    <w:rsid w:val="00B03C88"/>
    <w:rsid w:val="00B03EFE"/>
    <w:rsid w:val="00B05176"/>
    <w:rsid w:val="00B07C45"/>
    <w:rsid w:val="00B103E2"/>
    <w:rsid w:val="00B104BD"/>
    <w:rsid w:val="00B111EC"/>
    <w:rsid w:val="00B116FD"/>
    <w:rsid w:val="00B125F6"/>
    <w:rsid w:val="00B13034"/>
    <w:rsid w:val="00B132FE"/>
    <w:rsid w:val="00B13C83"/>
    <w:rsid w:val="00B13F93"/>
    <w:rsid w:val="00B1485A"/>
    <w:rsid w:val="00B15691"/>
    <w:rsid w:val="00B161CB"/>
    <w:rsid w:val="00B16997"/>
    <w:rsid w:val="00B20528"/>
    <w:rsid w:val="00B21D0C"/>
    <w:rsid w:val="00B23109"/>
    <w:rsid w:val="00B3058B"/>
    <w:rsid w:val="00B31794"/>
    <w:rsid w:val="00B32831"/>
    <w:rsid w:val="00B336B0"/>
    <w:rsid w:val="00B33B3D"/>
    <w:rsid w:val="00B33FA7"/>
    <w:rsid w:val="00B4005E"/>
    <w:rsid w:val="00B40EA2"/>
    <w:rsid w:val="00B41117"/>
    <w:rsid w:val="00B42062"/>
    <w:rsid w:val="00B4428E"/>
    <w:rsid w:val="00B44955"/>
    <w:rsid w:val="00B44C86"/>
    <w:rsid w:val="00B46BBF"/>
    <w:rsid w:val="00B505FE"/>
    <w:rsid w:val="00B506B5"/>
    <w:rsid w:val="00B507A3"/>
    <w:rsid w:val="00B50C10"/>
    <w:rsid w:val="00B51EF1"/>
    <w:rsid w:val="00B5337D"/>
    <w:rsid w:val="00B53598"/>
    <w:rsid w:val="00B54EFF"/>
    <w:rsid w:val="00B566F7"/>
    <w:rsid w:val="00B57067"/>
    <w:rsid w:val="00B603F6"/>
    <w:rsid w:val="00B6189E"/>
    <w:rsid w:val="00B624F7"/>
    <w:rsid w:val="00B62667"/>
    <w:rsid w:val="00B64421"/>
    <w:rsid w:val="00B65034"/>
    <w:rsid w:val="00B655FF"/>
    <w:rsid w:val="00B66B22"/>
    <w:rsid w:val="00B72CE4"/>
    <w:rsid w:val="00B72FED"/>
    <w:rsid w:val="00B73E9F"/>
    <w:rsid w:val="00B77282"/>
    <w:rsid w:val="00B81E4B"/>
    <w:rsid w:val="00B8215D"/>
    <w:rsid w:val="00B83B16"/>
    <w:rsid w:val="00B83B1F"/>
    <w:rsid w:val="00B843DA"/>
    <w:rsid w:val="00B86352"/>
    <w:rsid w:val="00B87962"/>
    <w:rsid w:val="00B9055A"/>
    <w:rsid w:val="00B92C2E"/>
    <w:rsid w:val="00B93701"/>
    <w:rsid w:val="00B93BEC"/>
    <w:rsid w:val="00B94691"/>
    <w:rsid w:val="00B979AC"/>
    <w:rsid w:val="00B97B4F"/>
    <w:rsid w:val="00BA07FC"/>
    <w:rsid w:val="00BA10EF"/>
    <w:rsid w:val="00BA3481"/>
    <w:rsid w:val="00BA4F83"/>
    <w:rsid w:val="00BA54C8"/>
    <w:rsid w:val="00BA555F"/>
    <w:rsid w:val="00BA7745"/>
    <w:rsid w:val="00BA7D3B"/>
    <w:rsid w:val="00BB0C57"/>
    <w:rsid w:val="00BB2B04"/>
    <w:rsid w:val="00BB3A2B"/>
    <w:rsid w:val="00BB3B94"/>
    <w:rsid w:val="00BB7519"/>
    <w:rsid w:val="00BC08E6"/>
    <w:rsid w:val="00BC2459"/>
    <w:rsid w:val="00BC4125"/>
    <w:rsid w:val="00BC4211"/>
    <w:rsid w:val="00BC4FAA"/>
    <w:rsid w:val="00BC6AC5"/>
    <w:rsid w:val="00BC6F28"/>
    <w:rsid w:val="00BD12B1"/>
    <w:rsid w:val="00BD1F4B"/>
    <w:rsid w:val="00BD20D7"/>
    <w:rsid w:val="00BD3C03"/>
    <w:rsid w:val="00BD4103"/>
    <w:rsid w:val="00BD43DA"/>
    <w:rsid w:val="00BD6A03"/>
    <w:rsid w:val="00BD7023"/>
    <w:rsid w:val="00BD73ED"/>
    <w:rsid w:val="00BE1248"/>
    <w:rsid w:val="00BE1565"/>
    <w:rsid w:val="00BE2498"/>
    <w:rsid w:val="00BE2604"/>
    <w:rsid w:val="00BE31FC"/>
    <w:rsid w:val="00BE33A2"/>
    <w:rsid w:val="00BE5FA3"/>
    <w:rsid w:val="00BE6C9E"/>
    <w:rsid w:val="00BE73E4"/>
    <w:rsid w:val="00BF0A70"/>
    <w:rsid w:val="00BF0BA9"/>
    <w:rsid w:val="00BF3E62"/>
    <w:rsid w:val="00BF44C2"/>
    <w:rsid w:val="00BF7439"/>
    <w:rsid w:val="00C01030"/>
    <w:rsid w:val="00C01E9A"/>
    <w:rsid w:val="00C02574"/>
    <w:rsid w:val="00C02FC3"/>
    <w:rsid w:val="00C038E0"/>
    <w:rsid w:val="00C03B32"/>
    <w:rsid w:val="00C03CFF"/>
    <w:rsid w:val="00C04019"/>
    <w:rsid w:val="00C04140"/>
    <w:rsid w:val="00C04DBA"/>
    <w:rsid w:val="00C06B42"/>
    <w:rsid w:val="00C07EAE"/>
    <w:rsid w:val="00C1032C"/>
    <w:rsid w:val="00C11C0D"/>
    <w:rsid w:val="00C11F99"/>
    <w:rsid w:val="00C12159"/>
    <w:rsid w:val="00C143DE"/>
    <w:rsid w:val="00C1477A"/>
    <w:rsid w:val="00C157A1"/>
    <w:rsid w:val="00C15D63"/>
    <w:rsid w:val="00C15E04"/>
    <w:rsid w:val="00C16D67"/>
    <w:rsid w:val="00C17547"/>
    <w:rsid w:val="00C177FB"/>
    <w:rsid w:val="00C20B95"/>
    <w:rsid w:val="00C22182"/>
    <w:rsid w:val="00C22353"/>
    <w:rsid w:val="00C22D53"/>
    <w:rsid w:val="00C22F94"/>
    <w:rsid w:val="00C23024"/>
    <w:rsid w:val="00C23F9C"/>
    <w:rsid w:val="00C25A3D"/>
    <w:rsid w:val="00C25F41"/>
    <w:rsid w:val="00C27096"/>
    <w:rsid w:val="00C273BD"/>
    <w:rsid w:val="00C300BF"/>
    <w:rsid w:val="00C32B25"/>
    <w:rsid w:val="00C33434"/>
    <w:rsid w:val="00C33E3E"/>
    <w:rsid w:val="00C348EE"/>
    <w:rsid w:val="00C34AEB"/>
    <w:rsid w:val="00C36C58"/>
    <w:rsid w:val="00C370DA"/>
    <w:rsid w:val="00C40038"/>
    <w:rsid w:val="00C42824"/>
    <w:rsid w:val="00C428B3"/>
    <w:rsid w:val="00C42937"/>
    <w:rsid w:val="00C43237"/>
    <w:rsid w:val="00C43C71"/>
    <w:rsid w:val="00C451DD"/>
    <w:rsid w:val="00C454DF"/>
    <w:rsid w:val="00C45714"/>
    <w:rsid w:val="00C45791"/>
    <w:rsid w:val="00C46B73"/>
    <w:rsid w:val="00C47A55"/>
    <w:rsid w:val="00C47B99"/>
    <w:rsid w:val="00C47E88"/>
    <w:rsid w:val="00C47ECF"/>
    <w:rsid w:val="00C50E9F"/>
    <w:rsid w:val="00C5182F"/>
    <w:rsid w:val="00C524E4"/>
    <w:rsid w:val="00C52C65"/>
    <w:rsid w:val="00C5375E"/>
    <w:rsid w:val="00C53A15"/>
    <w:rsid w:val="00C549C9"/>
    <w:rsid w:val="00C54F70"/>
    <w:rsid w:val="00C551CF"/>
    <w:rsid w:val="00C564FB"/>
    <w:rsid w:val="00C56B42"/>
    <w:rsid w:val="00C60971"/>
    <w:rsid w:val="00C60DFD"/>
    <w:rsid w:val="00C6372C"/>
    <w:rsid w:val="00C648D6"/>
    <w:rsid w:val="00C65AD0"/>
    <w:rsid w:val="00C6643B"/>
    <w:rsid w:val="00C67941"/>
    <w:rsid w:val="00C7090C"/>
    <w:rsid w:val="00C70BAF"/>
    <w:rsid w:val="00C720C1"/>
    <w:rsid w:val="00C72AB6"/>
    <w:rsid w:val="00C730A2"/>
    <w:rsid w:val="00C73614"/>
    <w:rsid w:val="00C75B27"/>
    <w:rsid w:val="00C770C0"/>
    <w:rsid w:val="00C77F2B"/>
    <w:rsid w:val="00C80F94"/>
    <w:rsid w:val="00C826CE"/>
    <w:rsid w:val="00C828B5"/>
    <w:rsid w:val="00C83439"/>
    <w:rsid w:val="00C83950"/>
    <w:rsid w:val="00C83D6A"/>
    <w:rsid w:val="00C854BF"/>
    <w:rsid w:val="00C90734"/>
    <w:rsid w:val="00C90F16"/>
    <w:rsid w:val="00C91799"/>
    <w:rsid w:val="00C91FBE"/>
    <w:rsid w:val="00C925AA"/>
    <w:rsid w:val="00C94837"/>
    <w:rsid w:val="00C97D73"/>
    <w:rsid w:val="00CA0749"/>
    <w:rsid w:val="00CA0C4B"/>
    <w:rsid w:val="00CA0FEB"/>
    <w:rsid w:val="00CA1258"/>
    <w:rsid w:val="00CA1F3D"/>
    <w:rsid w:val="00CA329C"/>
    <w:rsid w:val="00CA336C"/>
    <w:rsid w:val="00CA417D"/>
    <w:rsid w:val="00CA4DD0"/>
    <w:rsid w:val="00CA683B"/>
    <w:rsid w:val="00CA6C62"/>
    <w:rsid w:val="00CA7649"/>
    <w:rsid w:val="00CA7F72"/>
    <w:rsid w:val="00CB1BC2"/>
    <w:rsid w:val="00CB4361"/>
    <w:rsid w:val="00CB4C5E"/>
    <w:rsid w:val="00CB5019"/>
    <w:rsid w:val="00CB7146"/>
    <w:rsid w:val="00CB7211"/>
    <w:rsid w:val="00CB79C4"/>
    <w:rsid w:val="00CC0133"/>
    <w:rsid w:val="00CC1086"/>
    <w:rsid w:val="00CC564E"/>
    <w:rsid w:val="00CC5796"/>
    <w:rsid w:val="00CC6E44"/>
    <w:rsid w:val="00CC7316"/>
    <w:rsid w:val="00CC7A0E"/>
    <w:rsid w:val="00CC7EAC"/>
    <w:rsid w:val="00CD03DA"/>
    <w:rsid w:val="00CD0D7B"/>
    <w:rsid w:val="00CD4712"/>
    <w:rsid w:val="00CD5822"/>
    <w:rsid w:val="00CD65CD"/>
    <w:rsid w:val="00CD71FB"/>
    <w:rsid w:val="00CD727D"/>
    <w:rsid w:val="00CD77D9"/>
    <w:rsid w:val="00CE054D"/>
    <w:rsid w:val="00CE0AD2"/>
    <w:rsid w:val="00CE26FF"/>
    <w:rsid w:val="00CE2C36"/>
    <w:rsid w:val="00CE354E"/>
    <w:rsid w:val="00CE3868"/>
    <w:rsid w:val="00CE41A9"/>
    <w:rsid w:val="00CF0280"/>
    <w:rsid w:val="00CF23CA"/>
    <w:rsid w:val="00CF279C"/>
    <w:rsid w:val="00CF5320"/>
    <w:rsid w:val="00CF76B7"/>
    <w:rsid w:val="00D01539"/>
    <w:rsid w:val="00D02583"/>
    <w:rsid w:val="00D02E42"/>
    <w:rsid w:val="00D03570"/>
    <w:rsid w:val="00D039CF"/>
    <w:rsid w:val="00D03B8B"/>
    <w:rsid w:val="00D0460A"/>
    <w:rsid w:val="00D04BC2"/>
    <w:rsid w:val="00D05171"/>
    <w:rsid w:val="00D0525C"/>
    <w:rsid w:val="00D05F7A"/>
    <w:rsid w:val="00D05F9F"/>
    <w:rsid w:val="00D066D6"/>
    <w:rsid w:val="00D06772"/>
    <w:rsid w:val="00D07205"/>
    <w:rsid w:val="00D07CF8"/>
    <w:rsid w:val="00D10AA2"/>
    <w:rsid w:val="00D121A8"/>
    <w:rsid w:val="00D129FD"/>
    <w:rsid w:val="00D12A52"/>
    <w:rsid w:val="00D13C65"/>
    <w:rsid w:val="00D14DC2"/>
    <w:rsid w:val="00D15351"/>
    <w:rsid w:val="00D17B81"/>
    <w:rsid w:val="00D17CE9"/>
    <w:rsid w:val="00D201EB"/>
    <w:rsid w:val="00D2058F"/>
    <w:rsid w:val="00D20732"/>
    <w:rsid w:val="00D2106E"/>
    <w:rsid w:val="00D213DB"/>
    <w:rsid w:val="00D21AE1"/>
    <w:rsid w:val="00D22765"/>
    <w:rsid w:val="00D22905"/>
    <w:rsid w:val="00D24BBA"/>
    <w:rsid w:val="00D2544B"/>
    <w:rsid w:val="00D2637F"/>
    <w:rsid w:val="00D26433"/>
    <w:rsid w:val="00D27FEC"/>
    <w:rsid w:val="00D3275C"/>
    <w:rsid w:val="00D33BAB"/>
    <w:rsid w:val="00D34528"/>
    <w:rsid w:val="00D348AC"/>
    <w:rsid w:val="00D34EAA"/>
    <w:rsid w:val="00D36521"/>
    <w:rsid w:val="00D370C8"/>
    <w:rsid w:val="00D37634"/>
    <w:rsid w:val="00D37D96"/>
    <w:rsid w:val="00D41970"/>
    <w:rsid w:val="00D43F45"/>
    <w:rsid w:val="00D4423B"/>
    <w:rsid w:val="00D46046"/>
    <w:rsid w:val="00D466AB"/>
    <w:rsid w:val="00D504F8"/>
    <w:rsid w:val="00D54C45"/>
    <w:rsid w:val="00D54DCA"/>
    <w:rsid w:val="00D560B7"/>
    <w:rsid w:val="00D57C53"/>
    <w:rsid w:val="00D6131C"/>
    <w:rsid w:val="00D62210"/>
    <w:rsid w:val="00D622A2"/>
    <w:rsid w:val="00D6725B"/>
    <w:rsid w:val="00D674BA"/>
    <w:rsid w:val="00D67A9C"/>
    <w:rsid w:val="00D706C8"/>
    <w:rsid w:val="00D709F8"/>
    <w:rsid w:val="00D7574B"/>
    <w:rsid w:val="00D76849"/>
    <w:rsid w:val="00D77071"/>
    <w:rsid w:val="00D774FA"/>
    <w:rsid w:val="00D77D0F"/>
    <w:rsid w:val="00D80000"/>
    <w:rsid w:val="00D80E5D"/>
    <w:rsid w:val="00D82A68"/>
    <w:rsid w:val="00D831E4"/>
    <w:rsid w:val="00D8471B"/>
    <w:rsid w:val="00D85C0C"/>
    <w:rsid w:val="00D86DE1"/>
    <w:rsid w:val="00D90396"/>
    <w:rsid w:val="00D90F0C"/>
    <w:rsid w:val="00D91063"/>
    <w:rsid w:val="00D91DCC"/>
    <w:rsid w:val="00D92A1E"/>
    <w:rsid w:val="00D94511"/>
    <w:rsid w:val="00D94FF4"/>
    <w:rsid w:val="00D958F5"/>
    <w:rsid w:val="00D963F2"/>
    <w:rsid w:val="00D96FB7"/>
    <w:rsid w:val="00D97C62"/>
    <w:rsid w:val="00DA0A40"/>
    <w:rsid w:val="00DA1313"/>
    <w:rsid w:val="00DA1A0C"/>
    <w:rsid w:val="00DA3778"/>
    <w:rsid w:val="00DA3D68"/>
    <w:rsid w:val="00DA40A5"/>
    <w:rsid w:val="00DA5AEC"/>
    <w:rsid w:val="00DA628A"/>
    <w:rsid w:val="00DA651C"/>
    <w:rsid w:val="00DB1F57"/>
    <w:rsid w:val="00DB284C"/>
    <w:rsid w:val="00DB2A99"/>
    <w:rsid w:val="00DB5AC7"/>
    <w:rsid w:val="00DC175F"/>
    <w:rsid w:val="00DC1F6D"/>
    <w:rsid w:val="00DC2E97"/>
    <w:rsid w:val="00DC33E8"/>
    <w:rsid w:val="00DC347D"/>
    <w:rsid w:val="00DC35B3"/>
    <w:rsid w:val="00DC5F93"/>
    <w:rsid w:val="00DC6EFA"/>
    <w:rsid w:val="00DC7582"/>
    <w:rsid w:val="00DC7942"/>
    <w:rsid w:val="00DD08FE"/>
    <w:rsid w:val="00DD0C57"/>
    <w:rsid w:val="00DD0C9E"/>
    <w:rsid w:val="00DD11D6"/>
    <w:rsid w:val="00DD1477"/>
    <w:rsid w:val="00DD158B"/>
    <w:rsid w:val="00DD1DF0"/>
    <w:rsid w:val="00DD1F1A"/>
    <w:rsid w:val="00DD22D9"/>
    <w:rsid w:val="00DD3AF1"/>
    <w:rsid w:val="00DD5050"/>
    <w:rsid w:val="00DD5486"/>
    <w:rsid w:val="00DD5E70"/>
    <w:rsid w:val="00DD6851"/>
    <w:rsid w:val="00DE45C0"/>
    <w:rsid w:val="00DE4A96"/>
    <w:rsid w:val="00DE6551"/>
    <w:rsid w:val="00DE6AFA"/>
    <w:rsid w:val="00DE7056"/>
    <w:rsid w:val="00DF1D7A"/>
    <w:rsid w:val="00DF2AC2"/>
    <w:rsid w:val="00DF3CC2"/>
    <w:rsid w:val="00DF5046"/>
    <w:rsid w:val="00DF5FD6"/>
    <w:rsid w:val="00E016EB"/>
    <w:rsid w:val="00E0190B"/>
    <w:rsid w:val="00E02561"/>
    <w:rsid w:val="00E02700"/>
    <w:rsid w:val="00E0278D"/>
    <w:rsid w:val="00E02922"/>
    <w:rsid w:val="00E030A3"/>
    <w:rsid w:val="00E05C80"/>
    <w:rsid w:val="00E06A42"/>
    <w:rsid w:val="00E07F6F"/>
    <w:rsid w:val="00E1313B"/>
    <w:rsid w:val="00E13254"/>
    <w:rsid w:val="00E13553"/>
    <w:rsid w:val="00E14B25"/>
    <w:rsid w:val="00E151DC"/>
    <w:rsid w:val="00E1713C"/>
    <w:rsid w:val="00E17878"/>
    <w:rsid w:val="00E20527"/>
    <w:rsid w:val="00E20CA5"/>
    <w:rsid w:val="00E212EB"/>
    <w:rsid w:val="00E214F2"/>
    <w:rsid w:val="00E219A6"/>
    <w:rsid w:val="00E2251A"/>
    <w:rsid w:val="00E22A2C"/>
    <w:rsid w:val="00E22E54"/>
    <w:rsid w:val="00E245FA"/>
    <w:rsid w:val="00E26720"/>
    <w:rsid w:val="00E26D07"/>
    <w:rsid w:val="00E31AC2"/>
    <w:rsid w:val="00E320B1"/>
    <w:rsid w:val="00E329F2"/>
    <w:rsid w:val="00E337EB"/>
    <w:rsid w:val="00E33D85"/>
    <w:rsid w:val="00E34A1F"/>
    <w:rsid w:val="00E35548"/>
    <w:rsid w:val="00E3732D"/>
    <w:rsid w:val="00E37525"/>
    <w:rsid w:val="00E37A4E"/>
    <w:rsid w:val="00E41AB9"/>
    <w:rsid w:val="00E41D83"/>
    <w:rsid w:val="00E43407"/>
    <w:rsid w:val="00E4439D"/>
    <w:rsid w:val="00E44D0D"/>
    <w:rsid w:val="00E44F90"/>
    <w:rsid w:val="00E4602F"/>
    <w:rsid w:val="00E475AC"/>
    <w:rsid w:val="00E52186"/>
    <w:rsid w:val="00E521AA"/>
    <w:rsid w:val="00E532B1"/>
    <w:rsid w:val="00E543B6"/>
    <w:rsid w:val="00E548E2"/>
    <w:rsid w:val="00E55725"/>
    <w:rsid w:val="00E55967"/>
    <w:rsid w:val="00E56A47"/>
    <w:rsid w:val="00E56C3D"/>
    <w:rsid w:val="00E60176"/>
    <w:rsid w:val="00E601C2"/>
    <w:rsid w:val="00E60683"/>
    <w:rsid w:val="00E61770"/>
    <w:rsid w:val="00E63188"/>
    <w:rsid w:val="00E64A15"/>
    <w:rsid w:val="00E65C11"/>
    <w:rsid w:val="00E70C62"/>
    <w:rsid w:val="00E71AB6"/>
    <w:rsid w:val="00E72CDF"/>
    <w:rsid w:val="00E72EF4"/>
    <w:rsid w:val="00E73973"/>
    <w:rsid w:val="00E7445F"/>
    <w:rsid w:val="00E75198"/>
    <w:rsid w:val="00E80D8A"/>
    <w:rsid w:val="00E8127B"/>
    <w:rsid w:val="00E84DAE"/>
    <w:rsid w:val="00E85110"/>
    <w:rsid w:val="00E85F54"/>
    <w:rsid w:val="00E85FDA"/>
    <w:rsid w:val="00E86351"/>
    <w:rsid w:val="00E92028"/>
    <w:rsid w:val="00E92BD7"/>
    <w:rsid w:val="00E93813"/>
    <w:rsid w:val="00E93D7C"/>
    <w:rsid w:val="00E93DA5"/>
    <w:rsid w:val="00E95C3F"/>
    <w:rsid w:val="00E95FBE"/>
    <w:rsid w:val="00E97A91"/>
    <w:rsid w:val="00EA51BC"/>
    <w:rsid w:val="00EA5F9E"/>
    <w:rsid w:val="00EA6DFA"/>
    <w:rsid w:val="00EA7097"/>
    <w:rsid w:val="00EA752C"/>
    <w:rsid w:val="00EA7D2F"/>
    <w:rsid w:val="00EA7D37"/>
    <w:rsid w:val="00EB0D7A"/>
    <w:rsid w:val="00EB0EF2"/>
    <w:rsid w:val="00EB20EC"/>
    <w:rsid w:val="00EB2736"/>
    <w:rsid w:val="00EB3280"/>
    <w:rsid w:val="00EB3A83"/>
    <w:rsid w:val="00EB44DB"/>
    <w:rsid w:val="00EB5BF9"/>
    <w:rsid w:val="00EB6BDE"/>
    <w:rsid w:val="00EB7D0C"/>
    <w:rsid w:val="00EC26D6"/>
    <w:rsid w:val="00EC32DB"/>
    <w:rsid w:val="00EC543E"/>
    <w:rsid w:val="00ED0407"/>
    <w:rsid w:val="00ED07AE"/>
    <w:rsid w:val="00ED30A9"/>
    <w:rsid w:val="00ED3579"/>
    <w:rsid w:val="00ED41DB"/>
    <w:rsid w:val="00ED4EAD"/>
    <w:rsid w:val="00ED50BC"/>
    <w:rsid w:val="00ED5716"/>
    <w:rsid w:val="00ED722A"/>
    <w:rsid w:val="00EE0D86"/>
    <w:rsid w:val="00EE0E28"/>
    <w:rsid w:val="00EE104C"/>
    <w:rsid w:val="00EE1065"/>
    <w:rsid w:val="00EE1074"/>
    <w:rsid w:val="00EE15AD"/>
    <w:rsid w:val="00EE2173"/>
    <w:rsid w:val="00EE56C0"/>
    <w:rsid w:val="00EE591C"/>
    <w:rsid w:val="00EE5ADA"/>
    <w:rsid w:val="00EE769C"/>
    <w:rsid w:val="00EE7871"/>
    <w:rsid w:val="00EF05EE"/>
    <w:rsid w:val="00EF1059"/>
    <w:rsid w:val="00EF1668"/>
    <w:rsid w:val="00EF189D"/>
    <w:rsid w:val="00EF1B00"/>
    <w:rsid w:val="00EF2FFE"/>
    <w:rsid w:val="00EF35D8"/>
    <w:rsid w:val="00EF5A21"/>
    <w:rsid w:val="00EF5F2F"/>
    <w:rsid w:val="00EF7837"/>
    <w:rsid w:val="00F02731"/>
    <w:rsid w:val="00F028D7"/>
    <w:rsid w:val="00F02D61"/>
    <w:rsid w:val="00F05FFC"/>
    <w:rsid w:val="00F06643"/>
    <w:rsid w:val="00F06A6F"/>
    <w:rsid w:val="00F06DF1"/>
    <w:rsid w:val="00F074F8"/>
    <w:rsid w:val="00F07CF8"/>
    <w:rsid w:val="00F105ED"/>
    <w:rsid w:val="00F10F59"/>
    <w:rsid w:val="00F11018"/>
    <w:rsid w:val="00F11273"/>
    <w:rsid w:val="00F1211F"/>
    <w:rsid w:val="00F12956"/>
    <w:rsid w:val="00F14E74"/>
    <w:rsid w:val="00F15060"/>
    <w:rsid w:val="00F15562"/>
    <w:rsid w:val="00F15E73"/>
    <w:rsid w:val="00F16F76"/>
    <w:rsid w:val="00F17A3C"/>
    <w:rsid w:val="00F235F0"/>
    <w:rsid w:val="00F24817"/>
    <w:rsid w:val="00F27FBE"/>
    <w:rsid w:val="00F310F0"/>
    <w:rsid w:val="00F31D03"/>
    <w:rsid w:val="00F3221D"/>
    <w:rsid w:val="00F32D40"/>
    <w:rsid w:val="00F33DAC"/>
    <w:rsid w:val="00F3400B"/>
    <w:rsid w:val="00F3565F"/>
    <w:rsid w:val="00F35FC9"/>
    <w:rsid w:val="00F361EE"/>
    <w:rsid w:val="00F37315"/>
    <w:rsid w:val="00F41021"/>
    <w:rsid w:val="00F42D37"/>
    <w:rsid w:val="00F42DF8"/>
    <w:rsid w:val="00F43E6A"/>
    <w:rsid w:val="00F44158"/>
    <w:rsid w:val="00F44306"/>
    <w:rsid w:val="00F44A18"/>
    <w:rsid w:val="00F45878"/>
    <w:rsid w:val="00F468B1"/>
    <w:rsid w:val="00F46A45"/>
    <w:rsid w:val="00F46A77"/>
    <w:rsid w:val="00F5093A"/>
    <w:rsid w:val="00F51356"/>
    <w:rsid w:val="00F5262D"/>
    <w:rsid w:val="00F5317C"/>
    <w:rsid w:val="00F548BB"/>
    <w:rsid w:val="00F55624"/>
    <w:rsid w:val="00F56063"/>
    <w:rsid w:val="00F61E49"/>
    <w:rsid w:val="00F624C3"/>
    <w:rsid w:val="00F629CB"/>
    <w:rsid w:val="00F63103"/>
    <w:rsid w:val="00F633A2"/>
    <w:rsid w:val="00F6367D"/>
    <w:rsid w:val="00F63FD8"/>
    <w:rsid w:val="00F67BAE"/>
    <w:rsid w:val="00F7096C"/>
    <w:rsid w:val="00F743A9"/>
    <w:rsid w:val="00F754E3"/>
    <w:rsid w:val="00F76336"/>
    <w:rsid w:val="00F773DA"/>
    <w:rsid w:val="00F810C6"/>
    <w:rsid w:val="00F82233"/>
    <w:rsid w:val="00F829D1"/>
    <w:rsid w:val="00F843D6"/>
    <w:rsid w:val="00F84C3E"/>
    <w:rsid w:val="00F84D46"/>
    <w:rsid w:val="00F858D9"/>
    <w:rsid w:val="00F85E68"/>
    <w:rsid w:val="00F86F1C"/>
    <w:rsid w:val="00F87D0B"/>
    <w:rsid w:val="00F87E05"/>
    <w:rsid w:val="00F87E56"/>
    <w:rsid w:val="00F9031E"/>
    <w:rsid w:val="00F9136D"/>
    <w:rsid w:val="00F9327E"/>
    <w:rsid w:val="00F9587A"/>
    <w:rsid w:val="00F974D8"/>
    <w:rsid w:val="00F976B9"/>
    <w:rsid w:val="00F97BBF"/>
    <w:rsid w:val="00FA158D"/>
    <w:rsid w:val="00FA2109"/>
    <w:rsid w:val="00FA4FF3"/>
    <w:rsid w:val="00FA518A"/>
    <w:rsid w:val="00FA5CEE"/>
    <w:rsid w:val="00FA740D"/>
    <w:rsid w:val="00FA7E17"/>
    <w:rsid w:val="00FB071B"/>
    <w:rsid w:val="00FB0A4B"/>
    <w:rsid w:val="00FB19BE"/>
    <w:rsid w:val="00FB23FB"/>
    <w:rsid w:val="00FB3649"/>
    <w:rsid w:val="00FB73B8"/>
    <w:rsid w:val="00FC022D"/>
    <w:rsid w:val="00FC0632"/>
    <w:rsid w:val="00FC2B83"/>
    <w:rsid w:val="00FC5B40"/>
    <w:rsid w:val="00FC6219"/>
    <w:rsid w:val="00FC646C"/>
    <w:rsid w:val="00FC67D5"/>
    <w:rsid w:val="00FC757D"/>
    <w:rsid w:val="00FC75BB"/>
    <w:rsid w:val="00FD0EC3"/>
    <w:rsid w:val="00FD0F2A"/>
    <w:rsid w:val="00FD3937"/>
    <w:rsid w:val="00FD6237"/>
    <w:rsid w:val="00FD72B9"/>
    <w:rsid w:val="00FD76B3"/>
    <w:rsid w:val="00FD7BB4"/>
    <w:rsid w:val="00FD7D81"/>
    <w:rsid w:val="00FE197E"/>
    <w:rsid w:val="00FE2341"/>
    <w:rsid w:val="00FE3734"/>
    <w:rsid w:val="00FE38FA"/>
    <w:rsid w:val="00FE5DFD"/>
    <w:rsid w:val="00FE75C8"/>
    <w:rsid w:val="00FE7D91"/>
    <w:rsid w:val="00FF1822"/>
    <w:rsid w:val="00FF2B04"/>
    <w:rsid w:val="00FF2BF8"/>
    <w:rsid w:val="00FF2FB0"/>
    <w:rsid w:val="00FF4479"/>
    <w:rsid w:val="00FF485B"/>
    <w:rsid w:val="00FF6302"/>
    <w:rsid w:val="00FF650C"/>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0BF"/>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uiPriority w:val="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uiPriority w:val="9"/>
    <w:qFormat/>
    <w:rsid w:val="003112DD"/>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uiPriority w:val="9"/>
    <w:qFormat/>
    <w:rsid w:val="003112DD"/>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uiPriority w:val="9"/>
    <w:rsid w:val="003112DD"/>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uiPriority w:val="9"/>
    <w:rsid w:val="003112DD"/>
    <w:rPr>
      <w:rFonts w:ascii="Times New Roman" w:eastAsia="Times New Roman" w:hAnsi="Times New Roman"/>
      <w:i/>
      <w:iCs/>
      <w:sz w:val="24"/>
      <w:szCs w:val="24"/>
      <w:lang w:val="en-US" w:eastAsia="en-US"/>
    </w:rPr>
  </w:style>
  <w:style w:type="table" w:customStyle="1" w:styleId="Tabelgril1">
    <w:name w:val="Tabel grilă1"/>
    <w:basedOn w:val="TableNormal"/>
    <w:next w:val="TableGrid"/>
    <w:uiPriority w:val="99"/>
    <w:rsid w:val="003112D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3112DD"/>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pa1">
    <w:name w:val="tpa1"/>
    <w:basedOn w:val="DefaultParagraphFont"/>
    <w:rsid w:val="003112DD"/>
  </w:style>
  <w:style w:type="paragraph" w:styleId="PlainText">
    <w:name w:val="Plain Text"/>
    <w:basedOn w:val="Normal"/>
    <w:link w:val="PlainTextChar"/>
    <w:rsid w:val="003112DD"/>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3112DD"/>
    <w:rPr>
      <w:rFonts w:ascii="Courier New" w:eastAsia="Times New Roman" w:hAnsi="Courier New" w:cs="Courier New"/>
      <w:sz w:val="20"/>
      <w:szCs w:val="20"/>
      <w:lang w:val="en-US" w:eastAsia="en-US"/>
    </w:rPr>
  </w:style>
  <w:style w:type="paragraph" w:customStyle="1" w:styleId="NormalWeb1">
    <w:name w:val="Normal (Web)1"/>
    <w:basedOn w:val="Normal"/>
    <w:rsid w:val="003112DD"/>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3112DD"/>
  </w:style>
  <w:style w:type="character" w:styleId="PageNumber">
    <w:name w:val="page number"/>
    <w:basedOn w:val="DefaultParagraphFont"/>
    <w:rsid w:val="003112DD"/>
  </w:style>
  <w:style w:type="paragraph" w:customStyle="1" w:styleId="H5">
    <w:name w:val="H5"/>
    <w:basedOn w:val="Normal"/>
    <w:next w:val="Normal"/>
    <w:rsid w:val="003112DD"/>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3112DD"/>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3112DD"/>
  </w:style>
  <w:style w:type="character" w:customStyle="1" w:styleId="pt1">
    <w:name w:val="pt1"/>
    <w:rsid w:val="003112DD"/>
    <w:rPr>
      <w:b/>
      <w:bCs/>
      <w:color w:val="8F0000"/>
    </w:rPr>
  </w:style>
  <w:style w:type="paragraph" w:customStyle="1" w:styleId="h1">
    <w:name w:val="h1"/>
    <w:aliases w:val="hang1"/>
    <w:basedOn w:val="Normal"/>
    <w:rsid w:val="003112DD"/>
    <w:pPr>
      <w:spacing w:after="0" w:line="240" w:lineRule="auto"/>
      <w:ind w:left="720" w:hanging="720"/>
      <w:jc w:val="both"/>
    </w:pPr>
    <w:rPr>
      <w:rFonts w:ascii="Arial" w:hAnsi="Arial" w:cs="Arial"/>
      <w:sz w:val="20"/>
      <w:szCs w:val="20"/>
      <w:lang w:val="en-US"/>
    </w:rPr>
  </w:style>
  <w:style w:type="character" w:customStyle="1" w:styleId="sp1">
    <w:name w:val="sp1"/>
    <w:rsid w:val="003112DD"/>
    <w:rPr>
      <w:b/>
      <w:bCs/>
      <w:color w:val="8F0000"/>
    </w:rPr>
  </w:style>
  <w:style w:type="character" w:customStyle="1" w:styleId="tpt1">
    <w:name w:val="tpt1"/>
    <w:basedOn w:val="DefaultParagraphFont"/>
    <w:rsid w:val="003112DD"/>
  </w:style>
  <w:style w:type="character" w:customStyle="1" w:styleId="li1">
    <w:name w:val="li1"/>
    <w:rsid w:val="003112DD"/>
    <w:rPr>
      <w:b/>
      <w:bCs/>
      <w:color w:val="8F0000"/>
    </w:rPr>
  </w:style>
  <w:style w:type="character" w:customStyle="1" w:styleId="al1">
    <w:name w:val="al1"/>
    <w:rsid w:val="003112DD"/>
    <w:rPr>
      <w:b/>
      <w:bCs/>
      <w:color w:val="008F00"/>
    </w:rPr>
  </w:style>
  <w:style w:type="character" w:customStyle="1" w:styleId="tax1">
    <w:name w:val="tax1"/>
    <w:rsid w:val="003112DD"/>
    <w:rPr>
      <w:b/>
      <w:bCs/>
      <w:sz w:val="26"/>
      <w:szCs w:val="26"/>
    </w:rPr>
  </w:style>
  <w:style w:type="character" w:customStyle="1" w:styleId="tpe1">
    <w:name w:val="tpe1"/>
    <w:rsid w:val="003112DD"/>
    <w:rPr>
      <w:b/>
      <w:bCs/>
      <w:sz w:val="26"/>
      <w:szCs w:val="26"/>
    </w:rPr>
  </w:style>
  <w:style w:type="paragraph" w:customStyle="1" w:styleId="Normal1">
    <w:name w:val="Normal1"/>
    <w:rsid w:val="003112DD"/>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3112DD"/>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3112DD"/>
    <w:pPr>
      <w:numPr>
        <w:numId w:val="2"/>
      </w:numPr>
    </w:pPr>
  </w:style>
  <w:style w:type="paragraph" w:customStyle="1" w:styleId="CharChar1CaracterCaracterCharCharCaracterCaracterCharCharCaracterCaracter">
    <w:name w:val="Char Char1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styleId="FootnoteText">
    <w:name w:val="footnote text"/>
    <w:basedOn w:val="Normal"/>
    <w:link w:val="FootnoteTextChar"/>
    <w:semiHidden/>
    <w:rsid w:val="003112DD"/>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3112DD"/>
    <w:rPr>
      <w:rFonts w:ascii="Times New Roman" w:eastAsia="Times New Roman" w:hAnsi="Times New Roman"/>
      <w:sz w:val="20"/>
      <w:szCs w:val="20"/>
      <w:lang w:val="en-US" w:eastAsia="en-US"/>
    </w:rPr>
  </w:style>
  <w:style w:type="character" w:styleId="FootnoteReference">
    <w:name w:val="footnote reference"/>
    <w:aliases w:val="Footnote symbol"/>
    <w:uiPriority w:val="99"/>
    <w:rsid w:val="003112DD"/>
    <w:rPr>
      <w:vertAlign w:val="superscript"/>
    </w:rPr>
  </w:style>
  <w:style w:type="paragraph" w:customStyle="1" w:styleId="ListBullet1">
    <w:name w:val="List Bullet 1"/>
    <w:basedOn w:val="Normal"/>
    <w:rsid w:val="003112DD"/>
    <w:pPr>
      <w:numPr>
        <w:numId w:val="3"/>
      </w:numPr>
      <w:tabs>
        <w:tab w:val="clear" w:pos="567"/>
      </w:tabs>
      <w:spacing w:after="0" w:line="240" w:lineRule="auto"/>
      <w:ind w:left="0" w:firstLine="0"/>
    </w:pPr>
    <w:rPr>
      <w:rFonts w:ascii="Times New Roman" w:hAnsi="Times New Roman" w:cs="Times New Roman"/>
      <w:sz w:val="20"/>
      <w:szCs w:val="20"/>
      <w:lang w:val="en-US" w:eastAsia="ro-RO"/>
    </w:rPr>
  </w:style>
  <w:style w:type="paragraph" w:customStyle="1" w:styleId="CharChar1CharChar">
    <w:name w:val="Char Char1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3112DD"/>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3112DD"/>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3112DD"/>
    <w:rPr>
      <w:rFonts w:ascii="Times New Roman" w:eastAsia="Times New Roman" w:hAnsi="Times New Roman"/>
      <w:sz w:val="24"/>
      <w:szCs w:val="24"/>
      <w:lang w:val="en-US" w:eastAsia="en-US"/>
    </w:rPr>
  </w:style>
  <w:style w:type="paragraph" w:customStyle="1" w:styleId="Style1">
    <w:name w:val="Style1"/>
    <w:basedOn w:val="Normal"/>
    <w:rsid w:val="003112DD"/>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3112DD"/>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3112DD"/>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3112DD"/>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3112DD"/>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3112DD"/>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3112DD"/>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3112DD"/>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3112DD"/>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3112DD"/>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3112DD"/>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3112DD"/>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3112DD"/>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3112DD"/>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3112DD"/>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3112DD"/>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3112DD"/>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3112DD"/>
    <w:rPr>
      <w:rFonts w:ascii="Arial Unicode MS" w:eastAsia="Arial Unicode MS" w:cs="Arial Unicode MS"/>
      <w:b/>
      <w:bCs/>
      <w:sz w:val="20"/>
      <w:szCs w:val="20"/>
    </w:rPr>
  </w:style>
  <w:style w:type="character" w:customStyle="1" w:styleId="FontStyle34">
    <w:name w:val="Font Style34"/>
    <w:rsid w:val="003112DD"/>
    <w:rPr>
      <w:rFonts w:ascii="Arial Unicode MS" w:eastAsia="Arial Unicode MS" w:cs="Arial Unicode MS"/>
      <w:sz w:val="20"/>
      <w:szCs w:val="20"/>
    </w:rPr>
  </w:style>
  <w:style w:type="character" w:customStyle="1" w:styleId="FontStyle35">
    <w:name w:val="Font Style35"/>
    <w:rsid w:val="003112DD"/>
    <w:rPr>
      <w:rFonts w:ascii="Times New Roman" w:hAnsi="Times New Roman" w:cs="Times New Roman"/>
      <w:b/>
      <w:bCs/>
      <w:i/>
      <w:iCs/>
      <w:spacing w:val="-10"/>
      <w:sz w:val="22"/>
      <w:szCs w:val="22"/>
    </w:rPr>
  </w:style>
  <w:style w:type="character" w:customStyle="1" w:styleId="FontStyle36">
    <w:name w:val="Font Style36"/>
    <w:rsid w:val="003112DD"/>
    <w:rPr>
      <w:rFonts w:ascii="Times New Roman" w:hAnsi="Times New Roman" w:cs="Times New Roman"/>
      <w:i/>
      <w:iCs/>
      <w:sz w:val="22"/>
      <w:szCs w:val="22"/>
    </w:rPr>
  </w:style>
  <w:style w:type="character" w:customStyle="1" w:styleId="FontStyle37">
    <w:name w:val="Font Style37"/>
    <w:rsid w:val="003112DD"/>
    <w:rPr>
      <w:rFonts w:ascii="Times New Roman" w:hAnsi="Times New Roman" w:cs="Times New Roman"/>
      <w:b/>
      <w:bCs/>
      <w:sz w:val="22"/>
      <w:szCs w:val="22"/>
    </w:rPr>
  </w:style>
  <w:style w:type="character" w:customStyle="1" w:styleId="FontStyle38">
    <w:name w:val="Font Style38"/>
    <w:rsid w:val="003112DD"/>
    <w:rPr>
      <w:rFonts w:ascii="Times New Roman" w:hAnsi="Times New Roman" w:cs="Times New Roman"/>
      <w:sz w:val="22"/>
      <w:szCs w:val="22"/>
    </w:rPr>
  </w:style>
  <w:style w:type="paragraph" w:customStyle="1" w:styleId="CharChar15">
    <w:name w:val="Char Char15"/>
    <w:basedOn w:val="Normal"/>
    <w:rsid w:val="003112DD"/>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3112DD"/>
  </w:style>
  <w:style w:type="paragraph" w:customStyle="1" w:styleId="Caracter">
    <w:name w:val="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3112DD"/>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3112DD"/>
    <w:pPr>
      <w:ind w:left="567" w:right="567"/>
    </w:pPr>
    <w:rPr>
      <w:lang w:eastAsia="en-US"/>
    </w:rPr>
  </w:style>
  <w:style w:type="paragraph" w:customStyle="1" w:styleId="instruct">
    <w:name w:val="instruct"/>
    <w:basedOn w:val="Normal"/>
    <w:rsid w:val="003112DD"/>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3112DD"/>
  </w:style>
  <w:style w:type="character" w:styleId="Emphasis">
    <w:name w:val="Emphasis"/>
    <w:qFormat/>
    <w:rsid w:val="003112DD"/>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character" w:customStyle="1" w:styleId="CharChar1">
    <w:name w:val="Char Char1"/>
    <w:rsid w:val="003112DD"/>
    <w:rPr>
      <w:rFonts w:ascii="Courier New" w:hAnsi="Courier New" w:cs="Courier New"/>
      <w:lang w:val="ro-RO" w:eastAsia="ro-RO"/>
    </w:rPr>
  </w:style>
  <w:style w:type="paragraph" w:customStyle="1" w:styleId="tabulka">
    <w:name w:val="tabulka"/>
    <w:basedOn w:val="Normal"/>
    <w:rsid w:val="003112DD"/>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3112DD"/>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3112DD"/>
    <w:rPr>
      <w:sz w:val="24"/>
      <w:szCs w:val="24"/>
      <w:lang w:val="en-US" w:eastAsia="en-US" w:bidi="ar-SA"/>
    </w:rPr>
  </w:style>
  <w:style w:type="character" w:customStyle="1" w:styleId="FontStyle136">
    <w:name w:val="Font Style136"/>
    <w:rsid w:val="003112DD"/>
    <w:rPr>
      <w:rFonts w:ascii="Arial" w:hAnsi="Arial" w:cs="Arial"/>
      <w:sz w:val="20"/>
      <w:szCs w:val="20"/>
    </w:rPr>
  </w:style>
  <w:style w:type="paragraph" w:customStyle="1" w:styleId="BodySingle">
    <w:name w:val="Body Single"/>
    <w:basedOn w:val="Normal"/>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3112DD"/>
    <w:rPr>
      <w:rFonts w:ascii="Arial" w:hAnsi="Arial" w:cs="Arial"/>
      <w:sz w:val="22"/>
      <w:szCs w:val="22"/>
    </w:rPr>
  </w:style>
  <w:style w:type="character" w:customStyle="1" w:styleId="CharChar2">
    <w:name w:val="Char Char2"/>
    <w:rsid w:val="003112DD"/>
    <w:rPr>
      <w:sz w:val="24"/>
      <w:szCs w:val="24"/>
    </w:rPr>
  </w:style>
  <w:style w:type="character" w:customStyle="1" w:styleId="FontStyle42">
    <w:name w:val="Font Style42"/>
    <w:rsid w:val="003112DD"/>
    <w:rPr>
      <w:rFonts w:ascii="Arial" w:hAnsi="Arial" w:cs="Arial"/>
      <w:b/>
      <w:bCs/>
      <w:sz w:val="22"/>
      <w:szCs w:val="22"/>
    </w:rPr>
  </w:style>
  <w:style w:type="paragraph" w:customStyle="1" w:styleId="DefaultTextCharChar">
    <w:name w:val="Default Text Char Char"/>
    <w:basedOn w:val="Normal"/>
    <w:link w:val="DefaultTextCharCharChar"/>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3112DD"/>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3112DD"/>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3112DD"/>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3112DD"/>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3112DD"/>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3112DD"/>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3112DD"/>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3112DD"/>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3112DD"/>
    <w:rPr>
      <w:rFonts w:ascii="Arial" w:hAnsi="Arial"/>
      <w:shd w:val="clear" w:color="auto" w:fill="FFFFFF"/>
    </w:rPr>
  </w:style>
  <w:style w:type="paragraph" w:customStyle="1" w:styleId="Bodytext41">
    <w:name w:val="Body text (4)1"/>
    <w:basedOn w:val="Normal"/>
    <w:link w:val="Bodytext4"/>
    <w:rsid w:val="003112DD"/>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3112DD"/>
    <w:rPr>
      <w:rFonts w:ascii="Arial" w:hAnsi="Arial"/>
      <w:b/>
      <w:bCs/>
      <w:sz w:val="16"/>
      <w:szCs w:val="16"/>
      <w:lang w:bidi="ar-SA"/>
    </w:rPr>
  </w:style>
  <w:style w:type="character" w:customStyle="1" w:styleId="Bodytext4NotBold31">
    <w:name w:val="Body text (4) + Not Bold31"/>
    <w:rsid w:val="003112DD"/>
    <w:rPr>
      <w:rFonts w:ascii="Arial" w:hAnsi="Arial" w:cs="Arial"/>
      <w:b/>
      <w:bCs/>
      <w:spacing w:val="0"/>
      <w:sz w:val="16"/>
      <w:szCs w:val="16"/>
      <w:lang w:bidi="ar-SA"/>
    </w:rPr>
  </w:style>
  <w:style w:type="character" w:customStyle="1" w:styleId="BodytextBold57">
    <w:name w:val="Body text + Bold57"/>
    <w:rsid w:val="003112DD"/>
    <w:rPr>
      <w:rFonts w:ascii="Arial" w:hAnsi="Arial" w:cs="Arial"/>
      <w:b/>
      <w:bCs/>
      <w:spacing w:val="0"/>
      <w:sz w:val="16"/>
      <w:szCs w:val="16"/>
      <w:lang w:bidi="ar-SA"/>
    </w:rPr>
  </w:style>
  <w:style w:type="character" w:customStyle="1" w:styleId="Bodytext20">
    <w:name w:val="Body text (2)_"/>
    <w:link w:val="Bodytext21"/>
    <w:rsid w:val="003112DD"/>
    <w:rPr>
      <w:rFonts w:ascii="Arial" w:hAnsi="Arial"/>
      <w:b/>
      <w:bCs/>
      <w:sz w:val="17"/>
      <w:szCs w:val="17"/>
      <w:shd w:val="clear" w:color="auto" w:fill="FFFFFF"/>
    </w:rPr>
  </w:style>
  <w:style w:type="character" w:customStyle="1" w:styleId="Bodytext2NotBold">
    <w:name w:val="Body text (2) + Not Bold"/>
    <w:basedOn w:val="Bodytext20"/>
    <w:rsid w:val="003112DD"/>
    <w:rPr>
      <w:rFonts w:ascii="Arial" w:hAnsi="Arial"/>
      <w:b/>
      <w:bCs/>
      <w:sz w:val="17"/>
      <w:szCs w:val="17"/>
      <w:shd w:val="clear" w:color="auto" w:fill="FFFFFF"/>
    </w:rPr>
  </w:style>
  <w:style w:type="character" w:customStyle="1" w:styleId="BodytextBold31">
    <w:name w:val="Body text + Bold31"/>
    <w:rsid w:val="003112DD"/>
    <w:rPr>
      <w:rFonts w:ascii="Arial" w:hAnsi="Arial" w:cs="Arial"/>
      <w:b/>
      <w:bCs/>
      <w:spacing w:val="0"/>
      <w:sz w:val="17"/>
      <w:szCs w:val="17"/>
      <w:lang w:bidi="ar-SA"/>
    </w:rPr>
  </w:style>
  <w:style w:type="character" w:customStyle="1" w:styleId="Bodytext22">
    <w:name w:val="Body text (2)"/>
    <w:rsid w:val="003112DD"/>
    <w:rPr>
      <w:rFonts w:ascii="Arial" w:hAnsi="Arial"/>
      <w:b/>
      <w:bCs/>
      <w:sz w:val="17"/>
      <w:szCs w:val="17"/>
      <w:u w:val="single"/>
      <w:lang w:bidi="ar-SA"/>
    </w:rPr>
  </w:style>
  <w:style w:type="character" w:customStyle="1" w:styleId="BodytextBold30">
    <w:name w:val="Body text + Bold30"/>
    <w:rsid w:val="003112DD"/>
    <w:rPr>
      <w:rFonts w:ascii="Arial" w:hAnsi="Arial" w:cs="Arial"/>
      <w:b/>
      <w:bCs/>
      <w:spacing w:val="0"/>
      <w:sz w:val="17"/>
      <w:szCs w:val="17"/>
      <w:u w:val="single"/>
      <w:lang w:bidi="ar-SA"/>
    </w:rPr>
  </w:style>
  <w:style w:type="character" w:customStyle="1" w:styleId="BodytextBold29">
    <w:name w:val="Body text + Bold29"/>
    <w:rsid w:val="003112DD"/>
    <w:rPr>
      <w:rFonts w:ascii="Arial" w:hAnsi="Arial" w:cs="Arial"/>
      <w:b/>
      <w:bCs/>
      <w:spacing w:val="0"/>
      <w:sz w:val="17"/>
      <w:szCs w:val="17"/>
      <w:lang w:bidi="ar-SA"/>
    </w:rPr>
  </w:style>
  <w:style w:type="character" w:customStyle="1" w:styleId="BodytextBold28">
    <w:name w:val="Body text + Bold28"/>
    <w:rsid w:val="003112DD"/>
    <w:rPr>
      <w:rFonts w:ascii="Arial" w:hAnsi="Arial" w:cs="Arial"/>
      <w:b/>
      <w:bCs/>
      <w:spacing w:val="0"/>
      <w:sz w:val="17"/>
      <w:szCs w:val="17"/>
      <w:u w:val="single"/>
      <w:lang w:bidi="ar-SA"/>
    </w:rPr>
  </w:style>
  <w:style w:type="character" w:customStyle="1" w:styleId="Bodytext2NotBold13">
    <w:name w:val="Body text (2) + Not Bold13"/>
    <w:basedOn w:val="Bodytext20"/>
    <w:rsid w:val="003112DD"/>
    <w:rPr>
      <w:rFonts w:ascii="Arial" w:hAnsi="Arial"/>
      <w:b/>
      <w:bCs/>
      <w:sz w:val="17"/>
      <w:szCs w:val="17"/>
      <w:shd w:val="clear" w:color="auto" w:fill="FFFFFF"/>
    </w:rPr>
  </w:style>
  <w:style w:type="character" w:customStyle="1" w:styleId="Bodytext27">
    <w:name w:val="Body text (2)7"/>
    <w:rsid w:val="003112DD"/>
    <w:rPr>
      <w:rFonts w:ascii="Arial" w:hAnsi="Arial"/>
      <w:b/>
      <w:bCs/>
      <w:sz w:val="17"/>
      <w:szCs w:val="17"/>
      <w:u w:val="single"/>
      <w:lang w:bidi="ar-SA"/>
    </w:rPr>
  </w:style>
  <w:style w:type="character" w:customStyle="1" w:styleId="Bodytext8pt">
    <w:name w:val="Body text + 8 pt"/>
    <w:aliases w:val="Italic28"/>
    <w:rsid w:val="003112DD"/>
    <w:rPr>
      <w:rFonts w:ascii="Arial" w:hAnsi="Arial" w:cs="Arial"/>
      <w:i/>
      <w:iCs/>
      <w:spacing w:val="0"/>
      <w:sz w:val="16"/>
      <w:szCs w:val="16"/>
      <w:lang w:bidi="ar-SA"/>
    </w:rPr>
  </w:style>
  <w:style w:type="paragraph" w:customStyle="1" w:styleId="Bodytext21">
    <w:name w:val="Body text (2)1"/>
    <w:basedOn w:val="Normal"/>
    <w:link w:val="Bodytext20"/>
    <w:rsid w:val="003112DD"/>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3112DD"/>
    <w:rPr>
      <w:sz w:val="18"/>
      <w:szCs w:val="18"/>
      <w:shd w:val="clear" w:color="auto" w:fill="FFFFFF"/>
    </w:rPr>
  </w:style>
  <w:style w:type="paragraph" w:customStyle="1" w:styleId="Bodytext51">
    <w:name w:val="Body text (5)1"/>
    <w:basedOn w:val="Normal"/>
    <w:link w:val="Bodytext5"/>
    <w:rsid w:val="003112DD"/>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3112DD"/>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3112DD"/>
    <w:pPr>
      <w:spacing w:after="0" w:line="240" w:lineRule="auto"/>
    </w:pPr>
    <w:rPr>
      <w:rFonts w:ascii="Tahoma" w:hAnsi="Tahoma" w:cs="Tahoma"/>
      <w:sz w:val="16"/>
      <w:szCs w:val="16"/>
      <w:lang w:val="en-GB"/>
    </w:rPr>
  </w:style>
  <w:style w:type="paragraph" w:customStyle="1" w:styleId="xl27">
    <w:name w:val="xl27"/>
    <w:basedOn w:val="Normal"/>
    <w:rsid w:val="003112DD"/>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3112DD"/>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3112DD"/>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3112DD"/>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3112DD"/>
    <w:rPr>
      <w:rFonts w:eastAsia="Times New Roman" w:cs="Times New Roman"/>
    </w:rPr>
  </w:style>
  <w:style w:type="paragraph" w:customStyle="1" w:styleId="yiv2650301313msonormal">
    <w:name w:val="yiv2650301313msonormal"/>
    <w:basedOn w:val="Normal"/>
    <w:rsid w:val="003112DD"/>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locked/>
    <w:rsid w:val="003112DD"/>
    <w:rPr>
      <w:sz w:val="24"/>
      <w:szCs w:val="24"/>
    </w:rPr>
  </w:style>
  <w:style w:type="paragraph" w:customStyle="1" w:styleId="Body">
    <w:name w:val="Body"/>
    <w:rsid w:val="003112DD"/>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3112DD"/>
  </w:style>
  <w:style w:type="character" w:customStyle="1" w:styleId="salnttl">
    <w:name w:val="s_aln_ttl"/>
    <w:basedOn w:val="DefaultParagraphFont"/>
    <w:rsid w:val="003112DD"/>
  </w:style>
  <w:style w:type="character" w:customStyle="1" w:styleId="salnbdy">
    <w:name w:val="s_aln_bdy"/>
    <w:basedOn w:val="DefaultParagraphFont"/>
    <w:rsid w:val="003112DD"/>
  </w:style>
  <w:style w:type="character" w:customStyle="1" w:styleId="slgi">
    <w:name w:val="s_lgi"/>
    <w:basedOn w:val="DefaultParagraphFont"/>
    <w:rsid w:val="003112DD"/>
  </w:style>
  <w:style w:type="character" w:customStyle="1" w:styleId="slit">
    <w:name w:val="s_lit"/>
    <w:basedOn w:val="DefaultParagraphFont"/>
    <w:rsid w:val="003112DD"/>
  </w:style>
  <w:style w:type="character" w:customStyle="1" w:styleId="slitttl">
    <w:name w:val="s_lit_ttl"/>
    <w:basedOn w:val="DefaultParagraphFont"/>
    <w:rsid w:val="003112DD"/>
  </w:style>
  <w:style w:type="character" w:customStyle="1" w:styleId="slitbdy">
    <w:name w:val="s_lit_bdy"/>
    <w:basedOn w:val="DefaultParagraphFont"/>
    <w:rsid w:val="003112DD"/>
  </w:style>
  <w:style w:type="character" w:customStyle="1" w:styleId="Explicatii">
    <w:name w:val="Explicatii"/>
    <w:basedOn w:val="DefaultParagraphFont"/>
    <w:uiPriority w:val="1"/>
    <w:qFormat/>
    <w:rsid w:val="003112DD"/>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3112DD"/>
    <w:rPr>
      <w:rFonts w:cs="Calibri"/>
      <w:sz w:val="20"/>
      <w:szCs w:val="20"/>
    </w:rPr>
  </w:style>
  <w:style w:type="table" w:customStyle="1" w:styleId="TableGrid0">
    <w:name w:val="TableGrid"/>
    <w:rsid w:val="003112DD"/>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3112DD"/>
    <w:pPr>
      <w:numPr>
        <w:ilvl w:val="5"/>
        <w:numId w:val="11"/>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3112DD"/>
    <w:pPr>
      <w:keepLines w:val="0"/>
      <w:numPr>
        <w:numId w:val="11"/>
      </w:numPr>
      <w:tabs>
        <w:tab w:val="clear" w:pos="709"/>
        <w:tab w:val="num" w:pos="360"/>
      </w:tabs>
      <w:spacing w:after="120" w:line="240" w:lineRule="auto"/>
    </w:pPr>
    <w:rPr>
      <w:rFonts w:ascii="Times New Roman" w:hAnsi="Times New Roman" w:cs="Times New Roman"/>
      <w:b/>
      <w:bCs/>
      <w:caps/>
      <w:color w:val="auto"/>
      <w:kern w:val="32"/>
      <w:sz w:val="22"/>
      <w:lang w:val="en-US"/>
    </w:rPr>
  </w:style>
  <w:style w:type="paragraph" w:customStyle="1" w:styleId="Litera">
    <w:name w:val="Litera"/>
    <w:basedOn w:val="Normal"/>
    <w:qFormat/>
    <w:rsid w:val="003112DD"/>
    <w:pPr>
      <w:numPr>
        <w:ilvl w:val="6"/>
        <w:numId w:val="11"/>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3112DD"/>
    <w:pPr>
      <w:keepNext w:val="0"/>
      <w:widowControl w:val="0"/>
      <w:numPr>
        <w:ilvl w:val="1"/>
        <w:numId w:val="11"/>
      </w:numPr>
      <w:tabs>
        <w:tab w:val="clear" w:pos="709"/>
        <w:tab w:val="num" w:pos="360"/>
      </w:tabs>
      <w:spacing w:before="60" w:line="240" w:lineRule="auto"/>
      <w:jc w:val="both"/>
    </w:pPr>
    <w:rPr>
      <w:rFonts w:ascii="Times New Roman" w:hAnsi="Times New Roman" w:cs="Times New Roman"/>
      <w:i w:val="0"/>
      <w:sz w:val="22"/>
      <w:lang w:val="en-US"/>
    </w:rPr>
  </w:style>
  <w:style w:type="paragraph" w:customStyle="1" w:styleId="ilitera">
    <w:name w:val="i_litera"/>
    <w:basedOn w:val="ListParagraph"/>
    <w:qFormat/>
    <w:rsid w:val="003112DD"/>
    <w:pPr>
      <w:numPr>
        <w:ilvl w:val="7"/>
        <w:numId w:val="11"/>
      </w:numPr>
      <w:tabs>
        <w:tab w:val="num" w:pos="360"/>
      </w:tabs>
      <w:spacing w:before="60" w:after="60" w:line="240" w:lineRule="auto"/>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3112DD"/>
    <w:rPr>
      <w:color w:val="605E5C"/>
      <w:shd w:val="clear" w:color="auto" w:fill="E1DFDD"/>
    </w:rPr>
  </w:style>
  <w:style w:type="paragraph" w:customStyle="1" w:styleId="al">
    <w:name w:val="a_l"/>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3112DD"/>
  </w:style>
  <w:style w:type="character" w:customStyle="1" w:styleId="shdr">
    <w:name w:val="s_hdr"/>
    <w:basedOn w:val="DefaultParagraphFont"/>
    <w:rsid w:val="003112DD"/>
  </w:style>
  <w:style w:type="paragraph" w:customStyle="1" w:styleId="spar">
    <w:name w:val="s_par"/>
    <w:basedOn w:val="Normal"/>
    <w:rsid w:val="003112DD"/>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3112DD"/>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DefaultParagraphFont"/>
    <w:rsid w:val="003112DD"/>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3112DD"/>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3112DD"/>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3112DD"/>
  </w:style>
  <w:style w:type="table" w:customStyle="1" w:styleId="TableGrid4">
    <w:name w:val="Table Grid4"/>
    <w:basedOn w:val="TableNormal"/>
    <w:next w:val="TableGrid"/>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3961613445msonormal">
    <w:name w:val="yiv3961613445msonormal"/>
    <w:basedOn w:val="Normal"/>
    <w:rsid w:val="007B14F4"/>
    <w:pPr>
      <w:suppressAutoHyphens/>
      <w:autoSpaceDN w:val="0"/>
      <w:spacing w:before="100" w:after="100" w:line="240" w:lineRule="auto"/>
      <w:textAlignment w:val="baseline"/>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mewire.com/d/jjPVs#eNfLvhYEGE" TargetMode="External"/><Relationship Id="rId13" Type="http://schemas.openxmlformats.org/officeDocument/2006/relationships/hyperlink" Target="http://www.amccrs-pmb.ro"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armen.bogdan@amccrs.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amccrs-pmb.ro"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alexandru.gheorghe@amccrs-pmb.ro"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8F21252-A9CA-4E1B-9788-C5D0C437DA2F}">
  <we:reference id="wa200010453" version="1.0.0.1" store="en-US" storeType="OMEX"/>
  <we:alternateReferences>
    <we:reference id="WA200010453" version="1.0.0.1" store="" storeType="OMEX"/>
  </we:alternateReferences>
  <we:properties>
    <we:property name="claude.fileId" value="&quot;68263eab-8e51-4811-a7e6-8d2e4799a39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61</Pages>
  <Words>32894</Words>
  <Characters>187501</Characters>
  <Application>Microsoft Office Word</Application>
  <DocSecurity>0</DocSecurity>
  <Lines>1562</Lines>
  <Paragraphs>439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219956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Cristina Vlad</cp:lastModifiedBy>
  <cp:revision>4</cp:revision>
  <cp:lastPrinted>2026-08-25T08:57:00Z</cp:lastPrinted>
  <dcterms:created xsi:type="dcterms:W3CDTF">2026-08-27T07:51:00Z</dcterms:created>
  <dcterms:modified xsi:type="dcterms:W3CDTF">2026-08-27T08:42:00Z</dcterms:modified>
</cp:coreProperties>
</file>