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ACB7A" w14:textId="77777777" w:rsidR="000E207D" w:rsidRPr="005734F3" w:rsidRDefault="000E207D" w:rsidP="000E207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6B3106" w14:textId="77777777" w:rsidR="00050573" w:rsidRPr="005734F3" w:rsidRDefault="00050573" w:rsidP="000E207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56168F" w14:textId="77777777" w:rsidR="00A54C1F" w:rsidRPr="005734F3" w:rsidRDefault="00A54C1F" w:rsidP="00560EA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AD0274C" w14:textId="77777777" w:rsidR="00EF5A9E" w:rsidRDefault="00EF5A9E" w:rsidP="000E207D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A208FE7" w14:textId="542E8360" w:rsidR="00EF5A9E" w:rsidRPr="00EF5A9E" w:rsidRDefault="00EF5A9E" w:rsidP="00EF5A9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F5A9E">
        <w:rPr>
          <w:rFonts w:ascii="Times New Roman" w:hAnsi="Times New Roman" w:cs="Times New Roman"/>
          <w:b/>
          <w:bCs/>
          <w:sz w:val="24"/>
          <w:szCs w:val="24"/>
          <w:lang w:val="ro-RO"/>
        </w:rPr>
        <w:t>ANUNȚ</w:t>
      </w:r>
    </w:p>
    <w:p w14:paraId="29A716DF" w14:textId="3F60EFE7" w:rsidR="00EF5A9E" w:rsidRPr="00EF5A9E" w:rsidRDefault="00EF5A9E" w:rsidP="00EF5A9E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9F36C9">
        <w:rPr>
          <w:rFonts w:ascii="Times New Roman" w:hAnsi="Times New Roman" w:cs="Times New Roman"/>
          <w:b/>
          <w:bCs/>
          <w:sz w:val="24"/>
          <w:szCs w:val="24"/>
          <w:lang w:val="pt-PT"/>
        </w:rPr>
        <w:t>EXAMEN DE PROMOVARE PERSONAL CONTRACTUAL</w:t>
      </w:r>
    </w:p>
    <w:p w14:paraId="785A41EF" w14:textId="77777777" w:rsidR="00EF5A9E" w:rsidRPr="005734F3" w:rsidRDefault="00EF5A9E" w:rsidP="000E207D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486F9DC" w14:textId="7C6FF35F" w:rsidR="00AB6D34" w:rsidRPr="005734F3" w:rsidRDefault="00AB6D34" w:rsidP="00E761B2">
      <w:pPr>
        <w:ind w:left="-5" w:right="-23" w:firstLine="72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4F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baza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prevederilor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art.68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. (1), art.69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. (1),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. (2)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. (4)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art.71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. (1) din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Hotărârea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nr. 1336/2022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aprobarea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Regulamentului-cadru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organizarea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dezvoltarea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carierei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personalului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contractual din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sectorul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bugetar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plătit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fonduri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publice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modificările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completările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coroborate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prevederile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art.554 din O.U.G. 57/2019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Codul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administrativ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modificările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completările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5F9A">
        <w:rPr>
          <w:rFonts w:ascii="Times New Roman" w:hAnsi="Times New Roman" w:cs="Times New Roman"/>
          <w:b/>
          <w:bCs/>
          <w:sz w:val="24"/>
          <w:szCs w:val="24"/>
        </w:rPr>
        <w:t>Administrația</w:t>
      </w:r>
      <w:proofErr w:type="spellEnd"/>
      <w:r w:rsidRPr="00435F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35F9A">
        <w:rPr>
          <w:rFonts w:ascii="Times New Roman" w:hAnsi="Times New Roman" w:cs="Times New Roman"/>
          <w:b/>
          <w:bCs/>
          <w:sz w:val="24"/>
          <w:szCs w:val="24"/>
        </w:rPr>
        <w:t>Municipală</w:t>
      </w:r>
      <w:proofErr w:type="spellEnd"/>
      <w:r w:rsidRPr="00435F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35F9A">
        <w:rPr>
          <w:rFonts w:ascii="Times New Roman" w:hAnsi="Times New Roman" w:cs="Times New Roman"/>
          <w:b/>
          <w:bCs/>
          <w:sz w:val="24"/>
          <w:szCs w:val="24"/>
        </w:rPr>
        <w:t>pentru</w:t>
      </w:r>
      <w:proofErr w:type="spellEnd"/>
      <w:r w:rsidRPr="00435F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35F9A">
        <w:rPr>
          <w:rFonts w:ascii="Times New Roman" w:hAnsi="Times New Roman" w:cs="Times New Roman"/>
          <w:b/>
          <w:bCs/>
          <w:sz w:val="24"/>
          <w:szCs w:val="24"/>
        </w:rPr>
        <w:t>Consolidarea</w:t>
      </w:r>
      <w:proofErr w:type="spellEnd"/>
      <w:r w:rsidRPr="00435F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35F9A">
        <w:rPr>
          <w:rFonts w:ascii="Times New Roman" w:hAnsi="Times New Roman" w:cs="Times New Roman"/>
          <w:b/>
          <w:bCs/>
          <w:sz w:val="24"/>
          <w:szCs w:val="24"/>
        </w:rPr>
        <w:t>Clădirilor</w:t>
      </w:r>
      <w:proofErr w:type="spellEnd"/>
      <w:r w:rsidRPr="00435F9A">
        <w:rPr>
          <w:rFonts w:ascii="Times New Roman" w:hAnsi="Times New Roman" w:cs="Times New Roman"/>
          <w:b/>
          <w:bCs/>
          <w:sz w:val="24"/>
          <w:szCs w:val="24"/>
        </w:rPr>
        <w:t xml:space="preserve"> cu Risc Seismic </w:t>
      </w:r>
      <w:proofErr w:type="spellStart"/>
      <w:r w:rsidRPr="00435F9A">
        <w:rPr>
          <w:rFonts w:ascii="Times New Roman" w:hAnsi="Times New Roman" w:cs="Times New Roman"/>
          <w:b/>
          <w:bCs/>
          <w:sz w:val="24"/>
          <w:szCs w:val="24"/>
        </w:rPr>
        <w:t>organizează</w:t>
      </w:r>
      <w:proofErr w:type="spellEnd"/>
      <w:r w:rsidRPr="00435F9A">
        <w:rPr>
          <w:rFonts w:ascii="Times New Roman" w:hAnsi="Times New Roman" w:cs="Times New Roman"/>
          <w:b/>
          <w:bCs/>
          <w:sz w:val="24"/>
          <w:szCs w:val="24"/>
        </w:rPr>
        <w:t xml:space="preserve"> examen </w:t>
      </w:r>
      <w:proofErr w:type="spellStart"/>
      <w:r w:rsidRPr="00435F9A">
        <w:rPr>
          <w:rFonts w:ascii="Times New Roman" w:hAnsi="Times New Roman" w:cs="Times New Roman"/>
          <w:b/>
          <w:bCs/>
          <w:sz w:val="24"/>
          <w:szCs w:val="24"/>
        </w:rPr>
        <w:t>pentru</w:t>
      </w:r>
      <w:proofErr w:type="spellEnd"/>
      <w:r w:rsidRPr="00435F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35F9A">
        <w:rPr>
          <w:rFonts w:ascii="Times New Roman" w:hAnsi="Times New Roman" w:cs="Times New Roman"/>
          <w:b/>
          <w:bCs/>
          <w:sz w:val="24"/>
          <w:szCs w:val="24"/>
        </w:rPr>
        <w:t>promovarea</w:t>
      </w:r>
      <w:proofErr w:type="spellEnd"/>
      <w:r w:rsidRPr="00435F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35F9A">
        <w:rPr>
          <w:rFonts w:ascii="Times New Roman" w:hAnsi="Times New Roman" w:cs="Times New Roman"/>
          <w:b/>
          <w:bCs/>
          <w:sz w:val="24"/>
          <w:szCs w:val="24"/>
        </w:rPr>
        <w:t>în</w:t>
      </w:r>
      <w:proofErr w:type="spellEnd"/>
      <w:r w:rsidRPr="00435F9A">
        <w:rPr>
          <w:rFonts w:ascii="Times New Roman" w:hAnsi="Times New Roman" w:cs="Times New Roman"/>
          <w:b/>
          <w:bCs/>
          <w:sz w:val="24"/>
          <w:szCs w:val="24"/>
        </w:rPr>
        <w:t xml:space="preserve"> grad </w:t>
      </w:r>
      <w:proofErr w:type="spellStart"/>
      <w:r w:rsidRPr="00435F9A">
        <w:rPr>
          <w:rFonts w:ascii="Times New Roman" w:hAnsi="Times New Roman" w:cs="Times New Roman"/>
          <w:b/>
          <w:bCs/>
          <w:sz w:val="24"/>
          <w:szCs w:val="24"/>
        </w:rPr>
        <w:t>profesional</w:t>
      </w:r>
      <w:proofErr w:type="spellEnd"/>
      <w:r w:rsidRPr="00435F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35F9A">
        <w:rPr>
          <w:rFonts w:ascii="Times New Roman" w:hAnsi="Times New Roman" w:cs="Times New Roman"/>
          <w:b/>
          <w:bCs/>
          <w:sz w:val="24"/>
          <w:szCs w:val="24"/>
        </w:rPr>
        <w:t>imediat</w:t>
      </w:r>
      <w:proofErr w:type="spellEnd"/>
      <w:r w:rsidRPr="00435F9A">
        <w:rPr>
          <w:rFonts w:ascii="Times New Roman" w:hAnsi="Times New Roman" w:cs="Times New Roman"/>
          <w:b/>
          <w:bCs/>
          <w:sz w:val="24"/>
          <w:szCs w:val="24"/>
        </w:rPr>
        <w:t xml:space="preserve"> superior a </w:t>
      </w:r>
      <w:proofErr w:type="spellStart"/>
      <w:r w:rsidRPr="00435F9A">
        <w:rPr>
          <w:rFonts w:ascii="Times New Roman" w:hAnsi="Times New Roman" w:cs="Times New Roman"/>
          <w:b/>
          <w:bCs/>
          <w:sz w:val="24"/>
          <w:szCs w:val="24"/>
        </w:rPr>
        <w:t>unui</w:t>
      </w:r>
      <w:proofErr w:type="spellEnd"/>
      <w:r w:rsidRPr="00435F9A">
        <w:rPr>
          <w:rFonts w:ascii="Times New Roman" w:hAnsi="Times New Roman" w:cs="Times New Roman"/>
          <w:b/>
          <w:bCs/>
          <w:sz w:val="24"/>
          <w:szCs w:val="24"/>
        </w:rPr>
        <w:t xml:space="preserve"> salariat</w:t>
      </w:r>
      <w:r w:rsidR="003279CF" w:rsidRPr="00435F9A">
        <w:rPr>
          <w:rFonts w:ascii="Times New Roman" w:hAnsi="Times New Roman" w:cs="Times New Roman"/>
          <w:b/>
          <w:bCs/>
          <w:sz w:val="24"/>
          <w:szCs w:val="24"/>
        </w:rPr>
        <w:t xml:space="preserve"> – personal</w:t>
      </w:r>
      <w:r w:rsidR="003279CF" w:rsidRPr="005734F3">
        <w:rPr>
          <w:rFonts w:ascii="Times New Roman" w:hAnsi="Times New Roman" w:cs="Times New Roman"/>
          <w:b/>
          <w:sz w:val="24"/>
          <w:szCs w:val="24"/>
        </w:rPr>
        <w:t xml:space="preserve"> contractual</w:t>
      </w:r>
      <w:r w:rsidRPr="005734F3">
        <w:rPr>
          <w:rFonts w:ascii="Times New Roman" w:hAnsi="Times New Roman" w:cs="Times New Roman"/>
          <w:b/>
          <w:sz w:val="24"/>
          <w:szCs w:val="24"/>
        </w:rPr>
        <w:t xml:space="preserve"> din </w:t>
      </w:r>
      <w:proofErr w:type="spellStart"/>
      <w:r w:rsidRPr="005734F3">
        <w:rPr>
          <w:rFonts w:ascii="Times New Roman" w:hAnsi="Times New Roman" w:cs="Times New Roman"/>
          <w:b/>
          <w:sz w:val="24"/>
          <w:szCs w:val="24"/>
        </w:rPr>
        <w:t>cadrul</w:t>
      </w:r>
      <w:proofErr w:type="spellEnd"/>
      <w:r w:rsidRPr="005734F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b/>
          <w:sz w:val="24"/>
          <w:szCs w:val="24"/>
        </w:rPr>
        <w:t>Serviciului</w:t>
      </w:r>
      <w:proofErr w:type="spellEnd"/>
      <w:r w:rsidRPr="005734F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b/>
          <w:sz w:val="24"/>
          <w:szCs w:val="24"/>
        </w:rPr>
        <w:t>Managementul</w:t>
      </w:r>
      <w:proofErr w:type="spellEnd"/>
      <w:r w:rsidRPr="005734F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b/>
          <w:sz w:val="24"/>
          <w:szCs w:val="24"/>
        </w:rPr>
        <w:t>Programelor</w:t>
      </w:r>
      <w:proofErr w:type="spellEnd"/>
      <w:r w:rsidRPr="005734F3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5734F3">
        <w:rPr>
          <w:rFonts w:ascii="Times New Roman" w:hAnsi="Times New Roman" w:cs="Times New Roman"/>
          <w:b/>
          <w:sz w:val="24"/>
          <w:szCs w:val="24"/>
        </w:rPr>
        <w:t>Consolid</w:t>
      </w:r>
      <w:r w:rsidR="002F2A8F" w:rsidRPr="005734F3">
        <w:rPr>
          <w:rFonts w:ascii="Times New Roman" w:hAnsi="Times New Roman" w:cs="Times New Roman"/>
          <w:b/>
          <w:sz w:val="24"/>
          <w:szCs w:val="24"/>
        </w:rPr>
        <w:t>ă</w:t>
      </w:r>
      <w:r w:rsidRPr="005734F3">
        <w:rPr>
          <w:rFonts w:ascii="Times New Roman" w:hAnsi="Times New Roman" w:cs="Times New Roman"/>
          <w:b/>
          <w:sz w:val="24"/>
          <w:szCs w:val="24"/>
        </w:rPr>
        <w:t>ri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81DC1A" w14:textId="4C0D4EE5" w:rsidR="000E207D" w:rsidRPr="00E50032" w:rsidRDefault="00AB6D34" w:rsidP="00E761B2">
      <w:pPr>
        <w:ind w:right="-23"/>
        <w:jc w:val="center"/>
        <w:rPr>
          <w:rFonts w:ascii="Times New Roman" w:hAnsi="Times New Roman" w:cs="Times New Roman"/>
          <w:b/>
          <w:i/>
          <w:kern w:val="0"/>
          <w:sz w:val="24"/>
          <w:szCs w:val="24"/>
          <w14:ligatures w14:val="none"/>
        </w:rPr>
      </w:pPr>
      <w:proofErr w:type="spellStart"/>
      <w:r w:rsidRPr="00E50032">
        <w:rPr>
          <w:rFonts w:ascii="Times New Roman" w:hAnsi="Times New Roman" w:cs="Times New Roman"/>
          <w:b/>
          <w:i/>
          <w:kern w:val="0"/>
          <w:sz w:val="24"/>
          <w:szCs w:val="24"/>
          <w14:ligatures w14:val="none"/>
        </w:rPr>
        <w:t>Condițiile</w:t>
      </w:r>
      <w:proofErr w:type="spellEnd"/>
      <w:r w:rsidRPr="00E50032">
        <w:rPr>
          <w:rFonts w:ascii="Times New Roman" w:hAnsi="Times New Roman" w:cs="Times New Roman"/>
          <w:b/>
          <w:i/>
          <w:kern w:val="0"/>
          <w:sz w:val="24"/>
          <w:szCs w:val="24"/>
          <w14:ligatures w14:val="none"/>
        </w:rPr>
        <w:t xml:space="preserve"> </w:t>
      </w:r>
      <w:proofErr w:type="spellStart"/>
      <w:r w:rsidR="00404DC9" w:rsidRPr="00E50032">
        <w:rPr>
          <w:rFonts w:ascii="Times New Roman" w:hAnsi="Times New Roman" w:cs="Times New Roman"/>
          <w:b/>
          <w:i/>
          <w:kern w:val="0"/>
          <w:sz w:val="24"/>
          <w:szCs w:val="24"/>
          <w14:ligatures w14:val="none"/>
        </w:rPr>
        <w:t>și</w:t>
      </w:r>
      <w:proofErr w:type="spellEnd"/>
      <w:r w:rsidR="00404DC9" w:rsidRPr="00E50032">
        <w:rPr>
          <w:rFonts w:ascii="Times New Roman" w:hAnsi="Times New Roman" w:cs="Times New Roman"/>
          <w:b/>
          <w:i/>
          <w:kern w:val="0"/>
          <w:sz w:val="24"/>
          <w:szCs w:val="24"/>
          <w14:ligatures w14:val="none"/>
        </w:rPr>
        <w:t xml:space="preserve"> </w:t>
      </w:r>
      <w:proofErr w:type="spellStart"/>
      <w:r w:rsidR="00404DC9" w:rsidRPr="00E50032">
        <w:rPr>
          <w:rFonts w:ascii="Times New Roman" w:hAnsi="Times New Roman" w:cs="Times New Roman"/>
          <w:b/>
          <w:i/>
          <w:kern w:val="0"/>
          <w:sz w:val="24"/>
          <w:szCs w:val="24"/>
          <w14:ligatures w14:val="none"/>
        </w:rPr>
        <w:t>modalitatea</w:t>
      </w:r>
      <w:proofErr w:type="spellEnd"/>
      <w:r w:rsidR="00404DC9" w:rsidRPr="00E50032">
        <w:rPr>
          <w:rFonts w:ascii="Times New Roman" w:hAnsi="Times New Roman" w:cs="Times New Roman"/>
          <w:b/>
          <w:i/>
          <w:kern w:val="0"/>
          <w:sz w:val="24"/>
          <w:szCs w:val="24"/>
          <w14:ligatures w14:val="none"/>
        </w:rPr>
        <w:t xml:space="preserve"> </w:t>
      </w:r>
      <w:r w:rsidRPr="00E50032">
        <w:rPr>
          <w:rFonts w:ascii="Times New Roman" w:hAnsi="Times New Roman" w:cs="Times New Roman"/>
          <w:b/>
          <w:i/>
          <w:kern w:val="0"/>
          <w:sz w:val="24"/>
          <w:szCs w:val="24"/>
          <w14:ligatures w14:val="none"/>
        </w:rPr>
        <w:t xml:space="preserve">de </w:t>
      </w:r>
      <w:proofErr w:type="spellStart"/>
      <w:r w:rsidRPr="00E50032">
        <w:rPr>
          <w:rFonts w:ascii="Times New Roman" w:hAnsi="Times New Roman" w:cs="Times New Roman"/>
          <w:b/>
          <w:i/>
          <w:kern w:val="0"/>
          <w:sz w:val="24"/>
          <w:szCs w:val="24"/>
          <w14:ligatures w14:val="none"/>
        </w:rPr>
        <w:t>desfășurare</w:t>
      </w:r>
      <w:proofErr w:type="spellEnd"/>
      <w:r w:rsidRPr="00E50032">
        <w:rPr>
          <w:rFonts w:ascii="Times New Roman" w:hAnsi="Times New Roman" w:cs="Times New Roman"/>
          <w:b/>
          <w:i/>
          <w:kern w:val="0"/>
          <w:sz w:val="24"/>
          <w:szCs w:val="24"/>
          <w14:ligatures w14:val="none"/>
        </w:rPr>
        <w:t xml:space="preserve"> a </w:t>
      </w:r>
      <w:proofErr w:type="spellStart"/>
      <w:r w:rsidRPr="00E50032">
        <w:rPr>
          <w:rFonts w:ascii="Times New Roman" w:hAnsi="Times New Roman" w:cs="Times New Roman"/>
          <w:b/>
          <w:i/>
          <w:kern w:val="0"/>
          <w:sz w:val="24"/>
          <w:szCs w:val="24"/>
          <w14:ligatures w14:val="none"/>
        </w:rPr>
        <w:t>examenului</w:t>
      </w:r>
      <w:proofErr w:type="spellEnd"/>
      <w:r w:rsidRPr="00E50032">
        <w:rPr>
          <w:rFonts w:ascii="Times New Roman" w:hAnsi="Times New Roman" w:cs="Times New Roman"/>
          <w:b/>
          <w:i/>
          <w:kern w:val="0"/>
          <w:sz w:val="24"/>
          <w:szCs w:val="24"/>
          <w14:ligatures w14:val="none"/>
        </w:rPr>
        <w:t xml:space="preserve"> de </w:t>
      </w:r>
      <w:proofErr w:type="spellStart"/>
      <w:r w:rsidRPr="00E50032">
        <w:rPr>
          <w:rFonts w:ascii="Times New Roman" w:hAnsi="Times New Roman" w:cs="Times New Roman"/>
          <w:b/>
          <w:i/>
          <w:kern w:val="0"/>
          <w:sz w:val="24"/>
          <w:szCs w:val="24"/>
          <w14:ligatures w14:val="none"/>
        </w:rPr>
        <w:t>promovare</w:t>
      </w:r>
      <w:proofErr w:type="spellEnd"/>
    </w:p>
    <w:p w14:paraId="28E614FD" w14:textId="5EE37911" w:rsidR="00761B3A" w:rsidRPr="00E50032" w:rsidRDefault="00761B3A" w:rsidP="00E761B2">
      <w:pPr>
        <w:ind w:left="-5" w:right="-23" w:firstLine="725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34F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E35D3D3" wp14:editId="52AC8F49">
                <wp:simplePos x="0" y="0"/>
                <wp:positionH relativeFrom="page">
                  <wp:posOffset>6722110</wp:posOffset>
                </wp:positionH>
                <wp:positionV relativeFrom="page">
                  <wp:posOffset>10615930</wp:posOffset>
                </wp:positionV>
                <wp:extent cx="38100" cy="168910"/>
                <wp:effectExtent l="0" t="0" r="0" b="0"/>
                <wp:wrapTopAndBottom/>
                <wp:docPr id="3829" name="Grupare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00" cy="168275"/>
                          <a:chOff x="0" y="0"/>
                          <a:chExt cx="50673" cy="224380"/>
                        </a:xfrm>
                      </wpg:grpSpPr>
                      <wps:wsp>
                        <wps:cNvPr id="1149850744" name="Rectangle 31"/>
                        <wps:cNvSpPr/>
                        <wps:spPr>
                          <a:xfrm>
                            <a:off x="0" y="0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0C1468" w14:textId="77777777" w:rsidR="00761B3A" w:rsidRDefault="00761B3A" w:rsidP="00761B3A">
                              <w:pPr>
                                <w:spacing w:line="256" w:lineRule="auto"/>
                              </w:pPr>
                              <w:r>
                                <w:rPr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35D3D3" id="Grupare 1" o:spid="_x0000_s1026" style="position:absolute;left:0;text-align:left;margin-left:529.3pt;margin-top:835.9pt;width:3pt;height:13.3pt;z-index:251658240;mso-position-horizontal-relative:page;mso-position-vertical-relative:page" coordsize="50673,224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">
                <v:rect id="Rectangle 31" o:spid="_x0000_s1027" style="position:absolute;width:50673;height:224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" filled="f" stroked="f">
                  <v:textbox inset="0,0,0,0">
                    <w:txbxContent>
                      <w:p w14:paraId="120C1468" w14:textId="77777777" w:rsidR="00761B3A" w:rsidRDefault="00761B3A" w:rsidP="00761B3A">
                        <w:pPr>
                          <w:spacing w:line="256" w:lineRule="auto"/>
                        </w:pPr>
                        <w:r>
                          <w:rPr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proofErr w:type="spellStart"/>
      <w:r w:rsidRPr="00E50032">
        <w:rPr>
          <w:rFonts w:ascii="Times New Roman" w:hAnsi="Times New Roman" w:cs="Times New Roman"/>
          <w:sz w:val="24"/>
          <w:szCs w:val="24"/>
        </w:rPr>
        <w:t>Examenul</w:t>
      </w:r>
      <w:proofErr w:type="spellEnd"/>
      <w:r w:rsidRPr="00E5003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50032">
        <w:rPr>
          <w:rFonts w:ascii="Times New Roman" w:hAnsi="Times New Roman" w:cs="Times New Roman"/>
          <w:sz w:val="24"/>
          <w:szCs w:val="24"/>
        </w:rPr>
        <w:t>promovare</w:t>
      </w:r>
      <w:proofErr w:type="spellEnd"/>
      <w:r w:rsidRPr="00E500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0032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50032">
        <w:rPr>
          <w:rFonts w:ascii="Times New Roman" w:hAnsi="Times New Roman" w:cs="Times New Roman"/>
          <w:sz w:val="24"/>
          <w:szCs w:val="24"/>
        </w:rPr>
        <w:t xml:space="preserve"> grad </w:t>
      </w:r>
      <w:proofErr w:type="spellStart"/>
      <w:r w:rsidRPr="00E50032">
        <w:rPr>
          <w:rFonts w:ascii="Times New Roman" w:hAnsi="Times New Roman" w:cs="Times New Roman"/>
          <w:sz w:val="24"/>
          <w:szCs w:val="24"/>
        </w:rPr>
        <w:t>profesional</w:t>
      </w:r>
      <w:proofErr w:type="spellEnd"/>
      <w:r w:rsidRPr="00E500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0032">
        <w:rPr>
          <w:rFonts w:ascii="Times New Roman" w:hAnsi="Times New Roman" w:cs="Times New Roman"/>
          <w:sz w:val="24"/>
          <w:szCs w:val="24"/>
        </w:rPr>
        <w:t>imediat</w:t>
      </w:r>
      <w:proofErr w:type="spellEnd"/>
      <w:r w:rsidRPr="00E50032">
        <w:rPr>
          <w:rFonts w:ascii="Times New Roman" w:hAnsi="Times New Roman" w:cs="Times New Roman"/>
          <w:sz w:val="24"/>
          <w:szCs w:val="24"/>
        </w:rPr>
        <w:t xml:space="preserve"> superior </w:t>
      </w:r>
      <w:proofErr w:type="spellStart"/>
      <w:r w:rsidRPr="00E50032">
        <w:rPr>
          <w:rFonts w:ascii="Times New Roman" w:hAnsi="Times New Roman" w:cs="Times New Roman"/>
          <w:sz w:val="24"/>
          <w:szCs w:val="24"/>
        </w:rPr>
        <w:t>constă</w:t>
      </w:r>
      <w:proofErr w:type="spellEnd"/>
      <w:r w:rsidRPr="00E500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0032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500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0032">
        <w:rPr>
          <w:rFonts w:ascii="Times New Roman" w:hAnsi="Times New Roman" w:cs="Times New Roman"/>
          <w:sz w:val="24"/>
          <w:szCs w:val="24"/>
        </w:rPr>
        <w:t>susținerea</w:t>
      </w:r>
      <w:proofErr w:type="spellEnd"/>
      <w:r w:rsidRPr="00E500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0032">
        <w:rPr>
          <w:rFonts w:ascii="Times New Roman" w:hAnsi="Times New Roman" w:cs="Times New Roman"/>
          <w:sz w:val="24"/>
          <w:szCs w:val="24"/>
        </w:rPr>
        <w:t>unei</w:t>
      </w:r>
      <w:proofErr w:type="spellEnd"/>
      <w:r w:rsidRPr="00E50032">
        <w:rPr>
          <w:rFonts w:ascii="Times New Roman" w:hAnsi="Times New Roman" w:cs="Times New Roman"/>
          <w:sz w:val="24"/>
          <w:szCs w:val="24"/>
        </w:rPr>
        <w:t xml:space="preserve"> probe </w:t>
      </w:r>
      <w:proofErr w:type="spellStart"/>
      <w:r w:rsidRPr="00E50032">
        <w:rPr>
          <w:rFonts w:ascii="Times New Roman" w:hAnsi="Times New Roman" w:cs="Times New Roman"/>
          <w:sz w:val="24"/>
          <w:szCs w:val="24"/>
        </w:rPr>
        <w:t>scrise</w:t>
      </w:r>
      <w:proofErr w:type="spellEnd"/>
      <w:r w:rsidR="00404DC9" w:rsidRPr="00E500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04DC9" w:rsidRPr="00E50032">
        <w:rPr>
          <w:rFonts w:ascii="Times New Roman" w:hAnsi="Times New Roman" w:cs="Times New Roman"/>
          <w:sz w:val="24"/>
          <w:szCs w:val="24"/>
        </w:rPr>
        <w:t>stabilită</w:t>
      </w:r>
      <w:proofErr w:type="spellEnd"/>
      <w:r w:rsidR="00404DC9" w:rsidRPr="00E5003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04DC9" w:rsidRPr="00E50032">
        <w:rPr>
          <w:rFonts w:ascii="Times New Roman" w:hAnsi="Times New Roman" w:cs="Times New Roman"/>
          <w:sz w:val="24"/>
          <w:szCs w:val="24"/>
        </w:rPr>
        <w:t>comisia</w:t>
      </w:r>
      <w:proofErr w:type="spellEnd"/>
      <w:r w:rsidR="00404DC9" w:rsidRPr="00E5003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404DC9" w:rsidRPr="00E50032">
        <w:rPr>
          <w:rFonts w:ascii="Times New Roman" w:hAnsi="Times New Roman" w:cs="Times New Roman"/>
          <w:sz w:val="24"/>
          <w:szCs w:val="24"/>
        </w:rPr>
        <w:t>examinare</w:t>
      </w:r>
      <w:proofErr w:type="spellEnd"/>
      <w:r w:rsidR="009F36C9" w:rsidRPr="00E50032">
        <w:t xml:space="preserve"> </w:t>
      </w:r>
      <w:r w:rsidR="009F36C9" w:rsidRPr="00E50032">
        <w:rPr>
          <w:rFonts w:ascii="Times New Roman" w:hAnsi="Times New Roman" w:cs="Times New Roman"/>
          <w:sz w:val="24"/>
          <w:szCs w:val="24"/>
        </w:rPr>
        <w:t xml:space="preserve">pe </w:t>
      </w:r>
      <w:proofErr w:type="spellStart"/>
      <w:r w:rsidR="009F36C9" w:rsidRPr="00E50032">
        <w:rPr>
          <w:rFonts w:ascii="Times New Roman" w:hAnsi="Times New Roman" w:cs="Times New Roman"/>
          <w:sz w:val="24"/>
          <w:szCs w:val="24"/>
        </w:rPr>
        <w:t>baza</w:t>
      </w:r>
      <w:proofErr w:type="spellEnd"/>
      <w:r w:rsidR="009F36C9" w:rsidRPr="00E500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36C9" w:rsidRPr="00E50032">
        <w:rPr>
          <w:rFonts w:ascii="Times New Roman" w:hAnsi="Times New Roman" w:cs="Times New Roman"/>
          <w:sz w:val="24"/>
          <w:szCs w:val="24"/>
        </w:rPr>
        <w:t>bibliografiei</w:t>
      </w:r>
      <w:proofErr w:type="spellEnd"/>
      <w:r w:rsidR="009F36C9" w:rsidRPr="00E50032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9F36C9" w:rsidRPr="00E50032">
        <w:rPr>
          <w:rFonts w:ascii="Times New Roman" w:hAnsi="Times New Roman" w:cs="Times New Roman"/>
          <w:sz w:val="24"/>
          <w:szCs w:val="24"/>
        </w:rPr>
        <w:t>tematici</w:t>
      </w:r>
      <w:proofErr w:type="spellEnd"/>
      <w:r w:rsidR="009F36C9" w:rsidRPr="00E500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36C9" w:rsidRPr="00E50032">
        <w:rPr>
          <w:rFonts w:ascii="Times New Roman" w:hAnsi="Times New Roman" w:cs="Times New Roman"/>
          <w:sz w:val="24"/>
          <w:szCs w:val="24"/>
        </w:rPr>
        <w:t>afişate</w:t>
      </w:r>
      <w:proofErr w:type="spellEnd"/>
      <w:r w:rsidR="00404DC9" w:rsidRPr="00E500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50032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500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0032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E500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0032">
        <w:rPr>
          <w:rFonts w:ascii="Times New Roman" w:hAnsi="Times New Roman" w:cs="Times New Roman"/>
          <w:sz w:val="24"/>
          <w:szCs w:val="24"/>
        </w:rPr>
        <w:t>avea</w:t>
      </w:r>
      <w:proofErr w:type="spellEnd"/>
      <w:r w:rsidRPr="00E50032">
        <w:rPr>
          <w:rFonts w:ascii="Times New Roman" w:hAnsi="Times New Roman" w:cs="Times New Roman"/>
          <w:sz w:val="24"/>
          <w:szCs w:val="24"/>
        </w:rPr>
        <w:t xml:space="preserve"> loc la data de </w:t>
      </w:r>
      <w:r w:rsidRPr="00E50032">
        <w:rPr>
          <w:rFonts w:ascii="Times New Roman" w:hAnsi="Times New Roman" w:cs="Times New Roman"/>
          <w:b/>
          <w:sz w:val="24"/>
          <w:szCs w:val="24"/>
        </w:rPr>
        <w:t>2</w:t>
      </w:r>
      <w:r w:rsidR="002940F0" w:rsidRPr="00E50032">
        <w:rPr>
          <w:rFonts w:ascii="Times New Roman" w:hAnsi="Times New Roman" w:cs="Times New Roman"/>
          <w:b/>
          <w:sz w:val="24"/>
          <w:szCs w:val="24"/>
        </w:rPr>
        <w:t>7</w:t>
      </w:r>
      <w:r w:rsidRPr="00E50032">
        <w:rPr>
          <w:rFonts w:ascii="Times New Roman" w:hAnsi="Times New Roman" w:cs="Times New Roman"/>
          <w:b/>
          <w:sz w:val="24"/>
          <w:szCs w:val="24"/>
        </w:rPr>
        <w:t>.0</w:t>
      </w:r>
      <w:r w:rsidR="002940F0" w:rsidRPr="00E50032">
        <w:rPr>
          <w:rFonts w:ascii="Times New Roman" w:hAnsi="Times New Roman" w:cs="Times New Roman"/>
          <w:b/>
          <w:sz w:val="24"/>
          <w:szCs w:val="24"/>
        </w:rPr>
        <w:t>5</w:t>
      </w:r>
      <w:r w:rsidRPr="00E50032">
        <w:rPr>
          <w:rFonts w:ascii="Times New Roman" w:hAnsi="Times New Roman" w:cs="Times New Roman"/>
          <w:b/>
          <w:sz w:val="24"/>
          <w:szCs w:val="24"/>
        </w:rPr>
        <w:t>.202</w:t>
      </w:r>
      <w:r w:rsidR="002940F0" w:rsidRPr="00E50032">
        <w:rPr>
          <w:rFonts w:ascii="Times New Roman" w:hAnsi="Times New Roman" w:cs="Times New Roman"/>
          <w:b/>
          <w:sz w:val="24"/>
          <w:szCs w:val="24"/>
        </w:rPr>
        <w:t>5</w:t>
      </w:r>
      <w:r w:rsidRPr="00E50032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E50032">
        <w:rPr>
          <w:rFonts w:ascii="Times New Roman" w:hAnsi="Times New Roman" w:cs="Times New Roman"/>
          <w:b/>
          <w:sz w:val="24"/>
          <w:szCs w:val="24"/>
        </w:rPr>
        <w:t>ora</w:t>
      </w:r>
      <w:proofErr w:type="spellEnd"/>
      <w:r w:rsidRPr="00E50032">
        <w:rPr>
          <w:rFonts w:ascii="Times New Roman" w:hAnsi="Times New Roman" w:cs="Times New Roman"/>
          <w:b/>
          <w:sz w:val="24"/>
          <w:szCs w:val="24"/>
        </w:rPr>
        <w:t xml:space="preserve"> 11.00</w:t>
      </w:r>
      <w:r w:rsidRPr="00E50032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E50032">
        <w:rPr>
          <w:rFonts w:ascii="Times New Roman" w:hAnsi="Times New Roman" w:cs="Times New Roman"/>
          <w:sz w:val="24"/>
          <w:szCs w:val="24"/>
        </w:rPr>
        <w:t>sediul</w:t>
      </w:r>
      <w:proofErr w:type="spellEnd"/>
      <w:r w:rsidRPr="00E500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0032">
        <w:rPr>
          <w:rFonts w:ascii="Times New Roman" w:hAnsi="Times New Roman" w:cs="Times New Roman"/>
          <w:sz w:val="24"/>
          <w:szCs w:val="24"/>
        </w:rPr>
        <w:t>Punctului</w:t>
      </w:r>
      <w:proofErr w:type="spellEnd"/>
      <w:r w:rsidRPr="00E50032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E50032">
        <w:rPr>
          <w:rFonts w:ascii="Times New Roman" w:hAnsi="Times New Roman" w:cs="Times New Roman"/>
          <w:sz w:val="24"/>
          <w:szCs w:val="24"/>
        </w:rPr>
        <w:t>Lucru</w:t>
      </w:r>
      <w:proofErr w:type="spellEnd"/>
      <w:r w:rsidRPr="00E50032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E50032">
        <w:rPr>
          <w:rFonts w:ascii="Times New Roman" w:hAnsi="Times New Roman" w:cs="Times New Roman"/>
          <w:sz w:val="24"/>
          <w:szCs w:val="24"/>
        </w:rPr>
        <w:t>Administrației</w:t>
      </w:r>
      <w:proofErr w:type="spellEnd"/>
      <w:r w:rsidRPr="00E500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0032">
        <w:rPr>
          <w:rFonts w:ascii="Times New Roman" w:hAnsi="Times New Roman" w:cs="Times New Roman"/>
          <w:sz w:val="24"/>
          <w:szCs w:val="24"/>
        </w:rPr>
        <w:t>Municipale</w:t>
      </w:r>
      <w:proofErr w:type="spellEnd"/>
      <w:r w:rsidRPr="00E500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0032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E500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0032">
        <w:rPr>
          <w:rFonts w:ascii="Times New Roman" w:hAnsi="Times New Roman" w:cs="Times New Roman"/>
          <w:sz w:val="24"/>
          <w:szCs w:val="24"/>
        </w:rPr>
        <w:t>Consolidarea</w:t>
      </w:r>
      <w:proofErr w:type="spellEnd"/>
      <w:r w:rsidRPr="00E500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0032">
        <w:rPr>
          <w:rFonts w:ascii="Times New Roman" w:hAnsi="Times New Roman" w:cs="Times New Roman"/>
          <w:sz w:val="24"/>
          <w:szCs w:val="24"/>
        </w:rPr>
        <w:t>Clădirilor</w:t>
      </w:r>
      <w:proofErr w:type="spellEnd"/>
      <w:r w:rsidRPr="00E50032">
        <w:rPr>
          <w:rFonts w:ascii="Times New Roman" w:hAnsi="Times New Roman" w:cs="Times New Roman"/>
          <w:sz w:val="24"/>
          <w:szCs w:val="24"/>
        </w:rPr>
        <w:t xml:space="preserve"> cu Risc Seismic din</w:t>
      </w:r>
      <w:r w:rsidRPr="00E500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50032">
        <w:rPr>
          <w:rFonts w:ascii="Times New Roman" w:hAnsi="Times New Roman" w:cs="Times New Roman"/>
          <w:bCs/>
          <w:sz w:val="24"/>
          <w:szCs w:val="24"/>
        </w:rPr>
        <w:t>Calea</w:t>
      </w:r>
      <w:proofErr w:type="spellEnd"/>
      <w:r w:rsidRPr="00E50032">
        <w:rPr>
          <w:rFonts w:ascii="Times New Roman" w:hAnsi="Times New Roman" w:cs="Times New Roman"/>
          <w:bCs/>
          <w:sz w:val="24"/>
          <w:szCs w:val="24"/>
        </w:rPr>
        <w:t xml:space="preserve"> Vitan nr. 6-6A, Sector 3, Phoenix Tower, </w:t>
      </w:r>
      <w:proofErr w:type="spellStart"/>
      <w:r w:rsidRPr="00E50032">
        <w:rPr>
          <w:rFonts w:ascii="Times New Roman" w:hAnsi="Times New Roman" w:cs="Times New Roman"/>
          <w:bCs/>
          <w:sz w:val="24"/>
          <w:szCs w:val="24"/>
        </w:rPr>
        <w:t>etajul</w:t>
      </w:r>
      <w:proofErr w:type="spellEnd"/>
      <w:r w:rsidRPr="00E50032">
        <w:rPr>
          <w:rFonts w:ascii="Times New Roman" w:hAnsi="Times New Roman" w:cs="Times New Roman"/>
          <w:bCs/>
          <w:sz w:val="24"/>
          <w:szCs w:val="24"/>
        </w:rPr>
        <w:t xml:space="preserve"> 5, </w:t>
      </w:r>
      <w:proofErr w:type="spellStart"/>
      <w:r w:rsidRPr="00E50032">
        <w:rPr>
          <w:rFonts w:ascii="Times New Roman" w:hAnsi="Times New Roman" w:cs="Times New Roman"/>
          <w:bCs/>
          <w:sz w:val="24"/>
          <w:szCs w:val="24"/>
        </w:rPr>
        <w:t>Bucureşti</w:t>
      </w:r>
      <w:proofErr w:type="spellEnd"/>
      <w:r w:rsidR="00404DC9" w:rsidRPr="00E50032">
        <w:rPr>
          <w:rFonts w:ascii="Times New Roman" w:hAnsi="Times New Roman" w:cs="Times New Roman"/>
          <w:bCs/>
          <w:sz w:val="24"/>
          <w:szCs w:val="24"/>
        </w:rPr>
        <w:t>.</w:t>
      </w:r>
      <w:r w:rsidRPr="00E5003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1EDED34" w14:textId="6BA9803E" w:rsidR="00AB6D34" w:rsidRPr="00E50032" w:rsidRDefault="00AB6D34" w:rsidP="00E761B2">
      <w:pPr>
        <w:ind w:right="-2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0032">
        <w:rPr>
          <w:rFonts w:ascii="Times New Roman" w:hAnsi="Times New Roman" w:cs="Times New Roman"/>
          <w:sz w:val="24"/>
          <w:szCs w:val="24"/>
        </w:rPr>
        <w:tab/>
      </w:r>
      <w:r w:rsidR="000E207D" w:rsidRPr="00E500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Pentru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a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participa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la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examenul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de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promovare</w:t>
      </w:r>
      <w:proofErr w:type="spellEnd"/>
      <w:r w:rsid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="007F6483"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candidatul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trebuie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să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îndeplinească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condițiile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generale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prevăzute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de art.72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alin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.</w:t>
      </w:r>
      <w:r w:rsidR="00DA1232"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(2) din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Hotărârea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nr. 1336/2022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pentru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aprobarea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Regulamentului-cadru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privind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organizarea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şi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dezvoltarea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carierei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personalului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contractual din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sectorul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bugetar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plătit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din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fonduri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publice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, cu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modificările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și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completările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ulterioare</w:t>
      </w:r>
      <w:proofErr w:type="spellEnd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E500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respectiv</w:t>
      </w:r>
      <w:proofErr w:type="spellEnd"/>
      <w:r w:rsidR="000E207D" w:rsidRPr="00E5003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E97F9D4" w14:textId="2CFC3E80" w:rsidR="00AB6D34" w:rsidRPr="005734F3" w:rsidRDefault="000E207D" w:rsidP="00E761B2">
      <w:pPr>
        <w:pStyle w:val="Listparagraf"/>
        <w:numPr>
          <w:ilvl w:val="0"/>
          <w:numId w:val="5"/>
        </w:numPr>
        <w:ind w:right="-23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5734F3">
        <w:rPr>
          <w:rFonts w:ascii="Times New Roman" w:hAnsi="Times New Roman" w:cs="Times New Roman"/>
          <w:sz w:val="24"/>
          <w:szCs w:val="24"/>
          <w:lang w:val="it-IT"/>
        </w:rPr>
        <w:t>calificativ ,,foarte bine,, la evaluarea performanțelor profesionale individuale de cel puțin două ori în ultimii 3 ani în care acesta s-a aflat în activitate</w:t>
      </w:r>
      <w:r w:rsidR="00DA1232" w:rsidRPr="005734F3">
        <w:rPr>
          <w:rFonts w:ascii="Times New Roman" w:hAnsi="Times New Roman" w:cs="Times New Roman"/>
          <w:sz w:val="24"/>
          <w:szCs w:val="24"/>
          <w:lang w:val="it-IT"/>
        </w:rPr>
        <w:t>;</w:t>
      </w:r>
      <w:r w:rsidRPr="005734F3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14:paraId="12DFF0B7" w14:textId="50D1C75B" w:rsidR="00AB6D34" w:rsidRPr="005734F3" w:rsidRDefault="000E207D" w:rsidP="00E761B2">
      <w:pPr>
        <w:pStyle w:val="Listparagraf"/>
        <w:numPr>
          <w:ilvl w:val="0"/>
          <w:numId w:val="5"/>
        </w:numPr>
        <w:ind w:right="-23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5734F3">
        <w:rPr>
          <w:rFonts w:ascii="Times New Roman" w:hAnsi="Times New Roman" w:cs="Times New Roman"/>
          <w:sz w:val="24"/>
          <w:szCs w:val="24"/>
          <w:lang w:val="it-IT"/>
        </w:rPr>
        <w:t xml:space="preserve">vechime minim 3 ani în gradul profesional deținut. </w:t>
      </w:r>
    </w:p>
    <w:p w14:paraId="0EFAC856" w14:textId="5EE030FE" w:rsidR="007F6483" w:rsidRPr="005734F3" w:rsidRDefault="00E761B2" w:rsidP="00E761B2">
      <w:pPr>
        <w:tabs>
          <w:tab w:val="left" w:pos="8931"/>
        </w:tabs>
        <w:ind w:right="-23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5734F3">
        <w:rPr>
          <w:rFonts w:ascii="Times New Roman" w:hAnsi="Times New Roman" w:cs="Times New Roman"/>
          <w:sz w:val="24"/>
          <w:szCs w:val="24"/>
          <w:lang w:val="it-IT"/>
        </w:rPr>
        <w:t xml:space="preserve">            </w:t>
      </w:r>
      <w:r w:rsidR="007F6483" w:rsidRPr="005734F3">
        <w:rPr>
          <w:rFonts w:ascii="Times New Roman" w:hAnsi="Times New Roman" w:cs="Times New Roman"/>
          <w:sz w:val="24"/>
          <w:szCs w:val="24"/>
          <w:lang w:val="it-IT"/>
        </w:rPr>
        <w:t xml:space="preserve">Dosarul de înscriere la examenul de promovare în grad  profesionale imediat superioar se depune la Serviciul Juridic și Resurse Umane – Comp. Resurse Umane, în termen de </w:t>
      </w:r>
      <w:r w:rsidR="007F6483" w:rsidRPr="005734F3">
        <w:rPr>
          <w:rFonts w:ascii="Times New Roman" w:hAnsi="Times New Roman" w:cs="Times New Roman"/>
          <w:b/>
          <w:sz w:val="24"/>
          <w:szCs w:val="24"/>
          <w:lang w:val="it-IT"/>
        </w:rPr>
        <w:t>5 zile</w:t>
      </w:r>
      <w:r w:rsidR="007F6483" w:rsidRPr="005734F3">
        <w:rPr>
          <w:rFonts w:ascii="Times New Roman" w:hAnsi="Times New Roman" w:cs="Times New Roman"/>
          <w:sz w:val="24"/>
          <w:szCs w:val="24"/>
          <w:lang w:val="it-IT"/>
        </w:rPr>
        <w:t xml:space="preserve"> de la data publicării anunțului, respectiv în perioada </w:t>
      </w:r>
      <w:r w:rsidR="002940F0" w:rsidRPr="005734F3">
        <w:rPr>
          <w:rFonts w:ascii="Times New Roman" w:hAnsi="Times New Roman" w:cs="Times New Roman"/>
          <w:b/>
          <w:bCs/>
          <w:sz w:val="24"/>
          <w:szCs w:val="24"/>
          <w:lang w:val="it-IT"/>
        </w:rPr>
        <w:t>13</w:t>
      </w:r>
      <w:r w:rsidR="007F6483" w:rsidRPr="005734F3">
        <w:rPr>
          <w:rFonts w:ascii="Times New Roman" w:hAnsi="Times New Roman" w:cs="Times New Roman"/>
          <w:b/>
          <w:bCs/>
          <w:sz w:val="24"/>
          <w:szCs w:val="24"/>
          <w:lang w:val="it-IT"/>
        </w:rPr>
        <w:t>.0</w:t>
      </w:r>
      <w:r w:rsidR="002940F0" w:rsidRPr="005734F3">
        <w:rPr>
          <w:rFonts w:ascii="Times New Roman" w:hAnsi="Times New Roman" w:cs="Times New Roman"/>
          <w:b/>
          <w:bCs/>
          <w:sz w:val="24"/>
          <w:szCs w:val="24"/>
          <w:lang w:val="it-IT"/>
        </w:rPr>
        <w:t>5</w:t>
      </w:r>
      <w:r w:rsidR="007F6483" w:rsidRPr="005734F3">
        <w:rPr>
          <w:rFonts w:ascii="Times New Roman" w:hAnsi="Times New Roman" w:cs="Times New Roman"/>
          <w:b/>
          <w:bCs/>
          <w:sz w:val="24"/>
          <w:szCs w:val="24"/>
          <w:lang w:val="it-IT"/>
        </w:rPr>
        <w:t>.202</w:t>
      </w:r>
      <w:r w:rsidR="002940F0" w:rsidRPr="005734F3">
        <w:rPr>
          <w:rFonts w:ascii="Times New Roman" w:hAnsi="Times New Roman" w:cs="Times New Roman"/>
          <w:b/>
          <w:bCs/>
          <w:sz w:val="24"/>
          <w:szCs w:val="24"/>
          <w:lang w:val="it-IT"/>
        </w:rPr>
        <w:t>5</w:t>
      </w:r>
      <w:r w:rsidR="007F6483" w:rsidRPr="005734F3">
        <w:rPr>
          <w:rFonts w:ascii="Times New Roman" w:hAnsi="Times New Roman" w:cs="Times New Roman"/>
          <w:b/>
          <w:bCs/>
          <w:sz w:val="24"/>
          <w:szCs w:val="24"/>
          <w:lang w:val="it-IT"/>
        </w:rPr>
        <w:t xml:space="preserve"> – 1</w:t>
      </w:r>
      <w:r w:rsidR="002940F0" w:rsidRPr="005734F3">
        <w:rPr>
          <w:rFonts w:ascii="Times New Roman" w:hAnsi="Times New Roman" w:cs="Times New Roman"/>
          <w:b/>
          <w:bCs/>
          <w:sz w:val="24"/>
          <w:szCs w:val="24"/>
          <w:lang w:val="it-IT"/>
        </w:rPr>
        <w:t>9</w:t>
      </w:r>
      <w:r w:rsidR="007F6483" w:rsidRPr="005734F3">
        <w:rPr>
          <w:rFonts w:ascii="Times New Roman" w:hAnsi="Times New Roman" w:cs="Times New Roman"/>
          <w:b/>
          <w:bCs/>
          <w:sz w:val="24"/>
          <w:szCs w:val="24"/>
          <w:lang w:val="it-IT"/>
        </w:rPr>
        <w:t>.0</w:t>
      </w:r>
      <w:r w:rsidR="002940F0" w:rsidRPr="005734F3">
        <w:rPr>
          <w:rFonts w:ascii="Times New Roman" w:hAnsi="Times New Roman" w:cs="Times New Roman"/>
          <w:b/>
          <w:bCs/>
          <w:sz w:val="24"/>
          <w:szCs w:val="24"/>
          <w:lang w:val="it-IT"/>
        </w:rPr>
        <w:t>5</w:t>
      </w:r>
      <w:r w:rsidR="007F6483" w:rsidRPr="005734F3">
        <w:rPr>
          <w:rFonts w:ascii="Times New Roman" w:hAnsi="Times New Roman" w:cs="Times New Roman"/>
          <w:b/>
          <w:bCs/>
          <w:sz w:val="24"/>
          <w:szCs w:val="24"/>
          <w:lang w:val="it-IT"/>
        </w:rPr>
        <w:t>.202</w:t>
      </w:r>
      <w:r w:rsidR="002940F0" w:rsidRPr="005734F3">
        <w:rPr>
          <w:rFonts w:ascii="Times New Roman" w:hAnsi="Times New Roman" w:cs="Times New Roman"/>
          <w:b/>
          <w:bCs/>
          <w:sz w:val="24"/>
          <w:szCs w:val="24"/>
          <w:lang w:val="it-IT"/>
        </w:rPr>
        <w:t>5</w:t>
      </w:r>
      <w:r w:rsidR="00DA1232" w:rsidRPr="005734F3">
        <w:rPr>
          <w:rFonts w:ascii="Times New Roman" w:hAnsi="Times New Roman" w:cs="Times New Roman"/>
          <w:b/>
          <w:sz w:val="24"/>
          <w:szCs w:val="24"/>
          <w:lang w:val="it-IT"/>
        </w:rPr>
        <w:t>(</w:t>
      </w:r>
      <w:r w:rsidR="007F6483" w:rsidRPr="005734F3">
        <w:rPr>
          <w:rFonts w:ascii="Times New Roman" w:hAnsi="Times New Roman" w:cs="Times New Roman"/>
          <w:sz w:val="24"/>
          <w:szCs w:val="24"/>
          <w:lang w:val="it-IT"/>
        </w:rPr>
        <w:t xml:space="preserve"> inclusiv</w:t>
      </w:r>
      <w:r w:rsidR="00DA1232" w:rsidRPr="005734F3">
        <w:rPr>
          <w:rFonts w:ascii="Times New Roman" w:hAnsi="Times New Roman" w:cs="Times New Roman"/>
          <w:sz w:val="24"/>
          <w:szCs w:val="24"/>
          <w:lang w:val="it-IT"/>
        </w:rPr>
        <w:t>)</w:t>
      </w:r>
      <w:r w:rsidR="007F6483" w:rsidRPr="005734F3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761B3A" w:rsidRPr="005734F3">
        <w:rPr>
          <w:rFonts w:ascii="Times New Roman" w:hAnsi="Times New Roman" w:cs="Times New Roman"/>
          <w:sz w:val="24"/>
          <w:szCs w:val="24"/>
          <w:lang w:val="it-IT"/>
        </w:rPr>
        <w:t xml:space="preserve">în intervalul orar </w:t>
      </w:r>
      <w:r w:rsidR="00761B3A" w:rsidRPr="005734F3">
        <w:rPr>
          <w:rFonts w:ascii="Times New Roman" w:hAnsi="Times New Roman" w:cs="Times New Roman"/>
          <w:kern w:val="0"/>
          <w:sz w:val="24"/>
          <w:szCs w:val="24"/>
          <w:lang w:val="it-IT"/>
          <w14:ligatures w14:val="none"/>
        </w:rPr>
        <w:t xml:space="preserve">09.00-15.00 și </w:t>
      </w:r>
      <w:r w:rsidR="007F6483" w:rsidRPr="005734F3">
        <w:rPr>
          <w:rFonts w:ascii="Times New Roman" w:hAnsi="Times New Roman" w:cs="Times New Roman"/>
          <w:sz w:val="24"/>
          <w:szCs w:val="24"/>
          <w:lang w:val="it-IT"/>
        </w:rPr>
        <w:t>conțin</w:t>
      </w:r>
      <w:r w:rsidR="00761B3A" w:rsidRPr="005734F3">
        <w:rPr>
          <w:rFonts w:ascii="Times New Roman" w:hAnsi="Times New Roman" w:cs="Times New Roman"/>
          <w:sz w:val="24"/>
          <w:szCs w:val="24"/>
          <w:lang w:val="it-IT"/>
        </w:rPr>
        <w:t>e</w:t>
      </w:r>
      <w:r w:rsidR="007F6483" w:rsidRPr="005734F3">
        <w:rPr>
          <w:rFonts w:ascii="Times New Roman" w:hAnsi="Times New Roman" w:cs="Times New Roman"/>
          <w:sz w:val="24"/>
          <w:szCs w:val="24"/>
          <w:lang w:val="it-IT"/>
        </w:rPr>
        <w:t xml:space="preserve"> în mod obligatoriu următoarele documente: </w:t>
      </w:r>
    </w:p>
    <w:p w14:paraId="5E0A58BF" w14:textId="71D4088F" w:rsidR="007F6483" w:rsidRPr="005734F3" w:rsidRDefault="007F6483" w:rsidP="00E761B2">
      <w:pPr>
        <w:pStyle w:val="Listparagraf"/>
        <w:numPr>
          <w:ilvl w:val="0"/>
          <w:numId w:val="3"/>
        </w:numPr>
        <w:spacing w:after="0"/>
        <w:ind w:right="-23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5734F3">
        <w:rPr>
          <w:rFonts w:ascii="Times New Roman" w:hAnsi="Times New Roman" w:cs="Times New Roman"/>
          <w:sz w:val="24"/>
          <w:szCs w:val="24"/>
          <w:lang w:val="pt-PT"/>
        </w:rPr>
        <w:t>cerere de înscriere</w:t>
      </w:r>
      <w:r w:rsidR="00030AA7" w:rsidRPr="005734F3">
        <w:rPr>
          <w:rFonts w:ascii="Times New Roman" w:hAnsi="Times New Roman" w:cs="Times New Roman"/>
          <w:kern w:val="0"/>
          <w:sz w:val="24"/>
          <w:szCs w:val="24"/>
          <w:lang w:val="pt-PT"/>
          <w14:ligatures w14:val="none"/>
        </w:rPr>
        <w:t>, atașat prezentului anunț</w:t>
      </w:r>
      <w:r w:rsidRPr="005734F3">
        <w:rPr>
          <w:rFonts w:ascii="Times New Roman" w:hAnsi="Times New Roman" w:cs="Times New Roman"/>
          <w:sz w:val="24"/>
          <w:szCs w:val="24"/>
          <w:lang w:val="pt-PT"/>
        </w:rPr>
        <w:t xml:space="preserve">;   </w:t>
      </w:r>
    </w:p>
    <w:p w14:paraId="4DFB6DA1" w14:textId="77777777" w:rsidR="007F6483" w:rsidRPr="005734F3" w:rsidRDefault="007F6483" w:rsidP="00E761B2">
      <w:pPr>
        <w:pStyle w:val="Listparagraf"/>
        <w:numPr>
          <w:ilvl w:val="0"/>
          <w:numId w:val="3"/>
        </w:numPr>
        <w:spacing w:after="0" w:line="252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4F3">
        <w:rPr>
          <w:rFonts w:ascii="Times New Roman" w:hAnsi="Times New Roman" w:cs="Times New Roman"/>
          <w:sz w:val="24"/>
          <w:szCs w:val="24"/>
        </w:rPr>
        <w:t>adeverinţă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eliberată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angajator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din care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reiasă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vechimea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gradul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treapta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profesională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din care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promovează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;   </w:t>
      </w:r>
    </w:p>
    <w:p w14:paraId="54739330" w14:textId="77777777" w:rsidR="00AC2345" w:rsidRPr="005734F3" w:rsidRDefault="007F6483" w:rsidP="00E761B2">
      <w:pPr>
        <w:pStyle w:val="Listparagraf"/>
        <w:numPr>
          <w:ilvl w:val="0"/>
          <w:numId w:val="3"/>
        </w:numPr>
        <w:spacing w:after="0" w:line="252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734F3">
        <w:rPr>
          <w:rFonts w:ascii="Times New Roman" w:hAnsi="Times New Roman" w:cs="Times New Roman"/>
          <w:sz w:val="24"/>
          <w:szCs w:val="24"/>
        </w:rPr>
        <w:t>copii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ale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rapoartelor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evaluare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performanţelor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profesionale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ultimii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3 ani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care s-a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aflat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în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activitate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>.</w:t>
      </w:r>
    </w:p>
    <w:p w14:paraId="41B31A02" w14:textId="77777777" w:rsidR="00560EA1" w:rsidRPr="005734F3" w:rsidRDefault="00560EA1" w:rsidP="00030AA7">
      <w:pPr>
        <w:pStyle w:val="Listparagraf"/>
        <w:spacing w:after="0" w:line="252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</w:p>
    <w:p w14:paraId="7EB500C1" w14:textId="4935CB89" w:rsidR="00D006A5" w:rsidRPr="005734F3" w:rsidRDefault="00435F9A" w:rsidP="00435F9A">
      <w:pPr>
        <w:tabs>
          <w:tab w:val="left" w:pos="9047"/>
        </w:tabs>
        <w:ind w:left="-15" w:right="-23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</w:t>
      </w:r>
      <w:r w:rsidR="00761B3A" w:rsidRPr="005734F3">
        <w:rPr>
          <w:rFonts w:ascii="Times New Roman" w:hAnsi="Times New Roman" w:cs="Times New Roman"/>
          <w:b/>
          <w:color w:val="000000" w:themeColor="text1"/>
          <w:sz w:val="24"/>
          <w:szCs w:val="24"/>
          <w:lang w:val="es-ES"/>
        </w:rPr>
        <w:t>Relaţii suplimentare la secretarul comisie de concurs, Compartimentul</w:t>
      </w:r>
      <w:r w:rsidR="00761B3A" w:rsidRPr="005734F3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lang w:val="es-ES"/>
        </w:rPr>
        <w:t xml:space="preserve"> Resurse Umane – Serviciul Juridic și Resurse Umane</w:t>
      </w:r>
      <w:r w:rsidR="00761B3A" w:rsidRPr="005734F3">
        <w:rPr>
          <w:rFonts w:ascii="Times New Roman" w:hAnsi="Times New Roman" w:cs="Times New Roman"/>
          <w:b/>
          <w:color w:val="000000" w:themeColor="text1"/>
          <w:sz w:val="24"/>
          <w:szCs w:val="24"/>
          <w:lang w:val="es-ES"/>
        </w:rPr>
        <w:t>, adresă e-mail resurse@amccrs-pmb.</w:t>
      </w:r>
      <w:r w:rsidR="00761B3A" w:rsidRPr="005734F3">
        <w:rPr>
          <w:rStyle w:val="Hyperlink"/>
          <w:rFonts w:ascii="Times New Roman" w:hAnsi="Times New Roman" w:cs="Times New Roman"/>
          <w:b/>
          <w:color w:val="000000" w:themeColor="text1"/>
          <w:sz w:val="24"/>
          <w:szCs w:val="24"/>
          <w:u w:val="none"/>
          <w:lang w:val="es-ES"/>
        </w:rPr>
        <w:t>ro</w:t>
      </w:r>
      <w:r w:rsidR="00761B3A" w:rsidRPr="005734F3">
        <w:rPr>
          <w:rFonts w:ascii="Times New Roman" w:hAnsi="Times New Roman" w:cs="Times New Roman"/>
          <w:b/>
          <w:color w:val="000000" w:themeColor="text1"/>
          <w:sz w:val="24"/>
          <w:szCs w:val="24"/>
          <w:lang w:val="es-ES"/>
        </w:rPr>
        <w:t>, tel.(021)9529/int.4244</w:t>
      </w:r>
    </w:p>
    <w:p w14:paraId="08DD132F" w14:textId="77777777" w:rsidR="007F6483" w:rsidRPr="005734F3" w:rsidRDefault="007F6483" w:rsidP="00E761B2">
      <w:pPr>
        <w:tabs>
          <w:tab w:val="left" w:pos="9047"/>
        </w:tabs>
        <w:ind w:right="-23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23BA9C99" w14:textId="77777777" w:rsidR="00D3182D" w:rsidRPr="005734F3" w:rsidRDefault="00D3182D" w:rsidP="00E761B2">
      <w:pPr>
        <w:tabs>
          <w:tab w:val="left" w:pos="9047"/>
        </w:tabs>
        <w:ind w:right="-23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791D9C8E" w14:textId="77777777" w:rsidR="00D3182D" w:rsidRPr="005734F3" w:rsidRDefault="00D3182D" w:rsidP="00E761B2">
      <w:pPr>
        <w:tabs>
          <w:tab w:val="left" w:pos="9047"/>
        </w:tabs>
        <w:ind w:right="-23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0DAB12EC" w14:textId="77777777" w:rsidR="005734F3" w:rsidRPr="00C514D0" w:rsidRDefault="005734F3" w:rsidP="00D3182D">
      <w:pPr>
        <w:spacing w:after="18" w:line="256" w:lineRule="auto"/>
        <w:ind w:right="6"/>
        <w:jc w:val="center"/>
        <w:rPr>
          <w:rFonts w:ascii="Times New Roman" w:hAnsi="Times New Roman" w:cs="Times New Roman"/>
          <w:b/>
          <w:sz w:val="2"/>
          <w:szCs w:val="2"/>
          <w:u w:val="single" w:color="000000"/>
          <w:lang w:val="es-ES"/>
        </w:rPr>
      </w:pPr>
    </w:p>
    <w:p w14:paraId="2B55553A" w14:textId="77777777" w:rsidR="00877460" w:rsidRDefault="00877460" w:rsidP="00D3182D">
      <w:pPr>
        <w:spacing w:after="18" w:line="256" w:lineRule="auto"/>
        <w:ind w:right="6"/>
        <w:jc w:val="center"/>
        <w:rPr>
          <w:rFonts w:ascii="Times New Roman" w:hAnsi="Times New Roman" w:cs="Times New Roman"/>
          <w:b/>
          <w:sz w:val="24"/>
          <w:szCs w:val="24"/>
          <w:u w:val="single" w:color="000000"/>
          <w:lang w:val="es-ES"/>
        </w:rPr>
      </w:pPr>
    </w:p>
    <w:p w14:paraId="282A6EB7" w14:textId="77019B6F" w:rsidR="00D3182D" w:rsidRPr="005734F3" w:rsidRDefault="00D3182D" w:rsidP="00D3182D">
      <w:pPr>
        <w:spacing w:after="18" w:line="256" w:lineRule="auto"/>
        <w:ind w:right="6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5734F3">
        <w:rPr>
          <w:rFonts w:ascii="Times New Roman" w:hAnsi="Times New Roman" w:cs="Times New Roman"/>
          <w:b/>
          <w:sz w:val="24"/>
          <w:szCs w:val="24"/>
          <w:u w:val="single" w:color="000000"/>
          <w:lang w:val="es-ES"/>
        </w:rPr>
        <w:t>CALENDARUL CONCURSULUI</w:t>
      </w:r>
      <w:r w:rsidRPr="005734F3">
        <w:rPr>
          <w:rFonts w:ascii="Times New Roman" w:hAnsi="Times New Roman" w:cs="Times New Roman"/>
          <w:b/>
          <w:sz w:val="24"/>
          <w:szCs w:val="24"/>
          <w:lang w:val="es-ES"/>
        </w:rPr>
        <w:t xml:space="preserve"> </w:t>
      </w:r>
    </w:p>
    <w:p w14:paraId="7EE62FA7" w14:textId="77777777" w:rsidR="00D3182D" w:rsidRPr="005734F3" w:rsidRDefault="00D3182D" w:rsidP="00D3182D">
      <w:pPr>
        <w:spacing w:after="20" w:line="256" w:lineRule="auto"/>
        <w:ind w:left="67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5734F3">
        <w:rPr>
          <w:rFonts w:ascii="Times New Roman" w:hAnsi="Times New Roman" w:cs="Times New Roman"/>
          <w:b/>
          <w:sz w:val="24"/>
          <w:szCs w:val="24"/>
          <w:lang w:val="es-ES"/>
        </w:rPr>
        <w:t xml:space="preserve"> </w:t>
      </w: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0"/>
        <w:gridCol w:w="4111"/>
      </w:tblGrid>
      <w:tr w:rsidR="000A2728" w:rsidRPr="005734F3" w14:paraId="402FFBBA" w14:textId="56EE8D05" w:rsidTr="005734F3">
        <w:trPr>
          <w:trHeight w:val="465"/>
        </w:trPr>
        <w:tc>
          <w:tcPr>
            <w:tcW w:w="4820" w:type="dxa"/>
          </w:tcPr>
          <w:p w14:paraId="26E527AE" w14:textId="76417BD4" w:rsidR="000A2728" w:rsidRPr="005734F3" w:rsidRDefault="00651590" w:rsidP="00651590">
            <w:pPr>
              <w:spacing w:after="20" w:line="256" w:lineRule="auto"/>
              <w:ind w:left="67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734F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D</w:t>
            </w:r>
            <w:r w:rsidR="000A2728" w:rsidRPr="005734F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epunerea dosarelor de înscriere</w:t>
            </w:r>
          </w:p>
        </w:tc>
        <w:tc>
          <w:tcPr>
            <w:tcW w:w="4111" w:type="dxa"/>
          </w:tcPr>
          <w:p w14:paraId="18A4DF52" w14:textId="2D6E6619" w:rsidR="000A2728" w:rsidRPr="005734F3" w:rsidRDefault="000A2728" w:rsidP="000A2728">
            <w:pPr>
              <w:spacing w:after="20" w:line="256" w:lineRule="auto"/>
              <w:ind w:left="67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734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>13.05.2025 – 19.05.2025</w:t>
            </w:r>
            <w:r w:rsidRPr="005734F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( inclusiv) în intervalul orar </w:t>
            </w:r>
            <w:r w:rsidRPr="005734F3">
              <w:rPr>
                <w:rFonts w:ascii="Times New Roma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>09.00-15.00</w:t>
            </w:r>
          </w:p>
        </w:tc>
      </w:tr>
      <w:tr w:rsidR="000A2728" w:rsidRPr="005734F3" w14:paraId="78D8EBC7" w14:textId="77777777" w:rsidTr="005734F3">
        <w:trPr>
          <w:trHeight w:val="465"/>
        </w:trPr>
        <w:tc>
          <w:tcPr>
            <w:tcW w:w="4820" w:type="dxa"/>
          </w:tcPr>
          <w:p w14:paraId="292CB3EA" w14:textId="124E8271" w:rsidR="000A2728" w:rsidRPr="005734F3" w:rsidRDefault="00651590" w:rsidP="00651590">
            <w:pPr>
              <w:spacing w:after="20" w:line="256" w:lineRule="auto"/>
              <w:ind w:left="67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734F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S</w:t>
            </w:r>
            <w:r w:rsidR="000A2728" w:rsidRPr="005734F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elecția dosarelor de concurs:</w:t>
            </w:r>
          </w:p>
        </w:tc>
        <w:tc>
          <w:tcPr>
            <w:tcW w:w="4111" w:type="dxa"/>
          </w:tcPr>
          <w:p w14:paraId="32FEED0D" w14:textId="65D97240" w:rsidR="000A2728" w:rsidRPr="005734F3" w:rsidRDefault="000A2728" w:rsidP="000A2728">
            <w:pPr>
              <w:spacing w:after="20" w:line="256" w:lineRule="auto"/>
              <w:ind w:left="67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734F3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val="pt-PT"/>
              </w:rPr>
              <w:t>în termen de două zile lucrătoare</w:t>
            </w:r>
            <w:r w:rsidRPr="005734F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de la data expirării termenului de depunere a dosarelor</w:t>
            </w:r>
            <w:r w:rsidR="00651590" w:rsidRPr="005734F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r w:rsidR="005734F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                                   </w:t>
            </w:r>
          </w:p>
        </w:tc>
      </w:tr>
      <w:tr w:rsidR="000A2728" w:rsidRPr="00A65336" w14:paraId="5A5885B9" w14:textId="77777777" w:rsidTr="005734F3">
        <w:trPr>
          <w:trHeight w:val="465"/>
        </w:trPr>
        <w:tc>
          <w:tcPr>
            <w:tcW w:w="4820" w:type="dxa"/>
          </w:tcPr>
          <w:p w14:paraId="43D18B26" w14:textId="1C07F969" w:rsidR="000A2728" w:rsidRPr="005734F3" w:rsidRDefault="00651590" w:rsidP="00651590">
            <w:pPr>
              <w:spacing w:after="20" w:line="256" w:lineRule="auto"/>
              <w:ind w:left="67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734F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</w:t>
            </w:r>
            <w:r w:rsidR="000A2728" w:rsidRPr="005734F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fișarea rezultatelor selecției dosarelor de examen:</w:t>
            </w:r>
          </w:p>
        </w:tc>
        <w:tc>
          <w:tcPr>
            <w:tcW w:w="4111" w:type="dxa"/>
          </w:tcPr>
          <w:p w14:paraId="58D40F37" w14:textId="5F9D71B2" w:rsidR="000A2728" w:rsidRPr="005734F3" w:rsidRDefault="00651590" w:rsidP="000A2728">
            <w:pPr>
              <w:spacing w:after="20" w:line="256" w:lineRule="auto"/>
              <w:ind w:left="67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734F3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val="pt-PT"/>
              </w:rPr>
              <w:t>în termen de o zi lucrătoare</w:t>
            </w:r>
            <w:r w:rsidRPr="005734F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de la data expirării termenului de selecție a dosarelor</w:t>
            </w:r>
          </w:p>
        </w:tc>
      </w:tr>
      <w:tr w:rsidR="000A2728" w:rsidRPr="005734F3" w14:paraId="1B123CC2" w14:textId="77777777" w:rsidTr="005734F3">
        <w:trPr>
          <w:trHeight w:val="465"/>
        </w:trPr>
        <w:tc>
          <w:tcPr>
            <w:tcW w:w="4820" w:type="dxa"/>
          </w:tcPr>
          <w:p w14:paraId="2D33181D" w14:textId="7BE6156E" w:rsidR="000A2728" w:rsidRPr="005734F3" w:rsidRDefault="00651590" w:rsidP="00651590">
            <w:pPr>
              <w:spacing w:after="20" w:line="256" w:lineRule="auto"/>
              <w:ind w:left="67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734F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D</w:t>
            </w:r>
            <w:r w:rsidR="000A2728" w:rsidRPr="005734F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epunerea contestațiilor formulate față de rezultatul selecției dosarelor de examen</w:t>
            </w:r>
          </w:p>
        </w:tc>
        <w:tc>
          <w:tcPr>
            <w:tcW w:w="4111" w:type="dxa"/>
          </w:tcPr>
          <w:p w14:paraId="1C30E6C8" w14:textId="570FA572" w:rsidR="000A2728" w:rsidRPr="005734F3" w:rsidRDefault="00651590" w:rsidP="000A2728">
            <w:pPr>
              <w:spacing w:after="20" w:line="256" w:lineRule="auto"/>
              <w:ind w:left="67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734F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</w:t>
            </w:r>
            <w:r w:rsidRPr="005734F3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val="pt-PT"/>
              </w:rPr>
              <w:t>în termen de cel mult o zi lucrătoare</w:t>
            </w:r>
            <w:r w:rsidRPr="005734F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de la data afișării rezultatului, sub sancțiunea decăderii din acest drept</w:t>
            </w:r>
            <w:r w:rsidRPr="005734F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</w:p>
        </w:tc>
      </w:tr>
      <w:tr w:rsidR="000A2728" w:rsidRPr="005734F3" w14:paraId="1067E55D" w14:textId="77777777" w:rsidTr="005734F3">
        <w:trPr>
          <w:trHeight w:val="465"/>
        </w:trPr>
        <w:tc>
          <w:tcPr>
            <w:tcW w:w="4820" w:type="dxa"/>
          </w:tcPr>
          <w:p w14:paraId="25B19780" w14:textId="37BCE40E" w:rsidR="000A2728" w:rsidRPr="005734F3" w:rsidRDefault="00651590" w:rsidP="00651590">
            <w:pPr>
              <w:spacing w:after="20" w:line="256" w:lineRule="auto"/>
              <w:ind w:left="67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734F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Soluționarea contestațiilor formulate față de rezultatul selecției dosarelor de examen si a</w:t>
            </w:r>
            <w:r w:rsidR="000A2728" w:rsidRPr="005734F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fişare rezultate după soluţionare contestaţii</w:t>
            </w:r>
          </w:p>
        </w:tc>
        <w:tc>
          <w:tcPr>
            <w:tcW w:w="4111" w:type="dxa"/>
          </w:tcPr>
          <w:p w14:paraId="290DC5BE" w14:textId="0E4AFB75" w:rsidR="000A2728" w:rsidRPr="005734F3" w:rsidRDefault="00651590" w:rsidP="000A2728">
            <w:pPr>
              <w:spacing w:after="20" w:line="256" w:lineRule="auto"/>
              <w:ind w:left="67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734F3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val="pt-PT"/>
              </w:rPr>
              <w:t>în termen de o zi lucrătoare</w:t>
            </w:r>
            <w:r w:rsidRPr="005734F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 xml:space="preserve"> de la expirarea termenului de depunere a contestațiilor</w:t>
            </w:r>
          </w:p>
        </w:tc>
      </w:tr>
      <w:tr w:rsidR="000A2728" w:rsidRPr="005734F3" w14:paraId="3F569B0C" w14:textId="77777777" w:rsidTr="005734F3">
        <w:trPr>
          <w:trHeight w:val="465"/>
        </w:trPr>
        <w:tc>
          <w:tcPr>
            <w:tcW w:w="4820" w:type="dxa"/>
          </w:tcPr>
          <w:p w14:paraId="7CD6E45E" w14:textId="5CDDB88E" w:rsidR="000A2728" w:rsidRPr="005734F3" w:rsidRDefault="000A2728" w:rsidP="00651590">
            <w:pPr>
              <w:spacing w:after="20" w:line="256" w:lineRule="auto"/>
              <w:ind w:left="67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ES"/>
              </w:rPr>
            </w:pPr>
            <w:r w:rsidRPr="005734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ES"/>
              </w:rPr>
              <w:t xml:space="preserve">Proba scrisa </w:t>
            </w:r>
          </w:p>
        </w:tc>
        <w:tc>
          <w:tcPr>
            <w:tcW w:w="4111" w:type="dxa"/>
          </w:tcPr>
          <w:p w14:paraId="5B03E435" w14:textId="303C3C53" w:rsidR="000A2728" w:rsidRPr="005734F3" w:rsidRDefault="000A2728" w:rsidP="000A2728">
            <w:pPr>
              <w:spacing w:after="20" w:line="256" w:lineRule="auto"/>
              <w:ind w:left="6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ES"/>
              </w:rPr>
            </w:pPr>
            <w:r w:rsidRPr="005734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s-ES"/>
              </w:rPr>
              <w:t>27.05.5025</w:t>
            </w:r>
          </w:p>
        </w:tc>
      </w:tr>
      <w:tr w:rsidR="000A2728" w:rsidRPr="005734F3" w14:paraId="006A0B0B" w14:textId="77777777" w:rsidTr="005734F3">
        <w:trPr>
          <w:trHeight w:val="465"/>
        </w:trPr>
        <w:tc>
          <w:tcPr>
            <w:tcW w:w="4820" w:type="dxa"/>
          </w:tcPr>
          <w:p w14:paraId="4DD82C32" w14:textId="52BAC221" w:rsidR="000A2728" w:rsidRPr="005734F3" w:rsidRDefault="00651590" w:rsidP="00651590">
            <w:pPr>
              <w:spacing w:after="20" w:line="256" w:lineRule="auto"/>
              <w:ind w:left="67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734F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Notarea probei scrise </w:t>
            </w:r>
            <w:r w:rsidRPr="005734F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</w:t>
            </w:r>
            <w:r w:rsidRPr="005734F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 a</w:t>
            </w:r>
            <w:r w:rsidR="000A2728" w:rsidRPr="005734F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fişare rezultate probă scrisă</w:t>
            </w:r>
          </w:p>
        </w:tc>
        <w:tc>
          <w:tcPr>
            <w:tcW w:w="4111" w:type="dxa"/>
          </w:tcPr>
          <w:p w14:paraId="79244B4F" w14:textId="6D9D6056" w:rsidR="000A2728" w:rsidRPr="005734F3" w:rsidRDefault="00651590" w:rsidP="000A2728">
            <w:pPr>
              <w:spacing w:after="20" w:line="256" w:lineRule="auto"/>
              <w:ind w:left="67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734F3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val="it-IT"/>
              </w:rPr>
              <w:t>în termen de cel mult o zi lucrătoare</w:t>
            </w:r>
            <w:r w:rsidRPr="005734F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de la finalizarea probei</w:t>
            </w:r>
            <w:r w:rsidRPr="005734F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</w:p>
        </w:tc>
      </w:tr>
      <w:tr w:rsidR="000A2728" w:rsidRPr="005734F3" w14:paraId="71CF142B" w14:textId="77777777" w:rsidTr="005734F3">
        <w:trPr>
          <w:trHeight w:val="465"/>
        </w:trPr>
        <w:tc>
          <w:tcPr>
            <w:tcW w:w="4820" w:type="dxa"/>
          </w:tcPr>
          <w:p w14:paraId="191495E2" w14:textId="469FE17C" w:rsidR="000A2728" w:rsidRPr="005734F3" w:rsidRDefault="000A2728" w:rsidP="00651590">
            <w:pPr>
              <w:spacing w:after="20" w:line="256" w:lineRule="auto"/>
              <w:ind w:left="67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734F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Depunere contestaţii împotriva rezultatelor probei scrise</w:t>
            </w:r>
          </w:p>
        </w:tc>
        <w:tc>
          <w:tcPr>
            <w:tcW w:w="4111" w:type="dxa"/>
          </w:tcPr>
          <w:p w14:paraId="45C6AC5C" w14:textId="4985C338" w:rsidR="000A2728" w:rsidRPr="005734F3" w:rsidRDefault="00651590" w:rsidP="000A2728">
            <w:pPr>
              <w:spacing w:after="20" w:line="256" w:lineRule="auto"/>
              <w:ind w:left="67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5734F3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  <w:lang w:val="it-IT"/>
              </w:rPr>
              <w:t>în termen de cel mult o zi lucrătoare</w:t>
            </w:r>
            <w:r w:rsidRPr="005734F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de la data afișării rezultatelor, sub sancțiunea decăderii din acest drept</w:t>
            </w:r>
            <w:r w:rsidRPr="005734F3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</w:p>
        </w:tc>
      </w:tr>
      <w:tr w:rsidR="000A2728" w:rsidRPr="005734F3" w14:paraId="07BEF9A7" w14:textId="77777777" w:rsidTr="005734F3">
        <w:trPr>
          <w:trHeight w:val="465"/>
        </w:trPr>
        <w:tc>
          <w:tcPr>
            <w:tcW w:w="4820" w:type="dxa"/>
          </w:tcPr>
          <w:p w14:paraId="2476EA4B" w14:textId="6A377ED3" w:rsidR="000A2728" w:rsidRPr="005734F3" w:rsidRDefault="00651590" w:rsidP="00651590">
            <w:pPr>
              <w:spacing w:after="20" w:line="256" w:lineRule="auto"/>
              <w:ind w:left="67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5734F3">
              <w:rPr>
                <w:rFonts w:ascii="Times New Roman" w:hAnsi="Times New Roman" w:cs="Times New Roman"/>
                <w:sz w:val="24"/>
                <w:szCs w:val="24"/>
              </w:rPr>
              <w:t>Soluționarea</w:t>
            </w:r>
            <w:proofErr w:type="spellEnd"/>
            <w:r w:rsidRPr="005734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F3">
              <w:rPr>
                <w:rFonts w:ascii="Times New Roman" w:hAnsi="Times New Roman" w:cs="Times New Roman"/>
                <w:sz w:val="24"/>
                <w:szCs w:val="24"/>
              </w:rPr>
              <w:t>contestațiilor</w:t>
            </w:r>
            <w:proofErr w:type="spellEnd"/>
            <w:r w:rsidRPr="005734F3">
              <w:rPr>
                <w:rFonts w:ascii="Times New Roman" w:hAnsi="Times New Roman" w:cs="Times New Roman"/>
                <w:sz w:val="24"/>
                <w:szCs w:val="24"/>
              </w:rPr>
              <w:t xml:space="preserve"> formulate </w:t>
            </w:r>
            <w:proofErr w:type="spellStart"/>
            <w:r w:rsidRPr="005734F3">
              <w:rPr>
                <w:rFonts w:ascii="Times New Roman" w:hAnsi="Times New Roman" w:cs="Times New Roman"/>
                <w:sz w:val="24"/>
                <w:szCs w:val="24"/>
              </w:rPr>
              <w:t>față</w:t>
            </w:r>
            <w:proofErr w:type="spellEnd"/>
            <w:r w:rsidRPr="005734F3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5734F3">
              <w:rPr>
                <w:rFonts w:ascii="Times New Roman" w:hAnsi="Times New Roman" w:cs="Times New Roman"/>
                <w:sz w:val="24"/>
                <w:szCs w:val="24"/>
              </w:rPr>
              <w:t>proba</w:t>
            </w:r>
            <w:proofErr w:type="spellEnd"/>
            <w:r w:rsidRPr="005734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F3">
              <w:rPr>
                <w:rFonts w:ascii="Times New Roman" w:hAnsi="Times New Roman" w:cs="Times New Roman"/>
                <w:sz w:val="24"/>
                <w:szCs w:val="24"/>
              </w:rPr>
              <w:t>scrisă</w:t>
            </w:r>
            <w:proofErr w:type="spellEnd"/>
            <w:r w:rsidRPr="005734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F3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5734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F3">
              <w:rPr>
                <w:rFonts w:ascii="Times New Roman" w:hAnsi="Times New Roman" w:cs="Times New Roman"/>
                <w:sz w:val="24"/>
                <w:szCs w:val="24"/>
              </w:rPr>
              <w:t>afișarea</w:t>
            </w:r>
            <w:proofErr w:type="spellEnd"/>
            <w:r w:rsidRPr="005734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F3">
              <w:rPr>
                <w:rFonts w:ascii="Times New Roman" w:hAnsi="Times New Roman" w:cs="Times New Roman"/>
                <w:sz w:val="24"/>
                <w:szCs w:val="24"/>
              </w:rPr>
              <w:t>rezultatelor</w:t>
            </w:r>
            <w:proofErr w:type="spellEnd"/>
            <w:r w:rsidRPr="005734F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="000A2728" w:rsidRPr="005734F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finale </w:t>
            </w:r>
            <w:r w:rsidRPr="005734F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ale </w:t>
            </w:r>
            <w:r w:rsidR="000A2728" w:rsidRPr="005734F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examen</w:t>
            </w:r>
            <w:r w:rsidRPr="005734F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ului</w:t>
            </w:r>
          </w:p>
        </w:tc>
        <w:tc>
          <w:tcPr>
            <w:tcW w:w="4111" w:type="dxa"/>
          </w:tcPr>
          <w:p w14:paraId="0107150B" w14:textId="15520A3E" w:rsidR="00651590" w:rsidRPr="005734F3" w:rsidRDefault="005734F3" w:rsidP="0035104E">
            <w:pPr>
              <w:spacing w:after="64"/>
              <w:jc w:val="center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5734F3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în</w:t>
            </w:r>
            <w:proofErr w:type="spellEnd"/>
            <w:r w:rsidRPr="005734F3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 xml:space="preserve"> termen de o zi </w:t>
            </w:r>
            <w:proofErr w:type="spellStart"/>
            <w:r w:rsidRPr="005734F3"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  <w:t>lucrătoare</w:t>
            </w:r>
            <w:proofErr w:type="spellEnd"/>
            <w:r w:rsidRPr="005734F3">
              <w:rPr>
                <w:rFonts w:ascii="Times New Roman" w:hAnsi="Times New Roman" w:cs="Times New Roman"/>
                <w:sz w:val="24"/>
                <w:szCs w:val="24"/>
              </w:rPr>
              <w:t xml:space="preserve"> de la </w:t>
            </w:r>
            <w:proofErr w:type="spellStart"/>
            <w:r w:rsidRPr="005734F3">
              <w:rPr>
                <w:rFonts w:ascii="Times New Roman" w:hAnsi="Times New Roman" w:cs="Times New Roman"/>
                <w:sz w:val="24"/>
                <w:szCs w:val="24"/>
              </w:rPr>
              <w:t>expirarea</w:t>
            </w:r>
            <w:proofErr w:type="spellEnd"/>
            <w:r w:rsidRPr="005734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734F3">
              <w:rPr>
                <w:rFonts w:ascii="Times New Roman" w:hAnsi="Times New Roman" w:cs="Times New Roman"/>
                <w:sz w:val="24"/>
                <w:szCs w:val="24"/>
              </w:rPr>
              <w:t>termenului</w:t>
            </w:r>
            <w:proofErr w:type="spellEnd"/>
            <w:r w:rsidRPr="005734F3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5734F3">
              <w:rPr>
                <w:rFonts w:ascii="Times New Roman" w:hAnsi="Times New Roman" w:cs="Times New Roman"/>
                <w:sz w:val="24"/>
                <w:szCs w:val="24"/>
              </w:rPr>
              <w:t>depunere</w:t>
            </w:r>
            <w:proofErr w:type="spellEnd"/>
            <w:r w:rsidRPr="005734F3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5734F3"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  <w:t>contestațiilor</w:t>
            </w:r>
            <w:proofErr w:type="spellEnd"/>
            <w:r w:rsidRPr="005734F3"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  <w:t>;</w:t>
            </w:r>
          </w:p>
        </w:tc>
      </w:tr>
    </w:tbl>
    <w:p w14:paraId="48DF5233" w14:textId="77777777" w:rsidR="000A2728" w:rsidRPr="00C514D0" w:rsidRDefault="000A2728" w:rsidP="00D3182D">
      <w:pPr>
        <w:spacing w:after="20" w:line="256" w:lineRule="auto"/>
        <w:ind w:left="67"/>
        <w:jc w:val="center"/>
        <w:rPr>
          <w:rFonts w:ascii="Times New Roman" w:hAnsi="Times New Roman" w:cs="Times New Roman"/>
          <w:b/>
          <w:sz w:val="2"/>
          <w:szCs w:val="2"/>
          <w:lang w:val="es-ES"/>
        </w:rPr>
      </w:pPr>
    </w:p>
    <w:p w14:paraId="1735290C" w14:textId="03C48E26" w:rsidR="00560EA1" w:rsidRPr="0035104E" w:rsidRDefault="00560EA1" w:rsidP="00030AA7">
      <w:pPr>
        <w:spacing w:after="29"/>
        <w:ind w:firstLine="720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5734F3">
        <w:rPr>
          <w:rFonts w:ascii="Times New Roman" w:hAnsi="Times New Roman" w:cs="Times New Roman"/>
          <w:sz w:val="24"/>
          <w:szCs w:val="24"/>
          <w:lang w:val="es-ES"/>
        </w:rPr>
        <w:t xml:space="preserve">Potrivit art. 98 din </w:t>
      </w:r>
      <w:r w:rsidRPr="005734F3">
        <w:rPr>
          <w:rFonts w:ascii="Times New Roman" w:hAnsi="Times New Roman" w:cs="Times New Roman"/>
          <w:i/>
          <w:sz w:val="24"/>
          <w:szCs w:val="24"/>
          <w:lang w:val="es-ES"/>
        </w:rPr>
        <w:t>H.G.nr. 1336/2022 pentru aprobarea Regulamentuluicadru privind organizarea şi dezvoltarea carierei personalului contractual din sectorul bugetar plătit din fonduri publice</w:t>
      </w:r>
      <w:r w:rsidRPr="005734F3">
        <w:rPr>
          <w:rFonts w:ascii="Times New Roman" w:hAnsi="Times New Roman" w:cs="Times New Roman"/>
          <w:sz w:val="24"/>
          <w:szCs w:val="24"/>
          <w:lang w:val="es-ES"/>
        </w:rPr>
        <w:t xml:space="preserve">, cu modificările ulterioare, termenele prevăzute în prezentul anunț se calculează avându-se în vedere inclusiv ziua când au început și ziua când s-au sfârșit. </w:t>
      </w:r>
      <w:r w:rsidRPr="0035104E">
        <w:rPr>
          <w:rFonts w:ascii="Times New Roman" w:hAnsi="Times New Roman" w:cs="Times New Roman"/>
          <w:sz w:val="24"/>
          <w:szCs w:val="24"/>
          <w:lang w:val="es-ES"/>
        </w:rPr>
        <w:t>Termenul de o zi lucrătoare începe de la data și ora afișării rezultatelor selecției sau a probelor de concurs și se încheie în ziua lucrătoare următoare la aceeași oră la care a început. Termenul care începe într-o zi nelucrătoare sau sărbătoare legală se consideră că începe în prima zi de lucru următoare.</w:t>
      </w:r>
    </w:p>
    <w:p w14:paraId="37D34480" w14:textId="39897CF1" w:rsidR="005535B8" w:rsidRDefault="00560EA1" w:rsidP="00C514D0">
      <w:pPr>
        <w:pStyle w:val="Listparagraf"/>
        <w:spacing w:after="18" w:line="256" w:lineRule="auto"/>
        <w:ind w:left="144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s-ES"/>
        </w:rPr>
      </w:pPr>
      <w:r w:rsidRPr="0035104E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</w:p>
    <w:p w14:paraId="51DD76E7" w14:textId="7290CB47" w:rsidR="0050774C" w:rsidRPr="005734F3" w:rsidRDefault="0050774C" w:rsidP="005077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s-ES"/>
        </w:rPr>
      </w:pPr>
      <w:r w:rsidRPr="005734F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s-ES"/>
        </w:rPr>
        <w:t>BIBLIOGRAFIE și TEMATICĂ*</w:t>
      </w:r>
      <w:r w:rsidRPr="005734F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vertAlign w:val="superscript"/>
          <w:lang w:val="es-ES"/>
        </w:rPr>
        <w:t>)</w:t>
      </w:r>
      <w:r w:rsidRPr="005734F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s-ES"/>
        </w:rPr>
        <w:t xml:space="preserve"> </w:t>
      </w:r>
    </w:p>
    <w:p w14:paraId="38276053" w14:textId="77777777" w:rsidR="0050774C" w:rsidRPr="00C514D0" w:rsidRDefault="0050774C" w:rsidP="005077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6"/>
          <w:szCs w:val="6"/>
          <w:lang w:val="es-ES"/>
        </w:rPr>
      </w:pPr>
    </w:p>
    <w:p w14:paraId="59A712EA" w14:textId="77777777" w:rsidR="0050774C" w:rsidRPr="005734F3" w:rsidRDefault="0050774C" w:rsidP="0050774C">
      <w:pPr>
        <w:tabs>
          <w:tab w:val="left" w:pos="9923"/>
        </w:tabs>
        <w:ind w:right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s-ES"/>
        </w:rPr>
      </w:pPr>
      <w:r w:rsidRPr="005734F3">
        <w:rPr>
          <w:rFonts w:ascii="Times New Roman" w:hAnsi="Times New Roman" w:cs="Times New Roman"/>
          <w:b/>
          <w:bCs/>
          <w:sz w:val="24"/>
          <w:szCs w:val="24"/>
          <w:lang w:val="es-ES"/>
        </w:rPr>
        <w:t>la examenul de promovare în grad superior celui deținut de funcțiile contractuale din cadrul Serviciului Managementul Programelor de Consolidare</w:t>
      </w:r>
      <w:r w:rsidRPr="005734F3">
        <w:rPr>
          <w:rFonts w:ascii="Times New Roman" w:eastAsia="Times New Roman" w:hAnsi="Times New Roman" w:cs="Times New Roman"/>
          <w:b/>
          <w:bCs/>
          <w:sz w:val="24"/>
          <w:szCs w:val="24"/>
          <w:lang w:val="es-ES"/>
        </w:rPr>
        <w:t>;</w:t>
      </w:r>
    </w:p>
    <w:p w14:paraId="798D6EC6" w14:textId="77777777" w:rsidR="0050774C" w:rsidRPr="00C514D0" w:rsidRDefault="0050774C" w:rsidP="0050774C">
      <w:pPr>
        <w:pStyle w:val="Listparagraf"/>
        <w:rPr>
          <w:rFonts w:ascii="Times New Roman" w:hAnsi="Times New Roman" w:cs="Times New Roman"/>
          <w:color w:val="212529"/>
          <w:sz w:val="2"/>
          <w:szCs w:val="2"/>
          <w:lang w:val="es-ES"/>
        </w:rPr>
      </w:pPr>
    </w:p>
    <w:p w14:paraId="41DFA4FB" w14:textId="77777777" w:rsidR="0050774C" w:rsidRPr="005734F3" w:rsidRDefault="00000000" w:rsidP="0050774C">
      <w:pPr>
        <w:numPr>
          <w:ilvl w:val="0"/>
          <w:numId w:val="6"/>
        </w:numPr>
        <w:spacing w:after="0" w:line="240" w:lineRule="auto"/>
        <w:ind w:left="142" w:right="44" w:firstLine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</w:pPr>
      <w:r>
        <w:fldChar w:fldCharType="begin"/>
      </w:r>
      <w:r w:rsidRPr="00A65336">
        <w:rPr>
          <w:lang w:val="it-IT"/>
        </w:rPr>
        <w:instrText>HYPERLINK "https://legislatie.just.ro/Public/DetaliiDocumentAfis/47355"</w:instrText>
      </w:r>
      <w:r>
        <w:fldChar w:fldCharType="separate"/>
      </w:r>
      <w:r w:rsidR="0050774C" w:rsidRPr="005734F3">
        <w:rPr>
          <w:rStyle w:val="Hyperlink"/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none"/>
          <w:lang w:val="it-IT"/>
        </w:rPr>
        <w:t>Constituția României,</w:t>
      </w:r>
      <w:r w:rsidR="0050774C" w:rsidRPr="005734F3"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val="it-IT"/>
        </w:rPr>
        <w:t xml:space="preserve"> republicată</w:t>
      </w:r>
      <w:r>
        <w:rPr>
          <w:rStyle w:val="Hyperlink"/>
          <w:rFonts w:ascii="Times New Roman" w:eastAsia="Times New Roman" w:hAnsi="Times New Roman" w:cs="Times New Roman"/>
          <w:color w:val="000000" w:themeColor="text1"/>
          <w:sz w:val="24"/>
          <w:szCs w:val="24"/>
          <w:u w:val="none"/>
          <w:lang w:val="it-IT"/>
        </w:rPr>
        <w:fldChar w:fldCharType="end"/>
      </w:r>
      <w:r w:rsidR="0050774C" w:rsidRPr="005734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  <w:t>, cu modificările și completările ulterioare;</w:t>
      </w:r>
    </w:p>
    <w:p w14:paraId="3BC8FF2F" w14:textId="77777777" w:rsidR="0050774C" w:rsidRPr="005734F3" w:rsidRDefault="0050774C" w:rsidP="0050774C">
      <w:pPr>
        <w:spacing w:after="0" w:line="240" w:lineRule="auto"/>
        <w:ind w:right="-3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734F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cu </w:t>
      </w:r>
      <w:proofErr w:type="spellStart"/>
      <w:r w:rsidRPr="005734F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tematica</w:t>
      </w:r>
      <w:proofErr w:type="spellEnd"/>
      <w:r w:rsidRPr="005734F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:</w:t>
      </w:r>
      <w:r w:rsidRPr="005734F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8F28B49" w14:textId="77777777" w:rsidR="0050774C" w:rsidRPr="005734F3" w:rsidRDefault="00000000" w:rsidP="0050774C">
      <w:pPr>
        <w:spacing w:after="0" w:line="240" w:lineRule="auto"/>
        <w:ind w:right="44"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hyperlink r:id="rId5" w:history="1">
        <w:proofErr w:type="spellStart"/>
        <w:r w:rsidR="0050774C" w:rsidRPr="005734F3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Titlul</w:t>
        </w:r>
        <w:proofErr w:type="spellEnd"/>
        <w:r w:rsidR="0050774C" w:rsidRPr="005734F3">
          <w:rPr>
            <w:rStyle w:val="Hyperlink"/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 xml:space="preserve"> II</w:t>
        </w:r>
      </w:hyperlink>
      <w:r w:rsidR="0050774C" w:rsidRPr="005734F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 – </w:t>
      </w:r>
      <w:proofErr w:type="spellStart"/>
      <w:r w:rsidR="0050774C" w:rsidRPr="005734F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Autoritățile</w:t>
      </w:r>
      <w:proofErr w:type="spellEnd"/>
      <w:r w:rsidR="0050774C" w:rsidRPr="005734F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50774C" w:rsidRPr="005734F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publice</w:t>
      </w:r>
      <w:proofErr w:type="spellEnd"/>
    </w:p>
    <w:p w14:paraId="7BD647DB" w14:textId="77777777" w:rsidR="0050774C" w:rsidRPr="00435F9A" w:rsidRDefault="0050774C" w:rsidP="0050774C">
      <w:pPr>
        <w:spacing w:after="0" w:line="240" w:lineRule="auto"/>
        <w:ind w:right="44" w:firstLine="72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</w:p>
    <w:p w14:paraId="668FA2AE" w14:textId="77777777" w:rsidR="0050774C" w:rsidRPr="005734F3" w:rsidRDefault="0050774C" w:rsidP="0050774C">
      <w:pPr>
        <w:numPr>
          <w:ilvl w:val="0"/>
          <w:numId w:val="6"/>
        </w:numPr>
        <w:spacing w:after="0" w:line="240" w:lineRule="auto"/>
        <w:ind w:left="142" w:right="44" w:firstLine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</w:pPr>
      <w:r w:rsidRPr="005734F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  <w:t>Ordonanță de Urgență nr. 57/2019</w:t>
      </w:r>
      <w:r w:rsidRPr="005734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  <w:t xml:space="preserve"> privind Codul administrativ, cu modificările și completările ulterioare – Titlul I și II ale părții a VI-a;</w:t>
      </w:r>
    </w:p>
    <w:p w14:paraId="2F60CC72" w14:textId="77777777" w:rsidR="0050774C" w:rsidRDefault="0050774C" w:rsidP="0050774C">
      <w:pPr>
        <w:spacing w:after="0" w:line="240" w:lineRule="auto"/>
        <w:ind w:right="-33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</w:pPr>
      <w:r w:rsidRPr="005734F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  <w:t>cu tematica:</w:t>
      </w:r>
      <w:r w:rsidRPr="005734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  <w:t xml:space="preserve"> </w:t>
      </w:r>
    </w:p>
    <w:p w14:paraId="2F900616" w14:textId="77777777" w:rsidR="0050774C" w:rsidRDefault="0050774C" w:rsidP="0050774C">
      <w:pPr>
        <w:spacing w:after="0" w:line="240" w:lineRule="auto"/>
        <w:ind w:right="44"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</w:pPr>
      <w:r w:rsidRPr="005734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  <w:t>PARTEA a VI-a Statutul funcționarilor publici, prevederi aplicabile personalului contractual din administrația publică și evidența personalului plătit din fonduri publice</w:t>
      </w:r>
    </w:p>
    <w:p w14:paraId="43463735" w14:textId="77777777" w:rsidR="0050774C" w:rsidRDefault="0050774C" w:rsidP="0050774C">
      <w:pPr>
        <w:spacing w:after="0" w:line="240" w:lineRule="auto"/>
        <w:ind w:right="44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it-IT"/>
        </w:rPr>
      </w:pPr>
      <w:r w:rsidRPr="005734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  <w:t xml:space="preserve">Titlul III – </w:t>
      </w:r>
      <w:r w:rsidRPr="005734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it-IT"/>
        </w:rPr>
        <w:t>Personalul contractual din autorităţile şi instituţiile publice;</w:t>
      </w:r>
    </w:p>
    <w:p w14:paraId="77C0D573" w14:textId="77777777" w:rsidR="0050774C" w:rsidRDefault="0050774C" w:rsidP="0050774C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it-IT"/>
        </w:rPr>
      </w:pPr>
      <w:r w:rsidRPr="005734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  <w:t xml:space="preserve">Capitolul I – </w:t>
      </w:r>
      <w:r w:rsidRPr="005734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it-IT"/>
        </w:rPr>
        <w:t>Prevederi generale aplicabile personalului contractual din autorităţile şi instituţiile publice;</w:t>
      </w:r>
    </w:p>
    <w:p w14:paraId="59947B44" w14:textId="77777777" w:rsidR="00C514D0" w:rsidRDefault="00C514D0" w:rsidP="0050774C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it-IT"/>
        </w:rPr>
      </w:pPr>
    </w:p>
    <w:p w14:paraId="72876E99" w14:textId="77777777" w:rsidR="00C514D0" w:rsidRDefault="00C514D0" w:rsidP="0050774C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it-IT"/>
        </w:rPr>
      </w:pPr>
    </w:p>
    <w:p w14:paraId="3EF9CA02" w14:textId="77777777" w:rsidR="00C514D0" w:rsidRDefault="00C514D0" w:rsidP="0050774C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it-IT"/>
        </w:rPr>
      </w:pPr>
    </w:p>
    <w:p w14:paraId="41C98F85" w14:textId="77777777" w:rsidR="00C514D0" w:rsidRPr="005734F3" w:rsidRDefault="00C514D0" w:rsidP="0050774C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it-IT"/>
        </w:rPr>
      </w:pPr>
    </w:p>
    <w:p w14:paraId="3BC99DE1" w14:textId="77777777" w:rsidR="0050774C" w:rsidRPr="005734F3" w:rsidRDefault="0050774C" w:rsidP="0050774C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it-IT"/>
        </w:rPr>
      </w:pPr>
      <w:r w:rsidRPr="005734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  <w:t xml:space="preserve">Capitolul III - </w:t>
      </w:r>
      <w:r w:rsidRPr="005734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it-IT"/>
        </w:rPr>
        <w:t>Drepturi şi obligaţii ale personalului contractual din administraţia publică, precum şi răspunderea acestuia;</w:t>
      </w:r>
    </w:p>
    <w:p w14:paraId="40BA9961" w14:textId="77777777" w:rsidR="0050774C" w:rsidRPr="005734F3" w:rsidRDefault="0050774C" w:rsidP="0050774C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it-IT"/>
        </w:rPr>
      </w:pPr>
      <w:r w:rsidRPr="005734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 w:eastAsia="ro-RO"/>
        </w:rPr>
        <w:t>Capitolul IV -</w:t>
      </w:r>
      <w:r w:rsidRPr="005734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it-IT"/>
        </w:rPr>
        <w:t xml:space="preserve"> Încadrarea şi promovarea personalului contractual.</w:t>
      </w:r>
    </w:p>
    <w:p w14:paraId="519AF382" w14:textId="77777777" w:rsidR="0050774C" w:rsidRPr="00877460" w:rsidRDefault="0050774C" w:rsidP="0050774C">
      <w:pPr>
        <w:pStyle w:val="Listparagraf"/>
        <w:rPr>
          <w:rFonts w:ascii="Times New Roman" w:hAnsi="Times New Roman" w:cs="Times New Roman"/>
          <w:color w:val="212529"/>
          <w:sz w:val="10"/>
          <w:szCs w:val="10"/>
          <w:lang w:val="it-IT"/>
        </w:rPr>
      </w:pPr>
    </w:p>
    <w:p w14:paraId="407C90D4" w14:textId="68A62021" w:rsidR="0050774C" w:rsidRPr="005734F3" w:rsidRDefault="0050774C" w:rsidP="00C8167A">
      <w:pPr>
        <w:pStyle w:val="Listparagraf"/>
        <w:numPr>
          <w:ilvl w:val="0"/>
          <w:numId w:val="6"/>
        </w:numPr>
        <w:tabs>
          <w:tab w:val="left" w:pos="9923"/>
        </w:tabs>
        <w:spacing w:line="252" w:lineRule="auto"/>
        <w:ind w:right="-8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734F3">
        <w:rPr>
          <w:rFonts w:ascii="Times New Roman" w:hAnsi="Times New Roman" w:cs="Times New Roman"/>
          <w:b/>
          <w:bCs/>
          <w:sz w:val="24"/>
          <w:szCs w:val="24"/>
        </w:rPr>
        <w:t>Ordonanța</w:t>
      </w:r>
      <w:proofErr w:type="spellEnd"/>
      <w:r w:rsidRPr="005734F3">
        <w:rPr>
          <w:rFonts w:ascii="Times New Roman" w:hAnsi="Times New Roman" w:cs="Times New Roman"/>
          <w:b/>
          <w:bCs/>
          <w:sz w:val="24"/>
          <w:szCs w:val="24"/>
        </w:rPr>
        <w:t xml:space="preserve"> nr. 27/2002</w:t>
      </w:r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privind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reglementarea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activității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soluționare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petițiilor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, cu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modificările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completările</w:t>
      </w:r>
      <w:proofErr w:type="spellEnd"/>
      <w:r w:rsidRPr="005734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34F3">
        <w:rPr>
          <w:rFonts w:ascii="Times New Roman" w:hAnsi="Times New Roman" w:cs="Times New Roman"/>
          <w:sz w:val="24"/>
          <w:szCs w:val="24"/>
        </w:rPr>
        <w:t>ulterioare</w:t>
      </w:r>
      <w:proofErr w:type="spellEnd"/>
      <w:r w:rsidRPr="005734F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cu </w:t>
      </w:r>
      <w:proofErr w:type="spellStart"/>
      <w:r w:rsidRPr="005734F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tematica</w:t>
      </w:r>
      <w:proofErr w:type="spellEnd"/>
      <w:r w:rsidRPr="005734F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integral</w:t>
      </w:r>
      <w:r w:rsidRPr="005734F3">
        <w:rPr>
          <w:rFonts w:ascii="Times New Roman" w:hAnsi="Times New Roman" w:cs="Times New Roman"/>
          <w:sz w:val="24"/>
          <w:szCs w:val="24"/>
        </w:rPr>
        <w:t>;</w:t>
      </w:r>
    </w:p>
    <w:p w14:paraId="25D3E443" w14:textId="77777777" w:rsidR="00D3182D" w:rsidRPr="00435F9A" w:rsidRDefault="00D3182D" w:rsidP="00D3182D">
      <w:pPr>
        <w:pStyle w:val="Listparagraf"/>
        <w:tabs>
          <w:tab w:val="left" w:pos="9923"/>
        </w:tabs>
        <w:spacing w:line="252" w:lineRule="auto"/>
        <w:ind w:left="360" w:right="-88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14:paraId="1F5097A0" w14:textId="77777777" w:rsidR="0050774C" w:rsidRPr="005734F3" w:rsidRDefault="0050774C" w:rsidP="0050774C">
      <w:pPr>
        <w:pStyle w:val="Listparagraf"/>
        <w:numPr>
          <w:ilvl w:val="0"/>
          <w:numId w:val="7"/>
        </w:numPr>
        <w:tabs>
          <w:tab w:val="left" w:pos="9923"/>
        </w:tabs>
        <w:spacing w:line="252" w:lineRule="auto"/>
        <w:ind w:right="-88"/>
        <w:jc w:val="both"/>
        <w:rPr>
          <w:rStyle w:val="rvts1"/>
          <w:rFonts w:ascii="Times New Roman" w:hAnsi="Times New Roman" w:cs="Times New Roman"/>
          <w:sz w:val="24"/>
          <w:szCs w:val="24"/>
          <w:lang w:val="it-IT"/>
        </w:rPr>
      </w:pPr>
      <w:r w:rsidRPr="005734F3">
        <w:rPr>
          <w:rStyle w:val="rvts1"/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it-IT"/>
        </w:rPr>
        <w:t>Legea nr. 212 din 12 iulie 2022</w:t>
      </w:r>
      <w:r w:rsidRPr="005734F3">
        <w:rPr>
          <w:rStyle w:val="rvts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it-IT"/>
        </w:rPr>
        <w:t xml:space="preserve"> privind unele măsuri pentru reducerea riscului seismic al clădirilor</w:t>
      </w:r>
      <w:r w:rsidRPr="005734F3">
        <w:rPr>
          <w:rFonts w:ascii="Times New Roman" w:hAnsi="Times New Roman" w:cs="Times New Roman"/>
          <w:sz w:val="24"/>
          <w:szCs w:val="24"/>
          <w:lang w:val="it-IT"/>
        </w:rPr>
        <w:t xml:space="preserve"> cu modificarile si completarile ulterioare</w:t>
      </w:r>
      <w:r w:rsidRPr="005734F3">
        <w:rPr>
          <w:rStyle w:val="rvts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it-IT"/>
        </w:rPr>
        <w:t>- cu tematica:</w:t>
      </w:r>
    </w:p>
    <w:p w14:paraId="71D59184" w14:textId="77777777" w:rsidR="0050774C" w:rsidRPr="005734F3" w:rsidRDefault="0050774C" w:rsidP="0050774C">
      <w:pPr>
        <w:pStyle w:val="Listparagraf"/>
        <w:tabs>
          <w:tab w:val="left" w:pos="9923"/>
        </w:tabs>
        <w:ind w:left="360" w:right="-88"/>
        <w:jc w:val="both"/>
        <w:rPr>
          <w:rStyle w:val="rvts1"/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it-IT"/>
        </w:rPr>
      </w:pPr>
      <w:r w:rsidRPr="005734F3">
        <w:rPr>
          <w:rStyle w:val="rvts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lang w:val="it-IT"/>
        </w:rPr>
        <w:t xml:space="preserve"> CAP. I - IV</w:t>
      </w:r>
      <w:r w:rsidRPr="005734F3">
        <w:rPr>
          <w:rStyle w:val="rvts1"/>
          <w:rFonts w:ascii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it-IT"/>
        </w:rPr>
        <w:t>;</w:t>
      </w:r>
    </w:p>
    <w:p w14:paraId="43CBD731" w14:textId="77777777" w:rsidR="00D3182D" w:rsidRPr="00877460" w:rsidRDefault="00D3182D" w:rsidP="0050774C">
      <w:pPr>
        <w:pStyle w:val="Listparagraf"/>
        <w:tabs>
          <w:tab w:val="left" w:pos="9923"/>
        </w:tabs>
        <w:ind w:left="360" w:right="-88"/>
        <w:jc w:val="both"/>
        <w:rPr>
          <w:rStyle w:val="rvts1"/>
          <w:rFonts w:ascii="Times New Roman" w:hAnsi="Times New Roman" w:cs="Times New Roman"/>
          <w:b/>
          <w:bCs/>
          <w:color w:val="000000"/>
          <w:sz w:val="10"/>
          <w:szCs w:val="10"/>
          <w:bdr w:val="none" w:sz="0" w:space="0" w:color="auto" w:frame="1"/>
          <w:lang w:val="it-IT"/>
        </w:rPr>
      </w:pPr>
    </w:p>
    <w:p w14:paraId="293C5E3B" w14:textId="77777777" w:rsidR="0050774C" w:rsidRPr="005734F3" w:rsidRDefault="0050774C" w:rsidP="0050774C">
      <w:pPr>
        <w:pStyle w:val="Listparagraf"/>
        <w:numPr>
          <w:ilvl w:val="0"/>
          <w:numId w:val="7"/>
        </w:numPr>
        <w:spacing w:after="0" w:line="240" w:lineRule="auto"/>
        <w:ind w:right="4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RO" w:eastAsia="ro-RO"/>
        </w:rPr>
      </w:pPr>
      <w:r w:rsidRPr="005734F3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val="it-IT"/>
        </w:rPr>
        <w:t xml:space="preserve">Normele metodologice de aplicare a prevederilor Legii nr. 212/2022 </w:t>
      </w:r>
      <w:r w:rsidRPr="005734F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it-IT"/>
        </w:rPr>
        <w:t>privind unele măsuri pentru reducerea riscului seismic al clădirilor, privind derularea Programului naţional de consolidare a clădirilor cu risc seismic ridicat</w:t>
      </w:r>
    </w:p>
    <w:p w14:paraId="72062712" w14:textId="77777777" w:rsidR="004721F3" w:rsidRPr="00877460" w:rsidRDefault="004721F3" w:rsidP="004721F3">
      <w:pPr>
        <w:pStyle w:val="Listparagraf"/>
        <w:spacing w:after="0" w:line="240" w:lineRule="auto"/>
        <w:ind w:left="360" w:right="44"/>
        <w:jc w:val="both"/>
        <w:rPr>
          <w:rFonts w:ascii="Times New Roman" w:eastAsia="Times New Roman" w:hAnsi="Times New Roman" w:cs="Times New Roman"/>
          <w:color w:val="000000" w:themeColor="text1"/>
          <w:sz w:val="10"/>
          <w:szCs w:val="10"/>
          <w:lang w:val="ro-RO" w:eastAsia="ro-RO"/>
        </w:rPr>
      </w:pPr>
    </w:p>
    <w:p w14:paraId="0BF7B8DB" w14:textId="77777777" w:rsidR="0050774C" w:rsidRPr="005734F3" w:rsidRDefault="0050774C" w:rsidP="0050774C">
      <w:pPr>
        <w:pStyle w:val="rvps1"/>
        <w:numPr>
          <w:ilvl w:val="0"/>
          <w:numId w:val="7"/>
        </w:numPr>
        <w:shd w:val="clear" w:color="auto" w:fill="FFFFFF"/>
        <w:tabs>
          <w:tab w:val="left" w:pos="9923"/>
        </w:tabs>
        <w:spacing w:before="0" w:beforeAutospacing="0" w:after="0" w:afterAutospacing="0"/>
        <w:ind w:right="-88"/>
        <w:jc w:val="both"/>
        <w:rPr>
          <w:rStyle w:val="rvts1"/>
          <w:color w:val="000000"/>
        </w:rPr>
      </w:pPr>
      <w:r w:rsidRPr="005734F3">
        <w:rPr>
          <w:rStyle w:val="rvts1"/>
          <w:b/>
          <w:bCs/>
          <w:color w:val="000000"/>
          <w:bdr w:val="none" w:sz="0" w:space="0" w:color="auto" w:frame="1"/>
        </w:rPr>
        <w:t>Legea nr. 544 din 12 octombrie 2001</w:t>
      </w:r>
      <w:r w:rsidRPr="005734F3">
        <w:rPr>
          <w:color w:val="000000"/>
        </w:rPr>
        <w:t xml:space="preserve"> </w:t>
      </w:r>
      <w:r w:rsidRPr="005734F3">
        <w:rPr>
          <w:rStyle w:val="rvts1"/>
          <w:color w:val="000000"/>
          <w:bdr w:val="none" w:sz="0" w:space="0" w:color="auto" w:frame="1"/>
        </w:rPr>
        <w:t xml:space="preserve">privind liberul acces la informațiile de interes public, cu modificările și completările ulterioare </w:t>
      </w:r>
      <w:r w:rsidRPr="005734F3">
        <w:rPr>
          <w:color w:val="212529"/>
          <w:shd w:val="clear" w:color="auto" w:fill="FFFFFF"/>
        </w:rPr>
        <w:t>cu tematica integral</w:t>
      </w:r>
      <w:r w:rsidRPr="005734F3">
        <w:rPr>
          <w:rStyle w:val="rvts1"/>
          <w:color w:val="000000"/>
          <w:bdr w:val="none" w:sz="0" w:space="0" w:color="auto" w:frame="1"/>
        </w:rPr>
        <w:t>;</w:t>
      </w:r>
    </w:p>
    <w:p w14:paraId="397B5E9C" w14:textId="77777777" w:rsidR="0050774C" w:rsidRPr="00877460" w:rsidRDefault="0050774C" w:rsidP="0050774C">
      <w:pPr>
        <w:pStyle w:val="rvps1"/>
        <w:shd w:val="clear" w:color="auto" w:fill="FFFFFF"/>
        <w:tabs>
          <w:tab w:val="left" w:pos="9923"/>
        </w:tabs>
        <w:spacing w:before="0" w:beforeAutospacing="0" w:after="0" w:afterAutospacing="0"/>
        <w:ind w:left="720" w:right="-88"/>
        <w:jc w:val="both"/>
        <w:rPr>
          <w:sz w:val="10"/>
          <w:szCs w:val="10"/>
        </w:rPr>
      </w:pPr>
    </w:p>
    <w:p w14:paraId="4CE9513A" w14:textId="77777777" w:rsidR="0050774C" w:rsidRPr="005734F3" w:rsidRDefault="0050774C" w:rsidP="0050774C">
      <w:pPr>
        <w:pStyle w:val="rvps1"/>
        <w:numPr>
          <w:ilvl w:val="0"/>
          <w:numId w:val="7"/>
        </w:numPr>
        <w:shd w:val="clear" w:color="auto" w:fill="FFFFFF"/>
        <w:tabs>
          <w:tab w:val="left" w:pos="9923"/>
        </w:tabs>
        <w:spacing w:before="0" w:beforeAutospacing="0" w:after="0" w:afterAutospacing="0"/>
        <w:ind w:right="-88"/>
        <w:jc w:val="both"/>
        <w:rPr>
          <w:rStyle w:val="rvts2"/>
        </w:rPr>
      </w:pPr>
      <w:r w:rsidRPr="005734F3">
        <w:rPr>
          <w:rStyle w:val="rvts1"/>
          <w:b/>
          <w:bCs/>
          <w:color w:val="000000"/>
          <w:bdr w:val="none" w:sz="0" w:space="0" w:color="auto" w:frame="1"/>
        </w:rPr>
        <w:t>Hotărâre nr. 478</w:t>
      </w:r>
      <w:r w:rsidRPr="005734F3">
        <w:rPr>
          <w:b/>
          <w:bCs/>
          <w:color w:val="000000"/>
        </w:rPr>
        <w:t xml:space="preserve"> </w:t>
      </w:r>
      <w:r w:rsidRPr="005734F3">
        <w:rPr>
          <w:rStyle w:val="rvts1"/>
          <w:b/>
          <w:bCs/>
          <w:color w:val="000000"/>
          <w:bdr w:val="none" w:sz="0" w:space="0" w:color="auto" w:frame="1"/>
        </w:rPr>
        <w:t>din 6 iulie 2016</w:t>
      </w:r>
      <w:r w:rsidRPr="005734F3">
        <w:rPr>
          <w:color w:val="000000"/>
        </w:rPr>
        <w:t xml:space="preserve"> </w:t>
      </w:r>
      <w:r w:rsidRPr="005734F3">
        <w:rPr>
          <w:rStyle w:val="rvts2"/>
          <w:color w:val="000000"/>
          <w:bdr w:val="none" w:sz="0" w:space="0" w:color="auto" w:frame="1"/>
        </w:rPr>
        <w:t xml:space="preserve">pentru modificarea </w:t>
      </w:r>
      <w:proofErr w:type="spellStart"/>
      <w:r w:rsidRPr="005734F3">
        <w:rPr>
          <w:rStyle w:val="rvts2"/>
          <w:color w:val="000000"/>
          <w:bdr w:val="none" w:sz="0" w:space="0" w:color="auto" w:frame="1"/>
        </w:rPr>
        <w:t>şi</w:t>
      </w:r>
      <w:proofErr w:type="spellEnd"/>
      <w:r w:rsidRPr="005734F3">
        <w:rPr>
          <w:rStyle w:val="rvts2"/>
          <w:color w:val="000000"/>
          <w:bdr w:val="none" w:sz="0" w:space="0" w:color="auto" w:frame="1"/>
        </w:rPr>
        <w:t xml:space="preserve"> completarea Normelor metodologice de aplicare a Legii nr. 544/2001 privind liberul acces la informațiile de interes public, aprobate prin Hotărârea Guvernului nr. 123/2002</w:t>
      </w:r>
      <w:r w:rsidRPr="005734F3">
        <w:rPr>
          <w:color w:val="212529"/>
          <w:shd w:val="clear" w:color="auto" w:fill="FFFFFF"/>
        </w:rPr>
        <w:t xml:space="preserve"> cu tematica integral</w:t>
      </w:r>
      <w:r w:rsidRPr="005734F3">
        <w:rPr>
          <w:rStyle w:val="rvts2"/>
          <w:color w:val="000000"/>
          <w:bdr w:val="none" w:sz="0" w:space="0" w:color="auto" w:frame="1"/>
        </w:rPr>
        <w:t>.</w:t>
      </w:r>
    </w:p>
    <w:p w14:paraId="2DDDEDA5" w14:textId="77777777" w:rsidR="0050774C" w:rsidRPr="00435F9A" w:rsidRDefault="0050774C" w:rsidP="0050774C">
      <w:pPr>
        <w:pStyle w:val="Listparagraf"/>
        <w:rPr>
          <w:rFonts w:ascii="Times New Roman" w:hAnsi="Times New Roman" w:cs="Times New Roman"/>
          <w:bCs/>
          <w:sz w:val="2"/>
          <w:szCs w:val="2"/>
          <w:lang w:val="es-ES"/>
        </w:rPr>
      </w:pPr>
    </w:p>
    <w:p w14:paraId="35F2A909" w14:textId="77777777" w:rsidR="0050774C" w:rsidRPr="005734F3" w:rsidRDefault="0050774C" w:rsidP="0050774C">
      <w:pPr>
        <w:pStyle w:val="rvps1"/>
        <w:numPr>
          <w:ilvl w:val="0"/>
          <w:numId w:val="7"/>
        </w:numPr>
        <w:shd w:val="clear" w:color="auto" w:fill="FFFFFF"/>
        <w:tabs>
          <w:tab w:val="left" w:pos="9923"/>
        </w:tabs>
        <w:spacing w:before="0" w:beforeAutospacing="0" w:after="0" w:afterAutospacing="0"/>
        <w:ind w:right="-88"/>
        <w:jc w:val="both"/>
        <w:rPr>
          <w:rStyle w:val="rvts2"/>
          <w:color w:val="000000"/>
        </w:rPr>
      </w:pPr>
      <w:r w:rsidRPr="005734F3">
        <w:rPr>
          <w:b/>
          <w:lang w:val="es-ES"/>
        </w:rPr>
        <w:t>H</w:t>
      </w:r>
      <w:bookmarkStart w:id="0" w:name="_Hlk110861154"/>
      <w:r w:rsidRPr="005734F3">
        <w:rPr>
          <w:b/>
          <w:lang w:val="es-ES"/>
        </w:rPr>
        <w:t>.C.G.M.B. 305/30.08.2023</w:t>
      </w:r>
      <w:r w:rsidRPr="005734F3">
        <w:rPr>
          <w:bCs/>
          <w:lang w:val="es-ES"/>
        </w:rPr>
        <w:t xml:space="preserve"> </w:t>
      </w:r>
      <w:r w:rsidRPr="005734F3">
        <w:rPr>
          <w:bCs/>
        </w:rPr>
        <w:t>privind condițiile finanțării de la bugetul local, în limita fondurilor alocate anual cu această destinație, a cheltuielilor pentru elaborarea documentațiilor tehnice necesare introducerii în programele de consolidare a clădirilor cu risc seismic ridicat derulate de Municipiul București prin Administrația Municipală pentru Consolidarea Clădirilor cu Risc Seismic (A.M.C.C.R.S.).</w:t>
      </w:r>
      <w:bookmarkEnd w:id="0"/>
    </w:p>
    <w:p w14:paraId="394B8CCC" w14:textId="77777777" w:rsidR="0050774C" w:rsidRPr="005734F3" w:rsidRDefault="0050774C" w:rsidP="0050774C">
      <w:pPr>
        <w:pStyle w:val="rvps1"/>
        <w:shd w:val="clear" w:color="auto" w:fill="FFFFFF"/>
        <w:tabs>
          <w:tab w:val="left" w:pos="9923"/>
        </w:tabs>
        <w:spacing w:before="0" w:beforeAutospacing="0" w:after="0" w:afterAutospacing="0"/>
        <w:ind w:right="-88"/>
        <w:jc w:val="both"/>
      </w:pPr>
    </w:p>
    <w:p w14:paraId="22652F60" w14:textId="77777777" w:rsidR="0050774C" w:rsidRPr="005734F3" w:rsidRDefault="0050774C" w:rsidP="0050774C">
      <w:pPr>
        <w:pStyle w:val="rvps1"/>
        <w:shd w:val="clear" w:color="auto" w:fill="FFFFFF"/>
        <w:tabs>
          <w:tab w:val="left" w:pos="9923"/>
        </w:tabs>
        <w:spacing w:before="0" w:beforeAutospacing="0" w:after="0" w:afterAutospacing="0"/>
        <w:ind w:left="360" w:right="-88"/>
        <w:jc w:val="both"/>
        <w:rPr>
          <w:color w:val="000000"/>
        </w:rPr>
      </w:pPr>
    </w:p>
    <w:p w14:paraId="352EB44D" w14:textId="0EF99B57" w:rsidR="00D3182D" w:rsidRPr="005734F3" w:rsidRDefault="00D3182D" w:rsidP="00D3182D">
      <w:pPr>
        <w:spacing w:after="18" w:line="256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1C9EB038" w14:textId="664C0248" w:rsidR="00877460" w:rsidRPr="00A65336" w:rsidRDefault="00D3182D" w:rsidP="00A65336">
      <w:pPr>
        <w:spacing w:after="29"/>
        <w:ind w:left="-5"/>
        <w:jc w:val="both"/>
        <w:rPr>
          <w:rFonts w:ascii="Times New Roman" w:hAnsi="Times New Roman" w:cs="Times New Roman"/>
          <w:b/>
          <w:sz w:val="24"/>
          <w:szCs w:val="24"/>
          <w:lang w:val="es-ES" w:eastAsia="ro-RO"/>
        </w:rPr>
      </w:pPr>
      <w:r w:rsidRPr="005734F3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</w:p>
    <w:p w14:paraId="413EE1A5" w14:textId="77777777" w:rsidR="00D3182D" w:rsidRPr="005734F3" w:rsidRDefault="00D3182D" w:rsidP="00877460">
      <w:pPr>
        <w:tabs>
          <w:tab w:val="left" w:pos="1830"/>
        </w:tabs>
        <w:suppressAutoHyphens/>
        <w:autoSpaceDN w:val="0"/>
        <w:spacing w:after="120" w:line="240" w:lineRule="auto"/>
        <w:ind w:right="-284"/>
        <w:jc w:val="center"/>
        <w:textAlignment w:val="baseline"/>
        <w:rPr>
          <w:rFonts w:ascii="Times New Roman" w:hAnsi="Times New Roman" w:cs="Times New Roman"/>
          <w:sz w:val="24"/>
          <w:szCs w:val="24"/>
          <w:lang w:val="es-ES"/>
        </w:rPr>
      </w:pPr>
    </w:p>
    <w:sectPr w:rsidR="00D3182D" w:rsidRPr="005734F3" w:rsidSect="00C514D0">
      <w:pgSz w:w="11906" w:h="16838"/>
      <w:pgMar w:top="284" w:right="849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93995"/>
    <w:multiLevelType w:val="hybridMultilevel"/>
    <w:tmpl w:val="A51C9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C6926"/>
    <w:multiLevelType w:val="hybridMultilevel"/>
    <w:tmpl w:val="503467D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1322442"/>
    <w:multiLevelType w:val="hybridMultilevel"/>
    <w:tmpl w:val="3DE8665C"/>
    <w:lvl w:ilvl="0" w:tplc="5B94917C">
      <w:start w:val="2"/>
      <w:numFmt w:val="lowerLetter"/>
      <w:lvlText w:val="%1)"/>
      <w:lvlJc w:val="left"/>
      <w:pPr>
        <w:ind w:left="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87667BC">
      <w:start w:val="1"/>
      <w:numFmt w:val="lowerLetter"/>
      <w:lvlText w:val="%2"/>
      <w:lvlJc w:val="left"/>
      <w:pPr>
        <w:ind w:left="11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273EC2BE">
      <w:start w:val="1"/>
      <w:numFmt w:val="lowerRoman"/>
      <w:lvlText w:val="%3"/>
      <w:lvlJc w:val="left"/>
      <w:pPr>
        <w:ind w:left="18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6452121C">
      <w:start w:val="1"/>
      <w:numFmt w:val="decimal"/>
      <w:lvlText w:val="%4"/>
      <w:lvlJc w:val="left"/>
      <w:pPr>
        <w:ind w:left="25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29A2B1CA">
      <w:start w:val="1"/>
      <w:numFmt w:val="lowerLetter"/>
      <w:lvlText w:val="%5"/>
      <w:lvlJc w:val="left"/>
      <w:pPr>
        <w:ind w:left="326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3E8E17AE">
      <w:start w:val="1"/>
      <w:numFmt w:val="lowerRoman"/>
      <w:lvlText w:val="%6"/>
      <w:lvlJc w:val="left"/>
      <w:pPr>
        <w:ind w:left="39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F6748B4C">
      <w:start w:val="1"/>
      <w:numFmt w:val="decimal"/>
      <w:lvlText w:val="%7"/>
      <w:lvlJc w:val="left"/>
      <w:pPr>
        <w:ind w:left="470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53C890CC">
      <w:start w:val="1"/>
      <w:numFmt w:val="lowerLetter"/>
      <w:lvlText w:val="%8"/>
      <w:lvlJc w:val="left"/>
      <w:pPr>
        <w:ind w:left="542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7AB861EC">
      <w:start w:val="1"/>
      <w:numFmt w:val="lowerRoman"/>
      <w:lvlText w:val="%9"/>
      <w:lvlJc w:val="left"/>
      <w:pPr>
        <w:ind w:left="614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25C117A4"/>
    <w:multiLevelType w:val="hybridMultilevel"/>
    <w:tmpl w:val="5C769F46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2CBC56FF"/>
    <w:multiLevelType w:val="hybridMultilevel"/>
    <w:tmpl w:val="2DA80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E83056"/>
    <w:multiLevelType w:val="hybridMultilevel"/>
    <w:tmpl w:val="10BED00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14A3080"/>
    <w:multiLevelType w:val="hybridMultilevel"/>
    <w:tmpl w:val="DC80B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CE3176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  <w:sz w:val="24"/>
        <w:szCs w:val="24"/>
      </w:rPr>
    </w:lvl>
    <w:lvl w:ilvl="1" w:tplc="2EBC46CA">
      <w:start w:val="1"/>
      <w:numFmt w:val="lowerLetter"/>
      <w:lvlText w:val="%2."/>
      <w:lvlJc w:val="left"/>
      <w:pPr>
        <w:ind w:left="1080" w:hanging="360"/>
      </w:pPr>
      <w:rPr>
        <w:rFonts w:cs="Times New Roman"/>
        <w:b/>
        <w:bCs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732C2B25"/>
    <w:multiLevelType w:val="hybridMultilevel"/>
    <w:tmpl w:val="A7526F00"/>
    <w:lvl w:ilvl="0" w:tplc="CDCEFE54">
      <w:start w:val="1"/>
      <w:numFmt w:val="bullet"/>
      <w:lvlText w:val="-"/>
      <w:lvlJc w:val="left"/>
      <w:pPr>
        <w:ind w:left="163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807232F8">
      <w:start w:val="1"/>
      <w:numFmt w:val="bullet"/>
      <w:lvlText w:val="o"/>
      <w:lvlJc w:val="left"/>
      <w:pPr>
        <w:ind w:left="1115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C33EDA00">
      <w:start w:val="1"/>
      <w:numFmt w:val="bullet"/>
      <w:lvlText w:val="▪"/>
      <w:lvlJc w:val="left"/>
      <w:pPr>
        <w:ind w:left="1835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BB80A636">
      <w:start w:val="1"/>
      <w:numFmt w:val="bullet"/>
      <w:lvlText w:val="•"/>
      <w:lvlJc w:val="left"/>
      <w:pPr>
        <w:ind w:left="2555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F25C5BC6">
      <w:start w:val="1"/>
      <w:numFmt w:val="bullet"/>
      <w:lvlText w:val="o"/>
      <w:lvlJc w:val="left"/>
      <w:pPr>
        <w:ind w:left="3275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3484FFEE">
      <w:start w:val="1"/>
      <w:numFmt w:val="bullet"/>
      <w:lvlText w:val="▪"/>
      <w:lvlJc w:val="left"/>
      <w:pPr>
        <w:ind w:left="3995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F9F244D4">
      <w:start w:val="1"/>
      <w:numFmt w:val="bullet"/>
      <w:lvlText w:val="•"/>
      <w:lvlJc w:val="left"/>
      <w:pPr>
        <w:ind w:left="4715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09508B76">
      <w:start w:val="1"/>
      <w:numFmt w:val="bullet"/>
      <w:lvlText w:val="o"/>
      <w:lvlJc w:val="left"/>
      <w:pPr>
        <w:ind w:left="5435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B57E5AF0">
      <w:start w:val="1"/>
      <w:numFmt w:val="bullet"/>
      <w:lvlText w:val="▪"/>
      <w:lvlJc w:val="left"/>
      <w:pPr>
        <w:ind w:left="6155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73F561C4"/>
    <w:multiLevelType w:val="hybridMultilevel"/>
    <w:tmpl w:val="E8B4E5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4D46CE"/>
    <w:multiLevelType w:val="hybridMultilevel"/>
    <w:tmpl w:val="4528820C"/>
    <w:lvl w:ilvl="0" w:tplc="702EED88">
      <w:start w:val="1"/>
      <w:numFmt w:val="lowerLetter"/>
      <w:lvlText w:val="%1)"/>
      <w:lvlJc w:val="left"/>
      <w:pPr>
        <w:ind w:left="28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FCAAAB34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74D6D10C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3E409A16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C9287FA6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7E82B5B8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D904EA66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E0829360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6C824D80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278366451">
    <w:abstractNumId w:val="1"/>
  </w:num>
  <w:num w:numId="2" w16cid:durableId="194780824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13109578">
    <w:abstractNumId w:val="6"/>
  </w:num>
  <w:num w:numId="4" w16cid:durableId="537934430">
    <w:abstractNumId w:val="9"/>
  </w:num>
  <w:num w:numId="5" w16cid:durableId="776868801">
    <w:abstractNumId w:val="4"/>
  </w:num>
  <w:num w:numId="6" w16cid:durableId="16378793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86206488">
    <w:abstractNumId w:val="7"/>
  </w:num>
  <w:num w:numId="8" w16cid:durableId="67780439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11845360">
    <w:abstractNumId w:val="8"/>
  </w:num>
  <w:num w:numId="10" w16cid:durableId="1033504022">
    <w:abstractNumId w:val="7"/>
  </w:num>
  <w:num w:numId="11" w16cid:durableId="822505863">
    <w:abstractNumId w:val="0"/>
  </w:num>
  <w:num w:numId="12" w16cid:durableId="796069265">
    <w:abstractNumId w:val="3"/>
  </w:num>
  <w:num w:numId="13" w16cid:durableId="16704779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07D"/>
    <w:rsid w:val="00030AA7"/>
    <w:rsid w:val="00050573"/>
    <w:rsid w:val="000A2728"/>
    <w:rsid w:val="000B5950"/>
    <w:rsid w:val="000E207D"/>
    <w:rsid w:val="002940F0"/>
    <w:rsid w:val="002F2A8F"/>
    <w:rsid w:val="003279CF"/>
    <w:rsid w:val="0035104E"/>
    <w:rsid w:val="00392797"/>
    <w:rsid w:val="00404DC9"/>
    <w:rsid w:val="00435F9A"/>
    <w:rsid w:val="004721F3"/>
    <w:rsid w:val="004A764E"/>
    <w:rsid w:val="0050774C"/>
    <w:rsid w:val="005535B8"/>
    <w:rsid w:val="00560EA1"/>
    <w:rsid w:val="005734F3"/>
    <w:rsid w:val="005C352A"/>
    <w:rsid w:val="00651590"/>
    <w:rsid w:val="00761B3A"/>
    <w:rsid w:val="00785712"/>
    <w:rsid w:val="007F6483"/>
    <w:rsid w:val="00877460"/>
    <w:rsid w:val="00973821"/>
    <w:rsid w:val="009F36C9"/>
    <w:rsid w:val="00A54C1F"/>
    <w:rsid w:val="00A65336"/>
    <w:rsid w:val="00AB6D34"/>
    <w:rsid w:val="00AC2345"/>
    <w:rsid w:val="00AE499F"/>
    <w:rsid w:val="00C514D0"/>
    <w:rsid w:val="00C8167A"/>
    <w:rsid w:val="00D006A5"/>
    <w:rsid w:val="00D3182D"/>
    <w:rsid w:val="00DA1232"/>
    <w:rsid w:val="00DA5043"/>
    <w:rsid w:val="00E50032"/>
    <w:rsid w:val="00E761B2"/>
    <w:rsid w:val="00E76E50"/>
    <w:rsid w:val="00EF5A9E"/>
    <w:rsid w:val="00F41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9BD03"/>
  <w15:chartTrackingRefBased/>
  <w15:docId w15:val="{62553723-411A-4CEC-A61B-8BA81EBBE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0E207D"/>
    <w:rPr>
      <w:color w:val="0000FF"/>
      <w:u w:val="single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7F6483"/>
    <w:pPr>
      <w:ind w:left="720"/>
      <w:contextualSpacing/>
    </w:p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locked/>
    <w:rsid w:val="0050774C"/>
  </w:style>
  <w:style w:type="paragraph" w:customStyle="1" w:styleId="rvps1">
    <w:name w:val="rvps1"/>
    <w:basedOn w:val="Normal"/>
    <w:rsid w:val="00507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 w:eastAsia="ro-RO"/>
      <w14:ligatures w14:val="none"/>
    </w:rPr>
  </w:style>
  <w:style w:type="character" w:customStyle="1" w:styleId="rvts1">
    <w:name w:val="rvts1"/>
    <w:basedOn w:val="Fontdeparagrafimplicit"/>
    <w:rsid w:val="0050774C"/>
  </w:style>
  <w:style w:type="character" w:customStyle="1" w:styleId="rvts2">
    <w:name w:val="rvts2"/>
    <w:basedOn w:val="Fontdeparagrafimplicit"/>
    <w:rsid w:val="0050774C"/>
  </w:style>
  <w:style w:type="character" w:styleId="HyperlinkParcurs">
    <w:name w:val="FollowedHyperlink"/>
    <w:basedOn w:val="Fontdeparagrafimplicit"/>
    <w:uiPriority w:val="99"/>
    <w:semiHidden/>
    <w:unhideWhenUsed/>
    <w:rsid w:val="00DA50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8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4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egislatie.just.ro/Public/DetaliiDocumentAfis/2264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1078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40</cp:revision>
  <dcterms:created xsi:type="dcterms:W3CDTF">2025-04-25T09:55:00Z</dcterms:created>
  <dcterms:modified xsi:type="dcterms:W3CDTF">2025-05-13T05:47:00Z</dcterms:modified>
</cp:coreProperties>
</file>