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25B6D0" w14:textId="77777777" w:rsidR="00A3497C" w:rsidRPr="00F370BF" w:rsidRDefault="00A3497C" w:rsidP="004F1791">
      <w:pPr>
        <w:spacing w:after="0" w:line="240" w:lineRule="auto"/>
        <w:rPr>
          <w:rFonts w:ascii="Times New Roman" w:hAnsi="Times New Roman"/>
          <w:i/>
          <w:iCs/>
          <w:sz w:val="24"/>
          <w:szCs w:val="24"/>
        </w:rPr>
      </w:pPr>
    </w:p>
    <w:p w14:paraId="71CA870F" w14:textId="3B006C8C" w:rsidR="001F4E0C" w:rsidRPr="00F370BF" w:rsidRDefault="00000000" w:rsidP="004F1791">
      <w:pPr>
        <w:spacing w:after="0" w:line="240" w:lineRule="auto"/>
        <w:rPr>
          <w:rFonts w:ascii="Times New Roman" w:hAnsi="Times New Roman"/>
          <w:i/>
          <w:iCs/>
          <w:sz w:val="24"/>
          <w:szCs w:val="24"/>
        </w:rPr>
      </w:pPr>
      <w:r>
        <w:rPr>
          <w:rFonts w:ascii="Times New Roman" w:hAnsi="Times New Roman"/>
          <w:noProof/>
          <w:sz w:val="24"/>
          <w:szCs w:val="24"/>
        </w:rPr>
        <w:pict w14:anchorId="365B1237">
          <v:shapetype id="_x0000_t32" coordsize="21600,21600" o:spt="32" o:oned="t" path="m,l21600,21600e" filled="f">
            <v:path arrowok="t" fillok="f" o:connecttype="none"/>
            <o:lock v:ext="edit" shapetype="t"/>
          </v:shapetype>
          <v:shape id="AutoShape 3" o:spid="_x0000_s2051" type="#_x0000_t32" style="position:absolute;margin-left:-54pt;margin-top:10.9pt;width:564.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"/>
        </w:pict>
      </w:r>
      <w:r>
        <w:rPr>
          <w:rFonts w:ascii="Times New Roman" w:hAnsi="Times New Roman"/>
          <w:noProof/>
          <w:sz w:val="24"/>
          <w:szCs w:val="24"/>
        </w:rPr>
        <w:pict w14:anchorId="3E89A638">
          <v:shape id="AutoShape 2" o:spid="_x0000_s2050" type="#_x0000_t32" style="position:absolute;margin-left:-54pt;margin-top:17.1pt;width:564.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" strokecolor="black [3213]" strokeweight="2.25pt">
            <v:shadow color="#7f7f7f [1601]" opacity=".5" offset="1pt"/>
          </v:shape>
        </w:pict>
      </w:r>
    </w:p>
    <w:p w14:paraId="2BE56838" w14:textId="1111DF68" w:rsidR="001F4E0C" w:rsidRPr="008165B2" w:rsidRDefault="001F4E0C" w:rsidP="004F1791">
      <w:pPr>
        <w:spacing w:after="0" w:line="240" w:lineRule="auto"/>
        <w:rPr>
          <w:rFonts w:ascii="Times New Roman" w:hAnsi="Times New Roman"/>
          <w:i/>
          <w:iCs/>
          <w:sz w:val="24"/>
          <w:szCs w:val="24"/>
        </w:rPr>
      </w:pPr>
      <w:r w:rsidRPr="008165B2">
        <w:rPr>
          <w:rFonts w:ascii="Times New Roman" w:hAnsi="Times New Roman"/>
          <w:i/>
          <w:iCs/>
          <w:sz w:val="24"/>
          <w:szCs w:val="24"/>
        </w:rPr>
        <w:t xml:space="preserve">                                                                                     </w:t>
      </w:r>
    </w:p>
    <w:p w14:paraId="4923F4AE" w14:textId="77777777" w:rsidR="00626DC2" w:rsidRPr="00F370BF" w:rsidRDefault="00626DC2" w:rsidP="00626DC2">
      <w:pPr>
        <w:spacing w:after="0" w:line="240" w:lineRule="auto"/>
        <w:rPr>
          <w:rFonts w:ascii="Times New Roman" w:hAnsi="Times New Roman"/>
          <w:b/>
          <w:bCs/>
          <w:sz w:val="24"/>
          <w:szCs w:val="24"/>
        </w:rPr>
      </w:pPr>
    </w:p>
    <w:p w14:paraId="04CC8A19" w14:textId="77777777" w:rsidR="0000434D" w:rsidRPr="0000434D" w:rsidRDefault="0000434D" w:rsidP="0000434D">
      <w:pPr>
        <w:spacing w:after="120"/>
        <w:ind w:right="142"/>
        <w:rPr>
          <w:rFonts w:ascii="Times New Roman" w:hAnsi="Times New Roman"/>
          <w:bCs/>
          <w:color w:val="000000" w:themeColor="text1"/>
          <w:sz w:val="24"/>
          <w:szCs w:val="24"/>
        </w:rPr>
      </w:pPr>
      <w:r w:rsidRPr="0000434D">
        <w:rPr>
          <w:rFonts w:ascii="Times New Roman" w:hAnsi="Times New Roman"/>
          <w:bCs/>
          <w:color w:val="000000" w:themeColor="text1"/>
          <w:sz w:val="24"/>
          <w:szCs w:val="24"/>
        </w:rPr>
        <w:t>NR. 192 / 18.07.2024</w:t>
      </w:r>
    </w:p>
    <w:p w14:paraId="576B6DC5" w14:textId="77777777" w:rsidR="00D40073" w:rsidRPr="00316986" w:rsidRDefault="00D40073" w:rsidP="008165B2">
      <w:pPr>
        <w:spacing w:after="120"/>
        <w:ind w:right="142"/>
        <w:rPr>
          <w:rFonts w:ascii="Times New Roman" w:hAnsi="Times New Roman"/>
          <w:bCs/>
          <w:color w:val="000000" w:themeColor="text1"/>
          <w:sz w:val="24"/>
          <w:szCs w:val="24"/>
        </w:rPr>
      </w:pPr>
    </w:p>
    <w:p w14:paraId="518A4CBF" w14:textId="77777777" w:rsidR="008165B2" w:rsidRPr="00316986" w:rsidRDefault="008165B2" w:rsidP="008165B2">
      <w:pPr>
        <w:spacing w:after="120"/>
        <w:jc w:val="center"/>
        <w:rPr>
          <w:rFonts w:ascii="Times New Roman" w:hAnsi="Times New Roman"/>
          <w:b/>
          <w:i/>
          <w:color w:val="000000" w:themeColor="text1"/>
          <w:sz w:val="24"/>
          <w:szCs w:val="24"/>
          <w:u w:val="single"/>
        </w:rPr>
      </w:pPr>
      <w:r w:rsidRPr="00316986">
        <w:rPr>
          <w:rFonts w:ascii="Times New Roman" w:hAnsi="Times New Roman"/>
          <w:b/>
          <w:i/>
          <w:color w:val="000000" w:themeColor="text1"/>
          <w:sz w:val="24"/>
          <w:szCs w:val="24"/>
          <w:u w:val="single"/>
        </w:rPr>
        <w:t>ANUNŢ</w:t>
      </w:r>
    </w:p>
    <w:p w14:paraId="41AF1946" w14:textId="2C29EFF7" w:rsidR="008165B2" w:rsidRPr="00316986" w:rsidRDefault="008165B2" w:rsidP="001678B9">
      <w:pPr>
        <w:spacing w:after="0"/>
        <w:ind w:right="-22"/>
        <w:jc w:val="center"/>
        <w:rPr>
          <w:rFonts w:ascii="Times New Roman" w:hAnsi="Times New Roman"/>
          <w:bCs/>
          <w:i/>
          <w:color w:val="000000" w:themeColor="text1"/>
          <w:sz w:val="20"/>
          <w:szCs w:val="20"/>
        </w:rPr>
      </w:pPr>
      <w:r w:rsidRPr="00316986">
        <w:rPr>
          <w:rFonts w:ascii="Times New Roman" w:hAnsi="Times New Roman"/>
          <w:bCs/>
          <w:i/>
          <w:color w:val="000000" w:themeColor="text1"/>
          <w:sz w:val="20"/>
          <w:szCs w:val="20"/>
        </w:rPr>
        <w:t>în temeiul prevederilor art. V</w:t>
      </w:r>
      <w:r w:rsidR="001C73E6" w:rsidRPr="00316986">
        <w:rPr>
          <w:rFonts w:ascii="Times New Roman" w:hAnsi="Times New Roman"/>
          <w:bCs/>
          <w:i/>
          <w:color w:val="000000" w:themeColor="text1"/>
          <w:sz w:val="20"/>
          <w:szCs w:val="20"/>
        </w:rPr>
        <w:t>II</w:t>
      </w:r>
      <w:r w:rsidRPr="00316986">
        <w:rPr>
          <w:rFonts w:ascii="Times New Roman" w:hAnsi="Times New Roman"/>
          <w:bCs/>
          <w:i/>
          <w:color w:val="000000" w:themeColor="text1"/>
          <w:sz w:val="20"/>
          <w:szCs w:val="20"/>
        </w:rPr>
        <w:t xml:space="preserve"> alin. (</w:t>
      </w:r>
      <w:r w:rsidR="001C73E6" w:rsidRPr="00316986">
        <w:rPr>
          <w:rFonts w:ascii="Times New Roman" w:hAnsi="Times New Roman"/>
          <w:bCs/>
          <w:i/>
          <w:color w:val="000000" w:themeColor="text1"/>
          <w:sz w:val="20"/>
          <w:szCs w:val="20"/>
        </w:rPr>
        <w:t>7</w:t>
      </w:r>
      <w:r w:rsidRPr="00316986">
        <w:rPr>
          <w:rFonts w:ascii="Times New Roman" w:hAnsi="Times New Roman"/>
          <w:bCs/>
          <w:i/>
          <w:color w:val="000000" w:themeColor="text1"/>
          <w:sz w:val="20"/>
          <w:szCs w:val="20"/>
        </w:rPr>
        <w:t xml:space="preserve">) </w:t>
      </w:r>
      <w:r w:rsidR="001C73E6" w:rsidRPr="00316986">
        <w:rPr>
          <w:rFonts w:ascii="Times New Roman" w:hAnsi="Times New Roman"/>
          <w:bCs/>
          <w:i/>
          <w:color w:val="000000" w:themeColor="text1"/>
          <w:sz w:val="20"/>
          <w:szCs w:val="20"/>
        </w:rPr>
        <w:t xml:space="preserve">din OUG nr. 121/2023 </w:t>
      </w:r>
      <w:r w:rsidR="00710B20" w:rsidRPr="00316986">
        <w:rPr>
          <w:rFonts w:ascii="Times New Roman" w:hAnsi="Times New Roman"/>
          <w:bCs/>
          <w:i/>
          <w:color w:val="000000" w:themeColor="text1"/>
          <w:sz w:val="20"/>
          <w:szCs w:val="20"/>
        </w:rPr>
        <w:t>pentru modificarea şi completarea Ordonanţei de urgenţă a Guvernului nr. 57/2019 privind Codul administrativ, precum şi pentru modificarea art. III din Ordonanţa de urgenţă a Guvernului nr. 191/2022 pentru modificarea şi completarea Ordonanţei de urgenţă a Guvernului nr. 57/2019 privind Codul administrativ</w:t>
      </w:r>
    </w:p>
    <w:p w14:paraId="75695CC1" w14:textId="77777777" w:rsidR="008165B2" w:rsidRPr="001C60DD" w:rsidRDefault="008165B2" w:rsidP="001678B9">
      <w:pPr>
        <w:spacing w:after="0"/>
        <w:ind w:right="-22"/>
        <w:jc w:val="center"/>
        <w:rPr>
          <w:rFonts w:ascii="Times New Roman" w:hAnsi="Times New Roman"/>
          <w:b/>
          <w:i/>
          <w:color w:val="000000" w:themeColor="text1"/>
          <w:sz w:val="12"/>
          <w:szCs w:val="12"/>
        </w:rPr>
      </w:pPr>
    </w:p>
    <w:p w14:paraId="66185F82" w14:textId="3B7459B2" w:rsidR="008165B2" w:rsidRPr="00316986" w:rsidRDefault="008165B2" w:rsidP="001678B9">
      <w:pPr>
        <w:spacing w:after="0" w:line="240" w:lineRule="auto"/>
        <w:ind w:right="-22"/>
        <w:jc w:val="center"/>
        <w:rPr>
          <w:rFonts w:ascii="Times New Roman" w:hAnsi="Times New Roman"/>
          <w:b/>
          <w:color w:val="000000" w:themeColor="text1"/>
          <w:sz w:val="24"/>
          <w:szCs w:val="24"/>
        </w:rPr>
      </w:pPr>
      <w:r w:rsidRPr="00316986">
        <w:rPr>
          <w:rFonts w:ascii="Times New Roman" w:hAnsi="Times New Roman"/>
          <w:b/>
          <w:bCs/>
          <w:sz w:val="24"/>
          <w:szCs w:val="24"/>
        </w:rPr>
        <w:t>ADMINISTRAȚIA MUNICIPALĂ PENTRU CONSOLIDAREA CLĂDIRILOR CU RISC SEISMIC</w:t>
      </w:r>
      <w:r w:rsidRPr="00316986">
        <w:rPr>
          <w:rFonts w:ascii="Times New Roman" w:hAnsi="Times New Roman"/>
          <w:b/>
          <w:bCs/>
          <w:color w:val="000000"/>
          <w:sz w:val="24"/>
          <w:szCs w:val="24"/>
        </w:rPr>
        <w:t xml:space="preserve"> </w:t>
      </w:r>
      <w:r w:rsidRPr="00316986">
        <w:rPr>
          <w:rFonts w:ascii="Times New Roman" w:hAnsi="Times New Roman"/>
          <w:b/>
          <w:color w:val="000000" w:themeColor="text1"/>
          <w:sz w:val="24"/>
          <w:szCs w:val="24"/>
        </w:rPr>
        <w:t xml:space="preserve">cu sediul în Calea Vitan nr. 6-6A, </w:t>
      </w:r>
      <w:r w:rsidR="00316986" w:rsidRPr="00316986">
        <w:rPr>
          <w:rFonts w:ascii="Times New Roman" w:hAnsi="Times New Roman"/>
          <w:b/>
          <w:color w:val="000000" w:themeColor="text1"/>
          <w:sz w:val="24"/>
          <w:szCs w:val="24"/>
        </w:rPr>
        <w:t>Phoenix Tower</w:t>
      </w:r>
      <w:r w:rsidR="00316986">
        <w:rPr>
          <w:rFonts w:ascii="Times New Roman" w:hAnsi="Times New Roman"/>
          <w:b/>
          <w:color w:val="000000" w:themeColor="text1"/>
          <w:sz w:val="24"/>
          <w:szCs w:val="24"/>
        </w:rPr>
        <w:t xml:space="preserve">, </w:t>
      </w:r>
      <w:r w:rsidRPr="00316986">
        <w:rPr>
          <w:rFonts w:ascii="Times New Roman" w:hAnsi="Times New Roman"/>
          <w:b/>
          <w:color w:val="000000" w:themeColor="text1"/>
          <w:sz w:val="24"/>
          <w:szCs w:val="24"/>
        </w:rPr>
        <w:t>etaj 5, sector 3</w:t>
      </w:r>
    </w:p>
    <w:p w14:paraId="5014E0C2" w14:textId="2EC4D79B" w:rsidR="008165B2" w:rsidRPr="00FC5D9F" w:rsidRDefault="008165B2" w:rsidP="001678B9">
      <w:pPr>
        <w:spacing w:after="0"/>
        <w:ind w:right="-22"/>
        <w:jc w:val="center"/>
        <w:rPr>
          <w:rFonts w:ascii="Times New Roman" w:hAnsi="Times New Roman"/>
          <w:b/>
          <w:iCs/>
          <w:color w:val="000000" w:themeColor="text1"/>
          <w:sz w:val="24"/>
          <w:szCs w:val="24"/>
          <w:lang w:val="fr-FR"/>
        </w:rPr>
      </w:pPr>
      <w:r w:rsidRPr="00FC5D9F">
        <w:rPr>
          <w:rFonts w:ascii="Times New Roman" w:hAnsi="Times New Roman"/>
          <w:b/>
          <w:iCs/>
          <w:color w:val="000000" w:themeColor="text1"/>
          <w:sz w:val="24"/>
          <w:szCs w:val="24"/>
          <w:lang w:val="fr-FR"/>
        </w:rPr>
        <w:t>organizează concurs de recrutare pentru ocuparea un</w:t>
      </w:r>
      <w:r w:rsidR="005748DF" w:rsidRPr="00FC5D9F">
        <w:rPr>
          <w:rFonts w:ascii="Times New Roman" w:hAnsi="Times New Roman"/>
          <w:b/>
          <w:iCs/>
          <w:color w:val="000000" w:themeColor="text1"/>
          <w:sz w:val="24"/>
          <w:szCs w:val="24"/>
          <w:lang w:val="fr-FR"/>
        </w:rPr>
        <w:t>or</w:t>
      </w:r>
      <w:r w:rsidRPr="00FC5D9F">
        <w:rPr>
          <w:rFonts w:ascii="Times New Roman" w:hAnsi="Times New Roman"/>
          <w:b/>
          <w:iCs/>
          <w:color w:val="000000" w:themeColor="text1"/>
          <w:sz w:val="24"/>
          <w:szCs w:val="24"/>
          <w:lang w:val="fr-FR"/>
        </w:rPr>
        <w:t xml:space="preserve"> funcţii publice de execuție vacante:</w:t>
      </w:r>
    </w:p>
    <w:p w14:paraId="0ECBDC98" w14:textId="77777777" w:rsidR="00B0697A" w:rsidRPr="00316986" w:rsidRDefault="00B0697A" w:rsidP="001678B9">
      <w:pPr>
        <w:spacing w:after="0"/>
        <w:ind w:right="-22"/>
        <w:jc w:val="center"/>
        <w:rPr>
          <w:rFonts w:ascii="Times New Roman" w:hAnsi="Times New Roman"/>
          <w:b/>
          <w:i/>
          <w:color w:val="000000" w:themeColor="text1"/>
          <w:sz w:val="24"/>
          <w:szCs w:val="24"/>
          <w:lang w:val="fr-FR"/>
        </w:rPr>
      </w:pPr>
    </w:p>
    <w:p w14:paraId="0392A9CA" w14:textId="07C85906" w:rsidR="005748DF" w:rsidRPr="00635A80" w:rsidRDefault="00635A80" w:rsidP="001678B9">
      <w:pPr>
        <w:numPr>
          <w:ilvl w:val="0"/>
          <w:numId w:val="24"/>
        </w:numPr>
        <w:suppressAutoHyphens w:val="0"/>
        <w:autoSpaceDN/>
        <w:spacing w:after="0" w:line="240" w:lineRule="auto"/>
        <w:ind w:right="-22"/>
        <w:jc w:val="both"/>
        <w:textAlignment w:val="auto"/>
        <w:rPr>
          <w:rFonts w:ascii="Times New Roman" w:hAnsi="Times New Roman"/>
          <w:sz w:val="24"/>
          <w:szCs w:val="24"/>
        </w:rPr>
      </w:pPr>
      <w:r w:rsidRPr="00635A80">
        <w:rPr>
          <w:rFonts w:ascii="Times New Roman" w:hAnsi="Times New Roman"/>
          <w:b/>
          <w:iCs/>
          <w:color w:val="000000" w:themeColor="text1"/>
          <w:sz w:val="24"/>
          <w:szCs w:val="24"/>
        </w:rPr>
        <w:t>1 post</w:t>
      </w:r>
      <w:r w:rsidR="005748DF" w:rsidRPr="00635A80">
        <w:rPr>
          <w:rFonts w:ascii="Times New Roman" w:hAnsi="Times New Roman"/>
          <w:b/>
          <w:iCs/>
          <w:color w:val="000000" w:themeColor="text1"/>
          <w:sz w:val="24"/>
          <w:szCs w:val="24"/>
        </w:rPr>
        <w:t>:</w:t>
      </w:r>
      <w:r w:rsidR="005748DF" w:rsidRPr="00635A80">
        <w:rPr>
          <w:rFonts w:ascii="Times New Roman" w:hAnsi="Times New Roman"/>
          <w:b/>
          <w:i/>
          <w:color w:val="000000" w:themeColor="text1"/>
          <w:sz w:val="24"/>
          <w:szCs w:val="24"/>
        </w:rPr>
        <w:t xml:space="preserve"> </w:t>
      </w:r>
      <w:r w:rsidR="005748DF" w:rsidRPr="00635A80">
        <w:rPr>
          <w:rFonts w:ascii="Times New Roman" w:hAnsi="Times New Roman"/>
          <w:b/>
          <w:bCs/>
          <w:sz w:val="24"/>
          <w:szCs w:val="24"/>
        </w:rPr>
        <w:t xml:space="preserve">Expert, </w:t>
      </w:r>
      <w:r w:rsidR="005748DF" w:rsidRPr="00635A80">
        <w:rPr>
          <w:rFonts w:ascii="Times New Roman" w:hAnsi="Times New Roman"/>
          <w:b/>
          <w:bCs/>
          <w:color w:val="000000" w:themeColor="text1"/>
          <w:sz w:val="24"/>
          <w:szCs w:val="24"/>
        </w:rPr>
        <w:t>clasa I, grad profesional superior</w:t>
      </w:r>
      <w:r w:rsidR="005748DF" w:rsidRPr="00635A80">
        <w:rPr>
          <w:rFonts w:ascii="Times New Roman" w:hAnsi="Times New Roman"/>
          <w:b/>
          <w:sz w:val="24"/>
          <w:szCs w:val="24"/>
        </w:rPr>
        <w:t xml:space="preserve"> </w:t>
      </w:r>
      <w:r w:rsidR="00071192">
        <w:rPr>
          <w:rFonts w:ascii="Times New Roman" w:hAnsi="Times New Roman"/>
          <w:b/>
          <w:sz w:val="24"/>
          <w:szCs w:val="24"/>
        </w:rPr>
        <w:t>–</w:t>
      </w:r>
      <w:r w:rsidR="009D0A38" w:rsidRPr="00635A80">
        <w:rPr>
          <w:rFonts w:ascii="Times New Roman" w:hAnsi="Times New Roman"/>
          <w:b/>
          <w:sz w:val="24"/>
          <w:szCs w:val="24"/>
        </w:rPr>
        <w:t xml:space="preserve"> </w:t>
      </w:r>
      <w:r w:rsidR="009D0A38" w:rsidRPr="00635A80">
        <w:rPr>
          <w:rFonts w:ascii="Times New Roman" w:hAnsi="Times New Roman"/>
          <w:b/>
          <w:bCs/>
          <w:color w:val="000000" w:themeColor="text1"/>
          <w:sz w:val="24"/>
          <w:szCs w:val="24"/>
        </w:rPr>
        <w:t>Serviciul</w:t>
      </w:r>
      <w:r w:rsidR="00071192">
        <w:rPr>
          <w:rFonts w:ascii="Times New Roman" w:hAnsi="Times New Roman"/>
          <w:b/>
          <w:bCs/>
          <w:color w:val="000000" w:themeColor="text1"/>
          <w:sz w:val="24"/>
          <w:szCs w:val="24"/>
        </w:rPr>
        <w:t xml:space="preserve"> </w:t>
      </w:r>
      <w:r w:rsidRPr="00071192">
        <w:rPr>
          <w:rFonts w:ascii="Times New Roman" w:hAnsi="Times New Roman"/>
          <w:b/>
          <w:bCs/>
          <w:color w:val="000000"/>
          <w:sz w:val="24"/>
          <w:szCs w:val="24"/>
          <w:shd w:val="clear" w:color="auto" w:fill="FFFFFF"/>
        </w:rPr>
        <w:t>Managementul Programelor de Consolidare</w:t>
      </w:r>
      <w:r w:rsidR="005748DF" w:rsidRPr="00635A80">
        <w:rPr>
          <w:rFonts w:ascii="Times New Roman" w:eastAsia="Yu Gothic" w:hAnsi="Times New Roman"/>
          <w:bCs/>
          <w:color w:val="000000" w:themeColor="text1"/>
          <w:sz w:val="24"/>
          <w:szCs w:val="24"/>
        </w:rPr>
        <w:t>, cu durata norm</w:t>
      </w:r>
      <w:r w:rsidR="005748DF" w:rsidRPr="00635A80">
        <w:rPr>
          <w:rFonts w:ascii="Times New Roman" w:hAnsi="Times New Roman"/>
          <w:sz w:val="24"/>
          <w:szCs w:val="24"/>
        </w:rPr>
        <w:t>ală a timpului de muncă de 8 ore/zi, respectiv 40 de ore pe săptămână;</w:t>
      </w:r>
    </w:p>
    <w:p w14:paraId="63919E7A" w14:textId="77777777" w:rsidR="00EF4A66" w:rsidRPr="00635A80" w:rsidRDefault="00EF4A66" w:rsidP="001678B9">
      <w:pPr>
        <w:suppressAutoHyphens w:val="0"/>
        <w:autoSpaceDN/>
        <w:spacing w:after="0" w:line="240" w:lineRule="auto"/>
        <w:ind w:right="-22"/>
        <w:jc w:val="both"/>
        <w:textAlignment w:val="auto"/>
        <w:rPr>
          <w:rFonts w:ascii="Times New Roman" w:hAnsi="Times New Roman"/>
          <w:sz w:val="6"/>
          <w:szCs w:val="6"/>
        </w:rPr>
      </w:pPr>
    </w:p>
    <w:p w14:paraId="25E7D8E1" w14:textId="77777777" w:rsidR="00EF4A66" w:rsidRPr="00635A80" w:rsidRDefault="00EF4A66" w:rsidP="001678B9">
      <w:pPr>
        <w:suppressAutoHyphens w:val="0"/>
        <w:autoSpaceDN/>
        <w:spacing w:after="0" w:line="240" w:lineRule="auto"/>
        <w:ind w:right="-22"/>
        <w:jc w:val="both"/>
        <w:textAlignment w:val="auto"/>
        <w:rPr>
          <w:rFonts w:ascii="Times New Roman" w:hAnsi="Times New Roman"/>
          <w:sz w:val="6"/>
          <w:szCs w:val="6"/>
        </w:rPr>
      </w:pPr>
    </w:p>
    <w:p w14:paraId="443E4DA0" w14:textId="6B41C6B5" w:rsidR="005840D2" w:rsidRPr="00635A80" w:rsidRDefault="00A8779E" w:rsidP="001678B9">
      <w:pPr>
        <w:numPr>
          <w:ilvl w:val="0"/>
          <w:numId w:val="24"/>
        </w:numPr>
        <w:suppressAutoHyphens w:val="0"/>
        <w:autoSpaceDN/>
        <w:spacing w:after="0" w:line="240" w:lineRule="auto"/>
        <w:ind w:right="-22"/>
        <w:jc w:val="both"/>
        <w:textAlignment w:val="auto"/>
        <w:rPr>
          <w:rFonts w:ascii="Times New Roman" w:hAnsi="Times New Roman"/>
          <w:sz w:val="24"/>
          <w:szCs w:val="24"/>
        </w:rPr>
      </w:pPr>
      <w:r w:rsidRPr="00635A80">
        <w:rPr>
          <w:rFonts w:ascii="Times New Roman" w:hAnsi="Times New Roman"/>
          <w:b/>
          <w:iCs/>
          <w:color w:val="000000" w:themeColor="text1"/>
          <w:sz w:val="24"/>
          <w:szCs w:val="24"/>
        </w:rPr>
        <w:t>1 post:</w:t>
      </w:r>
      <w:r w:rsidRPr="00635A80">
        <w:rPr>
          <w:rFonts w:ascii="Times New Roman" w:hAnsi="Times New Roman"/>
          <w:b/>
          <w:i/>
          <w:color w:val="000000" w:themeColor="text1"/>
          <w:sz w:val="24"/>
          <w:szCs w:val="24"/>
        </w:rPr>
        <w:t xml:space="preserve"> </w:t>
      </w:r>
      <w:r w:rsidRPr="00635A80">
        <w:rPr>
          <w:rFonts w:ascii="Times New Roman" w:hAnsi="Times New Roman"/>
          <w:b/>
          <w:bCs/>
          <w:sz w:val="24"/>
          <w:szCs w:val="24"/>
        </w:rPr>
        <w:t xml:space="preserve">Expert, </w:t>
      </w:r>
      <w:r w:rsidRPr="00635A80">
        <w:rPr>
          <w:rFonts w:ascii="Times New Roman" w:hAnsi="Times New Roman"/>
          <w:b/>
          <w:bCs/>
          <w:color w:val="000000" w:themeColor="text1"/>
          <w:sz w:val="24"/>
          <w:szCs w:val="24"/>
        </w:rPr>
        <w:t>clasa I, grad profesional principal</w:t>
      </w:r>
      <w:r w:rsidRPr="00635A80">
        <w:rPr>
          <w:rFonts w:ascii="Times New Roman" w:hAnsi="Times New Roman"/>
          <w:b/>
          <w:sz w:val="24"/>
          <w:szCs w:val="24"/>
        </w:rPr>
        <w:t xml:space="preserve"> - </w:t>
      </w:r>
      <w:r w:rsidR="00635A80" w:rsidRPr="00071192">
        <w:rPr>
          <w:rFonts w:ascii="Times New Roman" w:hAnsi="Times New Roman"/>
          <w:b/>
          <w:bCs/>
          <w:color w:val="000000"/>
          <w:sz w:val="24"/>
          <w:szCs w:val="24"/>
          <w:shd w:val="clear" w:color="auto" w:fill="FFFFFF"/>
        </w:rPr>
        <w:t>Compartimentul Cadastru și Carte Funciară</w:t>
      </w:r>
      <w:r w:rsidR="00635A80" w:rsidRPr="00635A80">
        <w:rPr>
          <w:rFonts w:ascii="Times New Roman" w:hAnsi="Times New Roman"/>
          <w:b/>
          <w:bCs/>
          <w:color w:val="000000" w:themeColor="text1"/>
          <w:sz w:val="24"/>
          <w:szCs w:val="24"/>
        </w:rPr>
        <w:t xml:space="preserve"> </w:t>
      </w:r>
      <w:r w:rsidRPr="00071192">
        <w:rPr>
          <w:rFonts w:ascii="Times New Roman" w:hAnsi="Times New Roman"/>
          <w:color w:val="000000" w:themeColor="text1"/>
          <w:sz w:val="24"/>
          <w:szCs w:val="24"/>
        </w:rPr>
        <w:t>din cadrul Serviciului</w:t>
      </w:r>
      <w:r w:rsidRPr="00635A80">
        <w:rPr>
          <w:rFonts w:ascii="Times New Roman" w:hAnsi="Times New Roman"/>
          <w:b/>
          <w:bCs/>
          <w:color w:val="000000" w:themeColor="text1"/>
          <w:sz w:val="24"/>
          <w:szCs w:val="24"/>
        </w:rPr>
        <w:t xml:space="preserve"> </w:t>
      </w:r>
      <w:r w:rsidR="00635A80" w:rsidRPr="00635A80">
        <w:rPr>
          <w:rFonts w:ascii="Times New Roman" w:hAnsi="Times New Roman"/>
          <w:color w:val="000000"/>
          <w:sz w:val="24"/>
          <w:szCs w:val="24"/>
          <w:shd w:val="clear" w:color="auto" w:fill="FFFFFF"/>
        </w:rPr>
        <w:t>Managementul Programelor de Consolidare</w:t>
      </w:r>
      <w:r w:rsidRPr="00635A80">
        <w:rPr>
          <w:rFonts w:ascii="Times New Roman" w:eastAsia="Yu Gothic" w:hAnsi="Times New Roman"/>
          <w:bCs/>
          <w:color w:val="000000" w:themeColor="text1"/>
          <w:sz w:val="24"/>
          <w:szCs w:val="24"/>
        </w:rPr>
        <w:t>, cu durata norm</w:t>
      </w:r>
      <w:r w:rsidRPr="00635A80">
        <w:rPr>
          <w:rFonts w:ascii="Times New Roman" w:hAnsi="Times New Roman"/>
          <w:sz w:val="24"/>
          <w:szCs w:val="24"/>
        </w:rPr>
        <w:t>ală a timpului de muncă de 8 ore/zi, respectiv 40 de ore pe săptămână;</w:t>
      </w:r>
    </w:p>
    <w:p w14:paraId="54B7BAF7" w14:textId="77777777" w:rsidR="00635A80" w:rsidRPr="001C60DD" w:rsidRDefault="00635A80" w:rsidP="001678B9">
      <w:pPr>
        <w:suppressAutoHyphens w:val="0"/>
        <w:autoSpaceDN/>
        <w:spacing w:after="0" w:line="240" w:lineRule="auto"/>
        <w:ind w:right="-22"/>
        <w:jc w:val="both"/>
        <w:textAlignment w:val="auto"/>
        <w:rPr>
          <w:rFonts w:ascii="Times New Roman" w:hAnsi="Times New Roman"/>
          <w:sz w:val="12"/>
          <w:szCs w:val="12"/>
        </w:rPr>
      </w:pPr>
    </w:p>
    <w:p w14:paraId="4A5406E8" w14:textId="77777777" w:rsidR="005840D2" w:rsidRDefault="005840D2" w:rsidP="001678B9">
      <w:pPr>
        <w:spacing w:after="0" w:line="240" w:lineRule="auto"/>
        <w:ind w:right="-22" w:firstLine="708"/>
        <w:rPr>
          <w:rFonts w:eastAsia="Courier New"/>
          <w:b/>
          <w:bCs/>
        </w:rPr>
      </w:pPr>
      <w:r w:rsidRPr="00FE52F7">
        <w:rPr>
          <w:rFonts w:ascii="Times New Roman" w:hAnsi="Times New Roman"/>
          <w:b/>
          <w:color w:val="000000" w:themeColor="text1"/>
          <w:sz w:val="24"/>
          <w:szCs w:val="24"/>
          <w:lang w:val="fr-FR"/>
        </w:rPr>
        <w:t>CONDIŢII DE PARTICIPARE</w:t>
      </w:r>
      <w:r w:rsidRPr="00CF5629">
        <w:rPr>
          <w:rFonts w:eastAsia="Courier New"/>
          <w:b/>
          <w:bCs/>
        </w:rPr>
        <w:t>:</w:t>
      </w:r>
    </w:p>
    <w:p w14:paraId="373195DD" w14:textId="77777777" w:rsidR="00FE5B26" w:rsidRPr="00FE5B26" w:rsidRDefault="00FE5B26" w:rsidP="001678B9">
      <w:pPr>
        <w:spacing w:after="0" w:line="240" w:lineRule="auto"/>
        <w:ind w:right="-22" w:firstLine="708"/>
        <w:jc w:val="both"/>
        <w:rPr>
          <w:rFonts w:eastAsia="Courier New"/>
          <w:b/>
          <w:bCs/>
          <w:sz w:val="12"/>
          <w:szCs w:val="12"/>
        </w:rPr>
      </w:pPr>
    </w:p>
    <w:p w14:paraId="1499C9F3" w14:textId="572D3E1E" w:rsidR="005840D2" w:rsidRDefault="005840D2" w:rsidP="001678B9">
      <w:pPr>
        <w:spacing w:after="0" w:line="240" w:lineRule="auto"/>
        <w:ind w:right="-22" w:firstLine="708"/>
        <w:jc w:val="both"/>
        <w:rPr>
          <w:rFonts w:ascii="Times New Roman" w:hAnsi="Times New Roman"/>
          <w:sz w:val="24"/>
          <w:szCs w:val="24"/>
          <w:shd w:val="clear" w:color="auto" w:fill="FFFFFF"/>
        </w:rPr>
      </w:pPr>
      <w:bookmarkStart w:id="0" w:name="_Hlk168494295"/>
      <w:r w:rsidRPr="004F72EF">
        <w:rPr>
          <w:rFonts w:ascii="Times New Roman" w:hAnsi="Times New Roman"/>
          <w:sz w:val="24"/>
          <w:szCs w:val="24"/>
          <w:shd w:val="clear" w:color="auto" w:fill="FFFFFF"/>
        </w:rPr>
        <w:t xml:space="preserve">Pot participa la concursul de recrutare persoanele care îndeplinesc condiţiile </w:t>
      </w:r>
      <w:r w:rsidRPr="00405432">
        <w:rPr>
          <w:rFonts w:ascii="Times New Roman" w:hAnsi="Times New Roman"/>
          <w:sz w:val="24"/>
          <w:szCs w:val="24"/>
          <w:shd w:val="clear" w:color="auto" w:fill="FFFFFF"/>
        </w:rPr>
        <w:t>prevăzute la art. 465 din O</w:t>
      </w:r>
      <w:r w:rsidR="00974701" w:rsidRPr="00405432">
        <w:rPr>
          <w:rFonts w:ascii="Times New Roman" w:hAnsi="Times New Roman"/>
          <w:sz w:val="24"/>
          <w:szCs w:val="24"/>
          <w:shd w:val="clear" w:color="auto" w:fill="FFFFFF"/>
        </w:rPr>
        <w:t>U</w:t>
      </w:r>
      <w:r w:rsidRPr="00405432">
        <w:rPr>
          <w:rFonts w:ascii="Times New Roman" w:hAnsi="Times New Roman"/>
          <w:sz w:val="24"/>
          <w:szCs w:val="24"/>
          <w:shd w:val="clear" w:color="auto" w:fill="FFFFFF"/>
        </w:rPr>
        <w:t>G</w:t>
      </w:r>
      <w:r w:rsidR="00974701" w:rsidRPr="00405432">
        <w:rPr>
          <w:rFonts w:ascii="Times New Roman" w:hAnsi="Times New Roman"/>
          <w:sz w:val="24"/>
          <w:szCs w:val="24"/>
          <w:shd w:val="clear" w:color="auto" w:fill="FFFFFF"/>
        </w:rPr>
        <w:t xml:space="preserve"> </w:t>
      </w:r>
      <w:r w:rsidRPr="00405432">
        <w:rPr>
          <w:rFonts w:ascii="Times New Roman" w:hAnsi="Times New Roman"/>
          <w:sz w:val="24"/>
          <w:szCs w:val="24"/>
          <w:shd w:val="clear" w:color="auto" w:fill="FFFFFF"/>
        </w:rPr>
        <w:t>nr. 57/2019, cu modificările şi completările ulterioare, precum şi condiţiile pentru ocuparea funcţiei publice stabilite potrivit fişei postului</w:t>
      </w:r>
      <w:bookmarkEnd w:id="0"/>
      <w:r w:rsidRPr="00405432">
        <w:rPr>
          <w:rFonts w:ascii="Times New Roman" w:hAnsi="Times New Roman"/>
          <w:sz w:val="24"/>
          <w:szCs w:val="24"/>
          <w:shd w:val="clear" w:color="auto" w:fill="FFFFFF"/>
        </w:rPr>
        <w:t>.</w:t>
      </w:r>
    </w:p>
    <w:p w14:paraId="3F9E40B3" w14:textId="77777777" w:rsidR="00EF4A66" w:rsidRPr="00FE5B26" w:rsidRDefault="00EF4A66" w:rsidP="001678B9">
      <w:pPr>
        <w:spacing w:after="0" w:line="240" w:lineRule="auto"/>
        <w:ind w:right="-22" w:firstLine="708"/>
        <w:jc w:val="both"/>
        <w:rPr>
          <w:rFonts w:ascii="Times New Roman" w:eastAsia="Courier New" w:hAnsi="Times New Roman"/>
          <w:b/>
          <w:bCs/>
          <w:sz w:val="6"/>
          <w:szCs w:val="6"/>
        </w:rPr>
      </w:pPr>
    </w:p>
    <w:p w14:paraId="6AE536AF" w14:textId="10E5E804" w:rsidR="005840D2" w:rsidRDefault="005840D2" w:rsidP="001678B9">
      <w:pPr>
        <w:spacing w:after="0" w:line="240" w:lineRule="auto"/>
        <w:ind w:right="-22" w:firstLine="708"/>
        <w:jc w:val="both"/>
        <w:rPr>
          <w:rFonts w:ascii="Times New Roman" w:eastAsia="Yu Gothic" w:hAnsi="Times New Roman"/>
          <w:b/>
          <w:color w:val="000000" w:themeColor="text1"/>
          <w:sz w:val="24"/>
          <w:szCs w:val="24"/>
        </w:rPr>
      </w:pPr>
      <w:r w:rsidRPr="00405432">
        <w:rPr>
          <w:rFonts w:ascii="Times New Roman" w:hAnsi="Times New Roman"/>
          <w:b/>
          <w:bCs/>
          <w:sz w:val="24"/>
          <w:szCs w:val="24"/>
          <w:shd w:val="clear" w:color="auto" w:fill="FFFFFF"/>
        </w:rPr>
        <w:t>Condiții de ocupare a unei funcții publice potrivit art. 465 alin. (1) din OUG nr. 57/2019</w:t>
      </w:r>
      <w:r w:rsidRPr="00405432">
        <w:rPr>
          <w:rFonts w:ascii="Times New Roman" w:hAnsi="Times New Roman"/>
          <w:sz w:val="24"/>
          <w:szCs w:val="24"/>
          <w:shd w:val="clear" w:color="auto" w:fill="FFFFFF"/>
        </w:rPr>
        <w:t xml:space="preserve"> privind Codul administrativ, cu modificările şi completările ulterioare,</w:t>
      </w:r>
      <w:r w:rsidRPr="00405432">
        <w:rPr>
          <w:rFonts w:ascii="Times New Roman" w:hAnsi="Times New Roman"/>
          <w:color w:val="000000"/>
          <w:sz w:val="24"/>
          <w:szCs w:val="24"/>
          <w14:ligatures w14:val="none"/>
        </w:rPr>
        <w:t xml:space="preserve"> </w:t>
      </w:r>
      <w:r w:rsidRPr="00405432">
        <w:rPr>
          <w:rFonts w:ascii="Times New Roman" w:hAnsi="Times New Roman"/>
          <w:b/>
          <w:bCs/>
          <w:color w:val="000000"/>
          <w:sz w:val="24"/>
          <w:szCs w:val="24"/>
          <w14:ligatures w14:val="none"/>
        </w:rPr>
        <w:t>cu excepția lit. g), lit. g)</w:t>
      </w:r>
      <w:r w:rsidRPr="00405432">
        <w:rPr>
          <w:rFonts w:ascii="Times New Roman" w:hAnsi="Times New Roman"/>
          <w:b/>
          <w:bCs/>
          <w:color w:val="000000"/>
          <w:sz w:val="24"/>
          <w:szCs w:val="24"/>
          <w:vertAlign w:val="superscript"/>
          <w14:ligatures w14:val="none"/>
        </w:rPr>
        <w:t>1</w:t>
      </w:r>
      <w:r w:rsidRPr="00405432">
        <w:rPr>
          <w:rFonts w:ascii="Times New Roman" w:hAnsi="Times New Roman"/>
          <w:b/>
          <w:bCs/>
          <w:color w:val="000000"/>
          <w:sz w:val="24"/>
          <w:szCs w:val="24"/>
          <w14:ligatures w14:val="none"/>
        </w:rPr>
        <w:t>, lit. g)</w:t>
      </w:r>
      <w:r w:rsidRPr="00405432">
        <w:rPr>
          <w:rFonts w:ascii="Times New Roman" w:hAnsi="Times New Roman"/>
          <w:b/>
          <w:bCs/>
          <w:color w:val="000000"/>
          <w:sz w:val="24"/>
          <w:szCs w:val="24"/>
          <w:vertAlign w:val="superscript"/>
          <w14:ligatures w14:val="none"/>
        </w:rPr>
        <w:t>2</w:t>
      </w:r>
      <w:r w:rsidRPr="00405432">
        <w:rPr>
          <w:rFonts w:ascii="Times New Roman" w:hAnsi="Times New Roman"/>
          <w:b/>
          <w:bCs/>
          <w:color w:val="000000"/>
          <w:sz w:val="24"/>
          <w:szCs w:val="24"/>
          <w14:ligatures w14:val="none"/>
        </w:rPr>
        <w:t xml:space="preserve"> și lit.l)</w:t>
      </w:r>
      <w:r w:rsidR="007A4F9D" w:rsidRPr="007A4F9D">
        <w:rPr>
          <w:rFonts w:ascii="Times New Roman" w:eastAsia="Yu Gothic" w:hAnsi="Times New Roman"/>
          <w:b/>
          <w:color w:val="000000" w:themeColor="text1"/>
          <w:sz w:val="24"/>
          <w:szCs w:val="24"/>
        </w:rPr>
        <w:t xml:space="preserve"> </w:t>
      </w:r>
      <w:r w:rsidR="007A4F9D" w:rsidRPr="00306D49">
        <w:rPr>
          <w:rFonts w:ascii="Times New Roman" w:eastAsia="Yu Gothic" w:hAnsi="Times New Roman"/>
          <w:b/>
          <w:color w:val="000000" w:themeColor="text1"/>
          <w:sz w:val="24"/>
          <w:szCs w:val="24"/>
        </w:rPr>
        <w:t>:</w:t>
      </w:r>
    </w:p>
    <w:p w14:paraId="0A4337E8" w14:textId="77777777" w:rsidR="00EF4A66" w:rsidRPr="00FE5B26" w:rsidRDefault="00EF4A66" w:rsidP="001678B9">
      <w:pPr>
        <w:spacing w:after="0" w:line="240" w:lineRule="auto"/>
        <w:ind w:right="-22" w:firstLine="708"/>
        <w:jc w:val="both"/>
        <w:rPr>
          <w:rFonts w:ascii="Times New Roman" w:eastAsia="Courier New" w:hAnsi="Times New Roman"/>
          <w:b/>
          <w:bCs/>
          <w:sz w:val="6"/>
          <w:szCs w:val="6"/>
        </w:rPr>
      </w:pPr>
    </w:p>
    <w:p w14:paraId="32C09991" w14:textId="7F180DFB" w:rsidR="007A4F9D" w:rsidRPr="007A4F9D" w:rsidRDefault="007A4F9D" w:rsidP="001678B9">
      <w:pPr>
        <w:pStyle w:val="NormalWeb"/>
        <w:shd w:val="clear" w:color="auto" w:fill="FFFFFF"/>
        <w:spacing w:before="0" w:beforeAutospacing="0" w:after="0" w:afterAutospacing="0"/>
        <w:ind w:right="-22"/>
        <w:jc w:val="both"/>
        <w:rPr>
          <w:shd w:val="clear" w:color="auto" w:fill="FFFFFF"/>
          <w:lang w:eastAsia="en-US"/>
        </w:rPr>
      </w:pPr>
      <w:r w:rsidRPr="007A4F9D">
        <w:rPr>
          <w:rStyle w:val="rvts8"/>
          <w:color w:val="000000"/>
          <w:bdr w:val="none" w:sz="0" w:space="0" w:color="auto" w:frame="1"/>
        </w:rPr>
        <w:t>a</w:t>
      </w:r>
      <w:r w:rsidRPr="007A4F9D">
        <w:rPr>
          <w:shd w:val="clear" w:color="auto" w:fill="FFFFFF"/>
          <w:lang w:eastAsia="en-US"/>
        </w:rPr>
        <w:t>) are cetăţenia română şi domiciliul în România;</w:t>
      </w:r>
    </w:p>
    <w:p w14:paraId="21D027F2" w14:textId="08AA4271" w:rsidR="007A4F9D" w:rsidRPr="007A4F9D" w:rsidRDefault="007A4F9D" w:rsidP="001678B9">
      <w:pPr>
        <w:pStyle w:val="NormalWeb"/>
        <w:shd w:val="clear" w:color="auto" w:fill="FFFFFF"/>
        <w:spacing w:before="0" w:beforeAutospacing="0" w:after="0" w:afterAutospacing="0"/>
        <w:ind w:right="-22"/>
        <w:jc w:val="both"/>
        <w:rPr>
          <w:shd w:val="clear" w:color="auto" w:fill="FFFFFF"/>
          <w:lang w:eastAsia="en-US"/>
        </w:rPr>
      </w:pPr>
      <w:r w:rsidRPr="007A4F9D">
        <w:rPr>
          <w:shd w:val="clear" w:color="auto" w:fill="FFFFFF"/>
          <w:lang w:eastAsia="en-US"/>
        </w:rPr>
        <w:t>b) cunoaşte limba română, scris şi vorbit;</w:t>
      </w:r>
    </w:p>
    <w:p w14:paraId="49992157" w14:textId="505A5CFC" w:rsidR="007A4F9D" w:rsidRPr="007A4F9D" w:rsidRDefault="007A4F9D" w:rsidP="001678B9">
      <w:pPr>
        <w:pStyle w:val="NormalWeb"/>
        <w:shd w:val="clear" w:color="auto" w:fill="FFFFFF"/>
        <w:spacing w:before="0" w:beforeAutospacing="0" w:after="0" w:afterAutospacing="0"/>
        <w:ind w:right="-22"/>
        <w:jc w:val="both"/>
        <w:rPr>
          <w:shd w:val="clear" w:color="auto" w:fill="FFFFFF"/>
          <w:lang w:eastAsia="en-US"/>
        </w:rPr>
      </w:pPr>
      <w:r w:rsidRPr="007A4F9D">
        <w:rPr>
          <w:shd w:val="clear" w:color="auto" w:fill="FFFFFF"/>
          <w:lang w:eastAsia="en-US"/>
        </w:rPr>
        <w:t>c) are vârsta de minimum 18 ani împliniţi;</w:t>
      </w:r>
    </w:p>
    <w:p w14:paraId="12A0E9D0" w14:textId="300034FA" w:rsidR="007A4F9D" w:rsidRPr="007A4F9D" w:rsidRDefault="007A4F9D" w:rsidP="001678B9">
      <w:pPr>
        <w:pStyle w:val="NormalWeb"/>
        <w:shd w:val="clear" w:color="auto" w:fill="FFFFFF"/>
        <w:spacing w:before="0" w:beforeAutospacing="0" w:after="0" w:afterAutospacing="0"/>
        <w:ind w:right="-22"/>
        <w:jc w:val="both"/>
        <w:rPr>
          <w:shd w:val="clear" w:color="auto" w:fill="FFFFFF"/>
          <w:lang w:eastAsia="en-US"/>
        </w:rPr>
      </w:pPr>
      <w:r w:rsidRPr="007A4F9D">
        <w:rPr>
          <w:shd w:val="clear" w:color="auto" w:fill="FFFFFF"/>
          <w:lang w:eastAsia="en-US"/>
        </w:rPr>
        <w:t>d) are capacitate deplină de exerciţiu;</w:t>
      </w:r>
    </w:p>
    <w:p w14:paraId="423696EC" w14:textId="587913BF" w:rsidR="007A4F9D" w:rsidRPr="007A4F9D" w:rsidRDefault="007A4F9D" w:rsidP="001678B9">
      <w:pPr>
        <w:pStyle w:val="NormalWeb"/>
        <w:shd w:val="clear" w:color="auto" w:fill="FFFFFF"/>
        <w:spacing w:before="0" w:beforeAutospacing="0" w:after="0" w:afterAutospacing="0"/>
        <w:ind w:right="-22"/>
        <w:jc w:val="both"/>
        <w:rPr>
          <w:shd w:val="clear" w:color="auto" w:fill="FFFFFF"/>
          <w:lang w:eastAsia="en-US"/>
        </w:rPr>
      </w:pPr>
      <w:r w:rsidRPr="007A4F9D">
        <w:rPr>
          <w:shd w:val="clear" w:color="auto" w:fill="FFFFFF"/>
          <w:lang w:eastAsia="en-US"/>
        </w:rPr>
        <w:t>e) este apt din punct de vedere medical şi psihologic să exercite o funcţie publică. Atestarea stării de sănătate se face pe bază de examen medical de specialitate, de către medicul de familie, respectiv pe bază de evaluare psihologică organizată prin intermediul unităţilor specializate acreditate în condiţiile legii;</w:t>
      </w:r>
    </w:p>
    <w:p w14:paraId="3D671ACB" w14:textId="77777777" w:rsidR="007A4F9D" w:rsidRDefault="007A4F9D" w:rsidP="001678B9">
      <w:pPr>
        <w:pStyle w:val="NormalWeb"/>
        <w:shd w:val="clear" w:color="auto" w:fill="FFFFFF"/>
        <w:spacing w:before="0" w:beforeAutospacing="0" w:after="0" w:afterAutospacing="0"/>
        <w:ind w:right="-22"/>
        <w:jc w:val="both"/>
        <w:rPr>
          <w:shd w:val="clear" w:color="auto" w:fill="FFFFFF"/>
          <w:lang w:eastAsia="en-US"/>
        </w:rPr>
      </w:pPr>
      <w:r w:rsidRPr="007A4F9D">
        <w:rPr>
          <w:shd w:val="clear" w:color="auto" w:fill="FFFFFF"/>
          <w:lang w:eastAsia="en-US"/>
        </w:rPr>
        <w:t>f) îndeplineşte condiţiile de studii şi vechime în specialitate prevăzute de lege pentru ocuparea funcţiei publice;</w:t>
      </w:r>
    </w:p>
    <w:p w14:paraId="54E3D72C" w14:textId="256561D6" w:rsidR="007A4F9D" w:rsidRPr="007A4F9D" w:rsidRDefault="007A4F9D" w:rsidP="001678B9">
      <w:pPr>
        <w:pStyle w:val="NormalWeb"/>
        <w:shd w:val="clear" w:color="auto" w:fill="FFFFFF"/>
        <w:spacing w:before="0" w:beforeAutospacing="0" w:after="0" w:afterAutospacing="0"/>
        <w:ind w:right="-22"/>
        <w:jc w:val="both"/>
        <w:rPr>
          <w:shd w:val="clear" w:color="auto" w:fill="FFFFFF"/>
          <w:lang w:eastAsia="en-US"/>
        </w:rPr>
      </w:pPr>
      <w:r w:rsidRPr="007A4F9D">
        <w:rPr>
          <w:shd w:val="clear" w:color="auto" w:fill="FFFFFF"/>
          <w:lang w:eastAsia="en-US"/>
        </w:rPr>
        <w:t>g) dovedeşte prin certificat sau, după caz, prin alt tip de document absolvirea unei perfecţionări sau specializări stabilite expres de lege pentru ocuparea unor funcţii publice;</w:t>
      </w:r>
    </w:p>
    <w:p w14:paraId="660B45B0" w14:textId="77777777" w:rsidR="007A4F9D" w:rsidRDefault="007A4F9D" w:rsidP="001678B9">
      <w:pPr>
        <w:pStyle w:val="NormalWeb"/>
        <w:shd w:val="clear" w:color="auto" w:fill="FFFFFF"/>
        <w:spacing w:before="0" w:beforeAutospacing="0" w:after="0" w:afterAutospacing="0"/>
        <w:ind w:right="-22"/>
        <w:jc w:val="both"/>
        <w:rPr>
          <w:shd w:val="clear" w:color="auto" w:fill="FFFFFF"/>
          <w:lang w:eastAsia="en-US"/>
        </w:rPr>
      </w:pPr>
      <w:r w:rsidRPr="007A4F9D">
        <w:rPr>
          <w:shd w:val="clear" w:color="auto" w:fill="FFFFFF"/>
          <w:lang w:eastAsia="en-US"/>
        </w:rPr>
        <w:t>g</w:t>
      </w:r>
      <w:r w:rsidRPr="007A4F9D">
        <w:rPr>
          <w:shd w:val="clear" w:color="auto" w:fill="FFFFFF"/>
          <w:vertAlign w:val="superscript"/>
          <w:lang w:eastAsia="en-US"/>
        </w:rPr>
        <w:t>1)</w:t>
      </w:r>
      <w:r w:rsidRPr="007A4F9D">
        <w:rPr>
          <w:shd w:val="clear" w:color="auto" w:fill="FFFFFF"/>
          <w:lang w:eastAsia="en-US"/>
        </w:rPr>
        <w:t> are cunoştinţe teoretice în domeniul tehnologiei informaţiei, nivel utilizator începător;</w:t>
      </w:r>
    </w:p>
    <w:p w14:paraId="2CEAAF4F" w14:textId="77777777" w:rsidR="007A4F9D" w:rsidRDefault="007A4F9D" w:rsidP="001678B9">
      <w:pPr>
        <w:pStyle w:val="NormalWeb"/>
        <w:shd w:val="clear" w:color="auto" w:fill="FFFFFF"/>
        <w:spacing w:before="0" w:beforeAutospacing="0" w:after="0" w:afterAutospacing="0"/>
        <w:ind w:right="-22"/>
        <w:jc w:val="both"/>
        <w:rPr>
          <w:shd w:val="clear" w:color="auto" w:fill="FFFFFF"/>
          <w:lang w:eastAsia="en-US"/>
        </w:rPr>
      </w:pPr>
      <w:r w:rsidRPr="007A4F9D">
        <w:rPr>
          <w:shd w:val="clear" w:color="auto" w:fill="FFFFFF"/>
          <w:lang w:eastAsia="en-US"/>
        </w:rPr>
        <w:t>g</w:t>
      </w:r>
      <w:r w:rsidRPr="007A4F9D">
        <w:rPr>
          <w:shd w:val="clear" w:color="auto" w:fill="FFFFFF"/>
          <w:vertAlign w:val="superscript"/>
          <w:lang w:eastAsia="en-US"/>
        </w:rPr>
        <w:t>2)</w:t>
      </w:r>
      <w:r w:rsidRPr="007A4F9D">
        <w:rPr>
          <w:shd w:val="clear" w:color="auto" w:fill="FFFFFF"/>
          <w:lang w:eastAsia="en-US"/>
        </w:rPr>
        <w:t> îndeplineşte condiţia de ocupare a postului referitoare la obţinerea unui aviz sau a unei autorizaţii, în condiţiile legii, în situaţia în care pentru funcţia publică respectivă este prevăzută ca obligatorie această condiţie de ocupare a postului, justificată de îndeplinirea unor atribuţii care necesită un astfel de aviz sau autorizaţie;</w:t>
      </w:r>
    </w:p>
    <w:p w14:paraId="2CA27FE1" w14:textId="6E5779DB" w:rsidR="007A4F9D" w:rsidRPr="007A4F9D" w:rsidRDefault="007A4F9D" w:rsidP="001678B9">
      <w:pPr>
        <w:pStyle w:val="NormalWeb"/>
        <w:shd w:val="clear" w:color="auto" w:fill="FFFFFF"/>
        <w:spacing w:before="0" w:beforeAutospacing="0" w:after="0" w:afterAutospacing="0"/>
        <w:ind w:right="-22"/>
        <w:jc w:val="both"/>
        <w:rPr>
          <w:shd w:val="clear" w:color="auto" w:fill="FFFFFF"/>
          <w:lang w:eastAsia="en-US"/>
        </w:rPr>
      </w:pPr>
      <w:r w:rsidRPr="007A4F9D">
        <w:rPr>
          <w:shd w:val="clear" w:color="auto" w:fill="FFFFFF"/>
          <w:lang w:eastAsia="en-US"/>
        </w:rPr>
        <w:t xml:space="preserve">h) nu a fost condamnată pentru săvârşirea unei infracţiuni contra umanităţii, contra statului sau contra autorităţii, infracţiuni de corupţie sau de serviciu, infracţiuni care împiedică înfăptuirea justiţiei, infracţiuni de fals ori a unei infracţiuni săvârşite cu intenţie care ar face-o incompatibilă </w:t>
      </w:r>
      <w:r w:rsidRPr="007A4F9D">
        <w:rPr>
          <w:shd w:val="clear" w:color="auto" w:fill="FFFFFF"/>
          <w:lang w:eastAsia="en-US"/>
        </w:rPr>
        <w:lastRenderedPageBreak/>
        <w:t>cu exercitarea funcţiei publice, cu excepţia situaţiei în care a intervenit reabilitarea, amnistia post-condamnatorie sau dezincriminarea faptei;</w:t>
      </w:r>
    </w:p>
    <w:p w14:paraId="7110A18B" w14:textId="2FCA56CF" w:rsidR="007A4F9D" w:rsidRPr="007A4F9D" w:rsidRDefault="007A4F9D" w:rsidP="001678B9">
      <w:pPr>
        <w:pStyle w:val="NormalWeb"/>
        <w:shd w:val="clear" w:color="auto" w:fill="FFFFFF"/>
        <w:spacing w:before="0" w:beforeAutospacing="0" w:after="0" w:afterAutospacing="0"/>
        <w:ind w:right="-22"/>
        <w:jc w:val="both"/>
        <w:rPr>
          <w:shd w:val="clear" w:color="auto" w:fill="FFFFFF"/>
          <w:lang w:eastAsia="en-US"/>
        </w:rPr>
      </w:pPr>
      <w:r w:rsidRPr="007A4F9D">
        <w:rPr>
          <w:shd w:val="clear" w:color="auto" w:fill="FFFFFF"/>
          <w:lang w:eastAsia="en-US"/>
        </w:rPr>
        <w:t>i) nu le-a fost interzis dreptul de a ocupa o funcţie publică sau de a exercita profesia ori activitatea în executarea căreia a săvârşit fapta, prin hotărâre judecătorească definitivă, în condiţiile legii;</w:t>
      </w:r>
    </w:p>
    <w:p w14:paraId="2612444A" w14:textId="48BBBBB0" w:rsidR="007A4F9D" w:rsidRPr="007A4F9D" w:rsidRDefault="007A4F9D" w:rsidP="001678B9">
      <w:pPr>
        <w:pStyle w:val="NormalWeb"/>
        <w:shd w:val="clear" w:color="auto" w:fill="FFFFFF"/>
        <w:spacing w:before="0" w:beforeAutospacing="0" w:after="0" w:afterAutospacing="0"/>
        <w:ind w:right="-22"/>
        <w:jc w:val="both"/>
        <w:rPr>
          <w:shd w:val="clear" w:color="auto" w:fill="FFFFFF"/>
          <w:lang w:eastAsia="en-US"/>
        </w:rPr>
      </w:pPr>
      <w:r w:rsidRPr="007A4F9D">
        <w:rPr>
          <w:shd w:val="clear" w:color="auto" w:fill="FFFFFF"/>
          <w:lang w:eastAsia="en-US"/>
        </w:rPr>
        <w:t>j) nu a fost destituită dintr-o funcţie publică sau nu i-a încetat contractul individual de muncă pentru motive disciplinare în ultimii 3 ani;</w:t>
      </w:r>
    </w:p>
    <w:p w14:paraId="25D288DA" w14:textId="2080052F" w:rsidR="007A4F9D" w:rsidRPr="007A4F9D" w:rsidRDefault="007A4F9D" w:rsidP="001678B9">
      <w:pPr>
        <w:pStyle w:val="NormalWeb"/>
        <w:shd w:val="clear" w:color="auto" w:fill="FFFFFF"/>
        <w:spacing w:before="0" w:beforeAutospacing="0" w:after="0" w:afterAutospacing="0"/>
        <w:ind w:right="-22"/>
        <w:jc w:val="both"/>
        <w:rPr>
          <w:shd w:val="clear" w:color="auto" w:fill="FFFFFF"/>
          <w:lang w:eastAsia="en-US"/>
        </w:rPr>
      </w:pPr>
      <w:r w:rsidRPr="007A4F9D">
        <w:rPr>
          <w:shd w:val="clear" w:color="auto" w:fill="FFFFFF"/>
          <w:lang w:eastAsia="en-US"/>
        </w:rPr>
        <w:t>k) nu a fost lucrător al Securităţii sau colaborator al acesteia, în condiţiile prevăzute de legislaţia specifică;</w:t>
      </w:r>
    </w:p>
    <w:p w14:paraId="18D8CEFE" w14:textId="77E23580" w:rsidR="007A4F9D" w:rsidRDefault="007A4F9D" w:rsidP="001678B9">
      <w:pPr>
        <w:pStyle w:val="NormalWeb"/>
        <w:shd w:val="clear" w:color="auto" w:fill="FFFFFF"/>
        <w:spacing w:before="0" w:beforeAutospacing="0" w:after="0" w:afterAutospacing="0"/>
        <w:ind w:right="-22"/>
        <w:jc w:val="both"/>
        <w:rPr>
          <w:shd w:val="clear" w:color="auto" w:fill="FFFFFF"/>
          <w:lang w:eastAsia="en-US"/>
        </w:rPr>
      </w:pPr>
      <w:r w:rsidRPr="007A4F9D">
        <w:rPr>
          <w:shd w:val="clear" w:color="auto" w:fill="FFFFFF"/>
          <w:lang w:eastAsia="en-US"/>
        </w:rPr>
        <w:t>l) i s-a aplicat una dintre modalităţile de ocupare a funcţiilor publice prevăzute la art. 466 alin. (2).</w:t>
      </w:r>
    </w:p>
    <w:p w14:paraId="3861A7FA" w14:textId="77777777" w:rsidR="0004308B" w:rsidRPr="0004308B" w:rsidRDefault="0004308B" w:rsidP="001678B9">
      <w:pPr>
        <w:pStyle w:val="NormalWeb"/>
        <w:shd w:val="clear" w:color="auto" w:fill="FFFFFF"/>
        <w:spacing w:before="0" w:beforeAutospacing="0" w:after="0" w:afterAutospacing="0"/>
        <w:ind w:right="-22"/>
        <w:jc w:val="both"/>
        <w:rPr>
          <w:sz w:val="12"/>
          <w:szCs w:val="12"/>
          <w:shd w:val="clear" w:color="auto" w:fill="FFFFFF"/>
          <w:lang w:eastAsia="en-US"/>
        </w:rPr>
      </w:pPr>
    </w:p>
    <w:p w14:paraId="4C5F2406" w14:textId="77777777" w:rsidR="007A4F9D" w:rsidRPr="00104B6D" w:rsidRDefault="007A4F9D" w:rsidP="001678B9">
      <w:pPr>
        <w:spacing w:after="0" w:line="240" w:lineRule="auto"/>
        <w:ind w:right="-22" w:firstLine="708"/>
        <w:jc w:val="both"/>
        <w:rPr>
          <w:rFonts w:ascii="Times New Roman" w:hAnsi="Times New Roman"/>
          <w:sz w:val="6"/>
          <w:szCs w:val="6"/>
          <w:shd w:val="clear" w:color="auto" w:fill="FFFFFF"/>
        </w:rPr>
      </w:pPr>
    </w:p>
    <w:p w14:paraId="4810B3A6" w14:textId="77777777" w:rsidR="005840D2" w:rsidRDefault="005840D2" w:rsidP="001678B9">
      <w:pPr>
        <w:pStyle w:val="NormalWeb"/>
        <w:shd w:val="clear" w:color="auto" w:fill="FFFFFF"/>
        <w:spacing w:before="0" w:beforeAutospacing="0" w:after="0" w:afterAutospacing="0"/>
        <w:ind w:right="-22"/>
        <w:jc w:val="both"/>
        <w:rPr>
          <w:rFonts w:eastAsia="Courier New"/>
        </w:rPr>
      </w:pPr>
      <w:bookmarkStart w:id="1" w:name="8397161"/>
      <w:bookmarkEnd w:id="1"/>
      <w:r w:rsidRPr="00306D49">
        <w:rPr>
          <w:rStyle w:val="rvts8"/>
          <w:bdr w:val="none" w:sz="0" w:space="0" w:color="auto" w:frame="1"/>
        </w:rPr>
        <w:t xml:space="preserve">    </w:t>
      </w:r>
      <w:bookmarkStart w:id="2" w:name="8397162"/>
      <w:bookmarkStart w:id="3" w:name="8397164"/>
      <w:bookmarkEnd w:id="2"/>
      <w:bookmarkEnd w:id="3"/>
      <w:r>
        <w:rPr>
          <w:rStyle w:val="rvts8"/>
          <w:bdr w:val="none" w:sz="0" w:space="0" w:color="auto" w:frame="1"/>
        </w:rPr>
        <w:tab/>
      </w:r>
      <w:r w:rsidRPr="00057289">
        <w:rPr>
          <w:rStyle w:val="rvts8"/>
          <w:b/>
          <w:bCs/>
          <w:bdr w:val="none" w:sz="0" w:space="0" w:color="auto" w:frame="1"/>
        </w:rPr>
        <w:t>Condiţiile de studii şi vechime în specialitate prevăzute de lege pentru ocuparea funcţiei publice</w:t>
      </w:r>
      <w:r w:rsidRPr="00F96479">
        <w:rPr>
          <w:rStyle w:val="rvts8"/>
          <w:bdr w:val="none" w:sz="0" w:space="0" w:color="auto" w:frame="1"/>
        </w:rPr>
        <w:t xml:space="preserve">, </w:t>
      </w:r>
      <w:r w:rsidRPr="00F96479">
        <w:rPr>
          <w:shd w:val="clear" w:color="auto" w:fill="FFFFFF"/>
        </w:rPr>
        <w:t>potrivit fişei postului</w:t>
      </w:r>
      <w:r w:rsidRPr="004F72EF">
        <w:rPr>
          <w:rFonts w:eastAsia="Courier New"/>
        </w:rPr>
        <w:t>:</w:t>
      </w:r>
    </w:p>
    <w:p w14:paraId="230BCB82" w14:textId="77777777" w:rsidR="00104B6D" w:rsidRPr="00104B6D" w:rsidRDefault="00104B6D" w:rsidP="001678B9">
      <w:pPr>
        <w:pStyle w:val="NormalWeb"/>
        <w:shd w:val="clear" w:color="auto" w:fill="FFFFFF"/>
        <w:spacing w:before="0" w:beforeAutospacing="0" w:after="0" w:afterAutospacing="0"/>
        <w:ind w:right="-22"/>
        <w:jc w:val="both"/>
        <w:rPr>
          <w:b/>
          <w:bCs/>
          <w:color w:val="000000" w:themeColor="text1"/>
          <w:sz w:val="6"/>
          <w:szCs w:val="6"/>
        </w:rPr>
      </w:pPr>
    </w:p>
    <w:p w14:paraId="43C8B0E2" w14:textId="56E5B542" w:rsidR="005840D2" w:rsidRPr="00306D49" w:rsidRDefault="005840D2" w:rsidP="001678B9">
      <w:pPr>
        <w:pStyle w:val="ListParagraph"/>
        <w:numPr>
          <w:ilvl w:val="0"/>
          <w:numId w:val="26"/>
        </w:numPr>
        <w:suppressAutoHyphens w:val="0"/>
        <w:autoSpaceDN/>
        <w:spacing w:after="0" w:line="240" w:lineRule="auto"/>
        <w:ind w:right="-22"/>
        <w:jc w:val="both"/>
        <w:textAlignment w:val="auto"/>
        <w:rPr>
          <w:rFonts w:ascii="Times New Roman" w:eastAsia="Yu Gothic" w:hAnsi="Times New Roman"/>
          <w:bCs/>
          <w:color w:val="000000" w:themeColor="text1"/>
          <w:sz w:val="24"/>
          <w:szCs w:val="24"/>
        </w:rPr>
      </w:pPr>
      <w:r w:rsidRPr="00306D49">
        <w:rPr>
          <w:rFonts w:ascii="Times New Roman" w:hAnsi="Times New Roman"/>
          <w:b/>
          <w:bCs/>
          <w:sz w:val="24"/>
          <w:szCs w:val="24"/>
        </w:rPr>
        <w:t xml:space="preserve">Expert, </w:t>
      </w:r>
      <w:r w:rsidRPr="00306D49">
        <w:rPr>
          <w:rFonts w:ascii="Times New Roman" w:hAnsi="Times New Roman"/>
          <w:b/>
          <w:bCs/>
          <w:color w:val="000000" w:themeColor="text1"/>
          <w:sz w:val="24"/>
          <w:szCs w:val="24"/>
        </w:rPr>
        <w:t>clasa I, grad profesional superior</w:t>
      </w:r>
      <w:r w:rsidRPr="00306D49">
        <w:rPr>
          <w:rFonts w:ascii="Times New Roman" w:hAnsi="Times New Roman"/>
          <w:b/>
          <w:sz w:val="24"/>
          <w:szCs w:val="24"/>
        </w:rPr>
        <w:t xml:space="preserve"> – </w:t>
      </w:r>
      <w:r w:rsidRPr="003647D3">
        <w:rPr>
          <w:rFonts w:ascii="Times New Roman" w:hAnsi="Times New Roman"/>
          <w:b/>
          <w:bCs/>
          <w:color w:val="000000" w:themeColor="text1"/>
          <w:sz w:val="24"/>
          <w:szCs w:val="24"/>
        </w:rPr>
        <w:t xml:space="preserve">Serviciul </w:t>
      </w:r>
      <w:r w:rsidR="00A47B3A" w:rsidRPr="00071192">
        <w:rPr>
          <w:rFonts w:ascii="Times New Roman" w:hAnsi="Times New Roman"/>
          <w:b/>
          <w:bCs/>
          <w:color w:val="000000"/>
          <w:sz w:val="24"/>
          <w:szCs w:val="24"/>
          <w:shd w:val="clear" w:color="auto" w:fill="FFFFFF"/>
        </w:rPr>
        <w:t>Managementul Programelor de Consolidare</w:t>
      </w:r>
      <w:r w:rsidRPr="00306D49">
        <w:rPr>
          <w:rFonts w:ascii="Times New Roman" w:eastAsia="Yu Gothic" w:hAnsi="Times New Roman"/>
          <w:b/>
          <w:color w:val="000000" w:themeColor="text1"/>
          <w:sz w:val="24"/>
          <w:szCs w:val="24"/>
        </w:rPr>
        <w:t xml:space="preserve">: </w:t>
      </w:r>
      <w:r w:rsidR="00A47B3A">
        <w:rPr>
          <w:rFonts w:ascii="Times New Roman" w:eastAsia="Yu Gothic" w:hAnsi="Times New Roman"/>
          <w:b/>
          <w:color w:val="000000" w:themeColor="text1"/>
          <w:sz w:val="24"/>
          <w:szCs w:val="24"/>
        </w:rPr>
        <w:t>1</w:t>
      </w:r>
      <w:r w:rsidR="00A47B3A" w:rsidRPr="00306D49">
        <w:rPr>
          <w:rFonts w:ascii="Times New Roman" w:eastAsia="Yu Gothic" w:hAnsi="Times New Roman"/>
          <w:b/>
          <w:color w:val="000000" w:themeColor="text1"/>
          <w:sz w:val="24"/>
          <w:szCs w:val="24"/>
        </w:rPr>
        <w:t xml:space="preserve"> post </w:t>
      </w:r>
      <w:r w:rsidRPr="00306D49">
        <w:rPr>
          <w:rFonts w:ascii="Times New Roman" w:eastAsia="Yu Gothic" w:hAnsi="Times New Roman"/>
          <w:b/>
          <w:color w:val="000000" w:themeColor="text1"/>
          <w:sz w:val="24"/>
          <w:szCs w:val="24"/>
        </w:rPr>
        <w:t>vacant</w:t>
      </w:r>
      <w:r w:rsidRPr="00306D49">
        <w:rPr>
          <w:rFonts w:ascii="Times New Roman" w:eastAsia="Yu Gothic" w:hAnsi="Times New Roman"/>
          <w:bCs/>
          <w:color w:val="000000" w:themeColor="text1"/>
          <w:sz w:val="24"/>
          <w:szCs w:val="24"/>
        </w:rPr>
        <w:t xml:space="preserve"> </w:t>
      </w:r>
    </w:p>
    <w:p w14:paraId="0536B62E" w14:textId="28E387ED" w:rsidR="005840D2" w:rsidRPr="00306D49" w:rsidRDefault="005840D2" w:rsidP="001678B9">
      <w:pPr>
        <w:spacing w:after="0" w:line="240" w:lineRule="auto"/>
        <w:ind w:right="-22"/>
        <w:jc w:val="both"/>
        <w:rPr>
          <w:rFonts w:ascii="Times New Roman" w:eastAsia="Yu Gothic" w:hAnsi="Times New Roman"/>
          <w:bCs/>
          <w:color w:val="000000" w:themeColor="text1"/>
          <w:sz w:val="24"/>
          <w:szCs w:val="24"/>
        </w:rPr>
      </w:pPr>
      <w:r w:rsidRPr="00306D49">
        <w:rPr>
          <w:rFonts w:ascii="Times New Roman" w:eastAsia="Yu Gothic" w:hAnsi="Times New Roman"/>
          <w:bCs/>
          <w:color w:val="000000" w:themeColor="text1"/>
          <w:sz w:val="24"/>
          <w:szCs w:val="24"/>
        </w:rPr>
        <w:t xml:space="preserve">- studii </w:t>
      </w:r>
      <w:r w:rsidRPr="00306D49">
        <w:rPr>
          <w:rFonts w:ascii="Times New Roman" w:hAnsi="Times New Roman"/>
          <w:sz w:val="24"/>
          <w:szCs w:val="24"/>
        </w:rPr>
        <w:t>universitare de licenţă absolvite cu diplomă de licenţă sau echivalentă</w:t>
      </w:r>
      <w:r w:rsidRPr="00306D49">
        <w:rPr>
          <w:rFonts w:ascii="Times New Roman" w:eastAsia="Courier New" w:hAnsi="Times New Roman"/>
          <w:color w:val="000000"/>
          <w:sz w:val="24"/>
          <w:szCs w:val="24"/>
          <w:lang w:eastAsia="ro-RO"/>
        </w:rPr>
        <w:t xml:space="preserve"> </w:t>
      </w:r>
      <w:r w:rsidR="00A45719">
        <w:rPr>
          <w:rFonts w:ascii="Times New Roman" w:eastAsia="Courier New" w:hAnsi="Times New Roman"/>
          <w:color w:val="000000" w:themeColor="text1"/>
          <w:sz w:val="24"/>
          <w:szCs w:val="24"/>
          <w:lang w:val="fr-FR" w:eastAsia="ro-RO"/>
        </w:rPr>
        <w:t>în</w:t>
      </w:r>
      <w:r w:rsidR="00A45719" w:rsidRPr="00AF3A26">
        <w:rPr>
          <w:rFonts w:ascii="Times New Roman" w:hAnsi="Times New Roman"/>
          <w:sz w:val="24"/>
          <w:szCs w:val="24"/>
          <w:lang w:val="pt-PT"/>
        </w:rPr>
        <w:t xml:space="preserve"> ramura științelor juridice/ economice/ administrative/ arhitectur</w:t>
      </w:r>
      <w:r w:rsidR="00A45719">
        <w:rPr>
          <w:rFonts w:ascii="Times New Roman" w:hAnsi="Times New Roman"/>
          <w:sz w:val="24"/>
          <w:szCs w:val="24"/>
          <w:lang w:val="ro-MD"/>
        </w:rPr>
        <w:t>ă și urbanism</w:t>
      </w:r>
      <w:r w:rsidRPr="00306D49">
        <w:rPr>
          <w:rFonts w:ascii="Times New Roman" w:eastAsia="Yu Gothic" w:hAnsi="Times New Roman"/>
          <w:bCs/>
          <w:color w:val="000000" w:themeColor="text1"/>
          <w:sz w:val="24"/>
          <w:szCs w:val="24"/>
        </w:rPr>
        <w:t>;</w:t>
      </w:r>
    </w:p>
    <w:p w14:paraId="1EF7C1A7" w14:textId="7D882DAF" w:rsidR="005840D2" w:rsidRPr="000E1F03" w:rsidRDefault="005840D2" w:rsidP="001678B9">
      <w:pPr>
        <w:spacing w:after="0" w:line="240" w:lineRule="auto"/>
        <w:ind w:right="-22"/>
        <w:jc w:val="both"/>
        <w:rPr>
          <w:rFonts w:ascii="Times New Roman" w:eastAsia="Yu Gothic" w:hAnsi="Times New Roman"/>
          <w:bCs/>
          <w:sz w:val="24"/>
          <w:szCs w:val="24"/>
        </w:rPr>
      </w:pPr>
      <w:r w:rsidRPr="000E1F03">
        <w:rPr>
          <w:rFonts w:ascii="Times New Roman" w:eastAsia="Yu Gothic" w:hAnsi="Times New Roman"/>
          <w:bCs/>
          <w:sz w:val="24"/>
          <w:szCs w:val="24"/>
        </w:rPr>
        <w:t xml:space="preserve">- vechime în specialitatea studiilor </w:t>
      </w:r>
      <w:bookmarkStart w:id="4" w:name="_Hlk168495563"/>
      <w:r w:rsidRPr="000E1F03">
        <w:rPr>
          <w:rFonts w:ascii="Times New Roman" w:eastAsia="Yu Gothic" w:hAnsi="Times New Roman"/>
          <w:bCs/>
          <w:sz w:val="24"/>
          <w:szCs w:val="24"/>
        </w:rPr>
        <w:t>necesare ocupării funcţiilor publice de execuţie</w:t>
      </w:r>
      <w:bookmarkEnd w:id="4"/>
      <w:r w:rsidRPr="000E1F03">
        <w:rPr>
          <w:rFonts w:ascii="Times New Roman" w:eastAsia="Yu Gothic" w:hAnsi="Times New Roman"/>
          <w:bCs/>
          <w:sz w:val="24"/>
          <w:szCs w:val="24"/>
        </w:rPr>
        <w:t xml:space="preserve">: </w:t>
      </w:r>
      <w:bookmarkStart w:id="5" w:name="_Hlk168495577"/>
      <w:r w:rsidRPr="000E1F03">
        <w:rPr>
          <w:rFonts w:ascii="Times New Roman" w:eastAsia="Yu Gothic" w:hAnsi="Times New Roman"/>
          <w:bCs/>
          <w:sz w:val="24"/>
          <w:szCs w:val="24"/>
        </w:rPr>
        <w:t>minimum 7 ani în specialitatea studiilor</w:t>
      </w:r>
      <w:bookmarkEnd w:id="5"/>
      <w:r w:rsidR="00BF4F99" w:rsidRPr="00306D49">
        <w:rPr>
          <w:rFonts w:ascii="Times New Roman" w:eastAsia="Yu Gothic" w:hAnsi="Times New Roman"/>
          <w:bCs/>
          <w:color w:val="000000" w:themeColor="text1"/>
          <w:sz w:val="24"/>
          <w:szCs w:val="24"/>
        </w:rPr>
        <w:t>;</w:t>
      </w:r>
    </w:p>
    <w:p w14:paraId="21CCED53" w14:textId="5315C61C" w:rsidR="005840D2" w:rsidRDefault="005840D2" w:rsidP="001678B9">
      <w:pPr>
        <w:spacing w:after="0" w:line="240" w:lineRule="auto"/>
        <w:ind w:right="-22"/>
        <w:jc w:val="both"/>
        <w:rPr>
          <w:rFonts w:ascii="Times New Roman" w:eastAsia="Yu Gothic" w:hAnsi="Times New Roman"/>
          <w:bCs/>
          <w:color w:val="000000" w:themeColor="text1"/>
          <w:sz w:val="24"/>
          <w:szCs w:val="24"/>
        </w:rPr>
      </w:pPr>
      <w:r w:rsidRPr="000E1F03">
        <w:rPr>
          <w:rFonts w:ascii="Times New Roman" w:eastAsia="Yu Gothic" w:hAnsi="Times New Roman"/>
          <w:bCs/>
          <w:color w:val="000000" w:themeColor="text1"/>
          <w:sz w:val="24"/>
          <w:szCs w:val="24"/>
        </w:rPr>
        <w:t>- c</w:t>
      </w:r>
      <w:r w:rsidRPr="000E1F03">
        <w:rPr>
          <w:rFonts w:ascii="Times New Roman" w:hAnsi="Times New Roman"/>
          <w:bCs/>
          <w:noProof/>
          <w:sz w:val="24"/>
          <w:szCs w:val="24"/>
        </w:rPr>
        <w:t>unoştinţe de operare∕ programare pe calculator (necesitate şi nivel):</w:t>
      </w:r>
      <w:r w:rsidRPr="000E1F03">
        <w:rPr>
          <w:rFonts w:ascii="Times New Roman" w:hAnsi="Times New Roman"/>
          <w:noProof/>
          <w:sz w:val="24"/>
          <w:szCs w:val="24"/>
        </w:rPr>
        <w:t xml:space="preserve"> pachetul Microsoft Office – nivel mediu</w:t>
      </w:r>
      <w:r w:rsidRPr="000E1F03">
        <w:rPr>
          <w:rFonts w:ascii="Times New Roman" w:eastAsia="Yu Gothic" w:hAnsi="Times New Roman"/>
          <w:bCs/>
          <w:color w:val="000000" w:themeColor="text1"/>
          <w:sz w:val="24"/>
          <w:szCs w:val="24"/>
        </w:rPr>
        <w:t>;</w:t>
      </w:r>
      <w:r w:rsidR="00406666">
        <w:rPr>
          <w:rFonts w:ascii="Times New Roman" w:hAnsi="Times New Roman"/>
          <w:b/>
          <w:bCs/>
          <w:sz w:val="24"/>
          <w:szCs w:val="24"/>
        </w:rPr>
        <w:t>*</w:t>
      </w:r>
    </w:p>
    <w:p w14:paraId="2922CFD4" w14:textId="7E448BB7" w:rsidR="008964DA" w:rsidRPr="00306D49" w:rsidRDefault="008964DA" w:rsidP="001678B9">
      <w:pPr>
        <w:pStyle w:val="ListParagraph"/>
        <w:numPr>
          <w:ilvl w:val="0"/>
          <w:numId w:val="26"/>
        </w:numPr>
        <w:suppressAutoHyphens w:val="0"/>
        <w:autoSpaceDN/>
        <w:spacing w:after="0" w:line="240" w:lineRule="auto"/>
        <w:ind w:right="-22"/>
        <w:jc w:val="both"/>
        <w:textAlignment w:val="auto"/>
        <w:rPr>
          <w:rFonts w:ascii="Times New Roman" w:eastAsia="Yu Gothic" w:hAnsi="Times New Roman"/>
          <w:bCs/>
          <w:color w:val="000000" w:themeColor="text1"/>
          <w:sz w:val="24"/>
          <w:szCs w:val="24"/>
        </w:rPr>
      </w:pPr>
      <w:r w:rsidRPr="00306D49">
        <w:rPr>
          <w:rFonts w:ascii="Times New Roman" w:hAnsi="Times New Roman"/>
          <w:b/>
          <w:bCs/>
          <w:sz w:val="24"/>
          <w:szCs w:val="24"/>
        </w:rPr>
        <w:t xml:space="preserve">Expert, </w:t>
      </w:r>
      <w:r w:rsidRPr="00306D49">
        <w:rPr>
          <w:rFonts w:ascii="Times New Roman" w:hAnsi="Times New Roman"/>
          <w:b/>
          <w:bCs/>
          <w:color w:val="000000" w:themeColor="text1"/>
          <w:sz w:val="24"/>
          <w:szCs w:val="24"/>
        </w:rPr>
        <w:t xml:space="preserve">clasa I, grad profesional </w:t>
      </w:r>
      <w:r w:rsidRPr="00232827">
        <w:rPr>
          <w:rFonts w:ascii="Times New Roman" w:hAnsi="Times New Roman"/>
          <w:b/>
          <w:bCs/>
          <w:color w:val="000000" w:themeColor="text1"/>
          <w:sz w:val="24"/>
          <w:szCs w:val="24"/>
        </w:rPr>
        <w:t xml:space="preserve">principal </w:t>
      </w:r>
      <w:r w:rsidRPr="00306D49">
        <w:rPr>
          <w:rFonts w:ascii="Times New Roman" w:hAnsi="Times New Roman"/>
          <w:b/>
          <w:sz w:val="24"/>
          <w:szCs w:val="24"/>
        </w:rPr>
        <w:t xml:space="preserve">– </w:t>
      </w:r>
      <w:r w:rsidR="00EB278C" w:rsidRPr="00071192">
        <w:rPr>
          <w:rFonts w:ascii="Times New Roman" w:hAnsi="Times New Roman"/>
          <w:b/>
          <w:bCs/>
          <w:color w:val="000000"/>
          <w:sz w:val="24"/>
          <w:szCs w:val="24"/>
          <w:shd w:val="clear" w:color="auto" w:fill="FFFFFF"/>
        </w:rPr>
        <w:t>Compartimentul Cadastru și Carte Funciară</w:t>
      </w:r>
      <w:r w:rsidR="00EB278C" w:rsidRPr="00635A80">
        <w:rPr>
          <w:rFonts w:ascii="Times New Roman" w:hAnsi="Times New Roman"/>
          <w:b/>
          <w:bCs/>
          <w:color w:val="000000" w:themeColor="text1"/>
          <w:sz w:val="24"/>
          <w:szCs w:val="24"/>
        </w:rPr>
        <w:t xml:space="preserve"> </w:t>
      </w:r>
      <w:r w:rsidRPr="00EB278C">
        <w:rPr>
          <w:rFonts w:ascii="Times New Roman" w:hAnsi="Times New Roman"/>
          <w:color w:val="000000" w:themeColor="text1"/>
          <w:sz w:val="24"/>
          <w:szCs w:val="24"/>
        </w:rPr>
        <w:t xml:space="preserve">din cadrul Serviciului </w:t>
      </w:r>
      <w:r w:rsidR="00EB278C" w:rsidRPr="00EB278C">
        <w:rPr>
          <w:rFonts w:ascii="Times New Roman" w:hAnsi="Times New Roman"/>
          <w:color w:val="000000"/>
          <w:sz w:val="24"/>
          <w:szCs w:val="24"/>
          <w:shd w:val="clear" w:color="auto" w:fill="FFFFFF"/>
        </w:rPr>
        <w:t>Managementul Programelor de Consolidare</w:t>
      </w:r>
      <w:r w:rsidRPr="00306D49">
        <w:rPr>
          <w:rFonts w:ascii="Times New Roman" w:eastAsia="Yu Gothic" w:hAnsi="Times New Roman"/>
          <w:b/>
          <w:color w:val="000000" w:themeColor="text1"/>
          <w:sz w:val="24"/>
          <w:szCs w:val="24"/>
        </w:rPr>
        <w:t xml:space="preserve">: </w:t>
      </w:r>
      <w:r>
        <w:rPr>
          <w:rFonts w:ascii="Times New Roman" w:eastAsia="Yu Gothic" w:hAnsi="Times New Roman"/>
          <w:b/>
          <w:color w:val="000000" w:themeColor="text1"/>
          <w:sz w:val="24"/>
          <w:szCs w:val="24"/>
        </w:rPr>
        <w:t>1</w:t>
      </w:r>
      <w:r w:rsidRPr="00306D49">
        <w:rPr>
          <w:rFonts w:ascii="Times New Roman" w:eastAsia="Yu Gothic" w:hAnsi="Times New Roman"/>
          <w:b/>
          <w:color w:val="000000" w:themeColor="text1"/>
          <w:sz w:val="24"/>
          <w:szCs w:val="24"/>
        </w:rPr>
        <w:t xml:space="preserve"> post vacant</w:t>
      </w:r>
      <w:r w:rsidRPr="00306D49">
        <w:rPr>
          <w:rFonts w:ascii="Times New Roman" w:eastAsia="Yu Gothic" w:hAnsi="Times New Roman"/>
          <w:bCs/>
          <w:color w:val="000000" w:themeColor="text1"/>
          <w:sz w:val="24"/>
          <w:szCs w:val="24"/>
        </w:rPr>
        <w:t xml:space="preserve"> </w:t>
      </w:r>
    </w:p>
    <w:p w14:paraId="378BD2C1" w14:textId="71B85E47" w:rsidR="008964DA" w:rsidRPr="00306D49" w:rsidRDefault="008964DA" w:rsidP="001678B9">
      <w:pPr>
        <w:spacing w:after="0" w:line="240" w:lineRule="auto"/>
        <w:ind w:right="-22"/>
        <w:jc w:val="both"/>
        <w:rPr>
          <w:rFonts w:ascii="Times New Roman" w:eastAsia="Yu Gothic" w:hAnsi="Times New Roman"/>
          <w:bCs/>
          <w:color w:val="000000" w:themeColor="text1"/>
          <w:sz w:val="24"/>
          <w:szCs w:val="24"/>
        </w:rPr>
      </w:pPr>
      <w:r w:rsidRPr="00306D49">
        <w:rPr>
          <w:rFonts w:ascii="Times New Roman" w:eastAsia="Yu Gothic" w:hAnsi="Times New Roman"/>
          <w:bCs/>
          <w:color w:val="000000" w:themeColor="text1"/>
          <w:sz w:val="24"/>
          <w:szCs w:val="24"/>
        </w:rPr>
        <w:t xml:space="preserve">- studii </w:t>
      </w:r>
      <w:r w:rsidRPr="00306D49">
        <w:rPr>
          <w:rFonts w:ascii="Times New Roman" w:hAnsi="Times New Roman"/>
          <w:sz w:val="24"/>
          <w:szCs w:val="24"/>
        </w:rPr>
        <w:t>universitare de licenţă absolvite cu diplomă de licenţă sau echivalentă</w:t>
      </w:r>
      <w:r w:rsidRPr="00306D49">
        <w:rPr>
          <w:rFonts w:ascii="Times New Roman" w:eastAsia="Yu Gothic" w:hAnsi="Times New Roman"/>
          <w:bCs/>
          <w:color w:val="000000" w:themeColor="text1"/>
          <w:sz w:val="24"/>
          <w:szCs w:val="24"/>
        </w:rPr>
        <w:t>;</w:t>
      </w:r>
    </w:p>
    <w:p w14:paraId="0A210EAF" w14:textId="689CA3DA" w:rsidR="008964DA" w:rsidRPr="000E1F03" w:rsidRDefault="008964DA" w:rsidP="001678B9">
      <w:pPr>
        <w:spacing w:after="0" w:line="240" w:lineRule="auto"/>
        <w:ind w:right="-22"/>
        <w:jc w:val="both"/>
        <w:rPr>
          <w:rFonts w:ascii="Times New Roman" w:eastAsia="Yu Gothic" w:hAnsi="Times New Roman"/>
          <w:bCs/>
          <w:sz w:val="24"/>
          <w:szCs w:val="24"/>
        </w:rPr>
      </w:pPr>
      <w:r w:rsidRPr="000E1F03">
        <w:rPr>
          <w:rFonts w:ascii="Times New Roman" w:eastAsia="Yu Gothic" w:hAnsi="Times New Roman"/>
          <w:bCs/>
          <w:sz w:val="24"/>
          <w:szCs w:val="24"/>
        </w:rPr>
        <w:t xml:space="preserve">- vechime în specialitatea studiilor necesare ocupării funcţiilor publice de execuţie: minimum </w:t>
      </w:r>
      <w:r>
        <w:rPr>
          <w:rFonts w:ascii="Times New Roman" w:eastAsia="Yu Gothic" w:hAnsi="Times New Roman"/>
          <w:bCs/>
          <w:sz w:val="24"/>
          <w:szCs w:val="24"/>
        </w:rPr>
        <w:t>5</w:t>
      </w:r>
      <w:r w:rsidRPr="000E1F03">
        <w:rPr>
          <w:rFonts w:ascii="Times New Roman" w:eastAsia="Yu Gothic" w:hAnsi="Times New Roman"/>
          <w:bCs/>
          <w:sz w:val="24"/>
          <w:szCs w:val="24"/>
        </w:rPr>
        <w:t xml:space="preserve"> ani în specialitatea studiilor</w:t>
      </w:r>
      <w:r w:rsidR="00BF4F99" w:rsidRPr="00306D49">
        <w:rPr>
          <w:rFonts w:ascii="Times New Roman" w:eastAsia="Yu Gothic" w:hAnsi="Times New Roman"/>
          <w:bCs/>
          <w:color w:val="000000" w:themeColor="text1"/>
          <w:sz w:val="24"/>
          <w:szCs w:val="24"/>
        </w:rPr>
        <w:t>;</w:t>
      </w:r>
    </w:p>
    <w:p w14:paraId="313CF783" w14:textId="055DF31F" w:rsidR="008964DA" w:rsidRDefault="008964DA" w:rsidP="001678B9">
      <w:pPr>
        <w:spacing w:after="0" w:line="240" w:lineRule="auto"/>
        <w:ind w:right="-22"/>
        <w:jc w:val="both"/>
        <w:rPr>
          <w:rFonts w:ascii="Times New Roman" w:eastAsia="Yu Gothic" w:hAnsi="Times New Roman"/>
          <w:bCs/>
          <w:color w:val="000000" w:themeColor="text1"/>
          <w:sz w:val="24"/>
          <w:szCs w:val="24"/>
        </w:rPr>
      </w:pPr>
      <w:r w:rsidRPr="000E1F03">
        <w:rPr>
          <w:rFonts w:ascii="Times New Roman" w:eastAsia="Yu Gothic" w:hAnsi="Times New Roman"/>
          <w:bCs/>
          <w:color w:val="000000" w:themeColor="text1"/>
          <w:sz w:val="24"/>
          <w:szCs w:val="24"/>
        </w:rPr>
        <w:t>- c</w:t>
      </w:r>
      <w:r w:rsidRPr="000E1F03">
        <w:rPr>
          <w:rFonts w:ascii="Times New Roman" w:hAnsi="Times New Roman"/>
          <w:bCs/>
          <w:noProof/>
          <w:sz w:val="24"/>
          <w:szCs w:val="24"/>
        </w:rPr>
        <w:t>unoştinţe de operare∕ programare pe calculator (necesitate şi nivel):</w:t>
      </w:r>
      <w:r w:rsidRPr="000E1F03">
        <w:rPr>
          <w:rFonts w:ascii="Times New Roman" w:hAnsi="Times New Roman"/>
          <w:noProof/>
          <w:sz w:val="24"/>
          <w:szCs w:val="24"/>
        </w:rPr>
        <w:t xml:space="preserve"> pachetul Microsoft Office – nivel mediu</w:t>
      </w:r>
      <w:r w:rsidRPr="000E1F03">
        <w:rPr>
          <w:rFonts w:ascii="Times New Roman" w:eastAsia="Yu Gothic" w:hAnsi="Times New Roman"/>
          <w:bCs/>
          <w:color w:val="000000" w:themeColor="text1"/>
          <w:sz w:val="24"/>
          <w:szCs w:val="24"/>
        </w:rPr>
        <w:t>;</w:t>
      </w:r>
      <w:r w:rsidR="00406666">
        <w:rPr>
          <w:rFonts w:ascii="Times New Roman" w:hAnsi="Times New Roman"/>
          <w:b/>
          <w:bCs/>
          <w:sz w:val="24"/>
          <w:szCs w:val="24"/>
        </w:rPr>
        <w:t>*</w:t>
      </w:r>
    </w:p>
    <w:p w14:paraId="680E62DF" w14:textId="77777777" w:rsidR="00232827" w:rsidRPr="00104B6D" w:rsidRDefault="00232827" w:rsidP="001678B9">
      <w:pPr>
        <w:spacing w:after="0" w:line="240" w:lineRule="auto"/>
        <w:ind w:right="-22"/>
        <w:jc w:val="both"/>
        <w:rPr>
          <w:rFonts w:ascii="Times New Roman" w:hAnsi="Times New Roman"/>
          <w:bCs/>
          <w:i/>
          <w:iCs/>
          <w:sz w:val="6"/>
          <w:szCs w:val="6"/>
          <w:u w:val="single"/>
        </w:rPr>
      </w:pPr>
    </w:p>
    <w:p w14:paraId="4DB951D5" w14:textId="4888E95D" w:rsidR="005840D2" w:rsidRDefault="00406666" w:rsidP="001678B9">
      <w:pPr>
        <w:suppressAutoHyphens w:val="0"/>
        <w:autoSpaceDN/>
        <w:spacing w:after="0" w:line="259" w:lineRule="auto"/>
        <w:ind w:left="360" w:right="-22"/>
        <w:jc w:val="both"/>
        <w:textAlignment w:val="auto"/>
        <w:rPr>
          <w:rFonts w:ascii="Times New Roman" w:hAnsi="Times New Roman"/>
          <w:b/>
          <w:bCs/>
          <w:sz w:val="24"/>
          <w:szCs w:val="24"/>
        </w:rPr>
      </w:pPr>
      <w:r>
        <w:rPr>
          <w:rFonts w:ascii="Times New Roman" w:hAnsi="Times New Roman"/>
          <w:b/>
          <w:bCs/>
          <w:sz w:val="24"/>
          <w:szCs w:val="24"/>
        </w:rPr>
        <w:t>*</w:t>
      </w:r>
      <w:r w:rsidR="005840D2" w:rsidRPr="00144755">
        <w:rPr>
          <w:rFonts w:ascii="Times New Roman" w:hAnsi="Times New Roman"/>
          <w:b/>
          <w:bCs/>
          <w:i/>
          <w:iCs/>
          <w:sz w:val="24"/>
          <w:szCs w:val="24"/>
        </w:rPr>
        <w:t xml:space="preserve">Evaluarea cunoștințelor de operare pe calculator </w:t>
      </w:r>
      <w:r w:rsidR="002A750C" w:rsidRPr="00144755">
        <w:rPr>
          <w:rFonts w:ascii="Times New Roman" w:hAnsi="Times New Roman"/>
          <w:b/>
          <w:bCs/>
          <w:i/>
          <w:iCs/>
          <w:noProof/>
          <w:sz w:val="24"/>
          <w:szCs w:val="24"/>
        </w:rPr>
        <w:t xml:space="preserve">pachetul Microsoft Office – nivel mediu </w:t>
      </w:r>
      <w:r w:rsidR="005840D2" w:rsidRPr="00144755">
        <w:rPr>
          <w:rFonts w:ascii="Times New Roman" w:hAnsi="Times New Roman"/>
          <w:b/>
          <w:bCs/>
          <w:i/>
          <w:iCs/>
          <w:sz w:val="24"/>
          <w:szCs w:val="24"/>
        </w:rPr>
        <w:t xml:space="preserve">se </w:t>
      </w:r>
      <w:r w:rsidR="002A750C" w:rsidRPr="00144755">
        <w:rPr>
          <w:rFonts w:ascii="Times New Roman" w:hAnsi="Times New Roman"/>
          <w:b/>
          <w:bCs/>
          <w:i/>
          <w:iCs/>
          <w:sz w:val="24"/>
          <w:szCs w:val="24"/>
        </w:rPr>
        <w:t xml:space="preserve">dovedește </w:t>
      </w:r>
      <w:r w:rsidR="005B005E" w:rsidRPr="00144755">
        <w:rPr>
          <w:rFonts w:ascii="Times New Roman" w:hAnsi="Times New Roman"/>
          <w:b/>
          <w:bCs/>
          <w:i/>
          <w:iCs/>
          <w:sz w:val="24"/>
          <w:szCs w:val="24"/>
        </w:rPr>
        <w:t>în cadrul</w:t>
      </w:r>
      <w:r w:rsidR="005840D2" w:rsidRPr="00144755">
        <w:rPr>
          <w:rFonts w:ascii="Times New Roman" w:hAnsi="Times New Roman"/>
          <w:b/>
          <w:bCs/>
          <w:i/>
          <w:iCs/>
          <w:sz w:val="24"/>
          <w:szCs w:val="24"/>
        </w:rPr>
        <w:t xml:space="preserve"> prob</w:t>
      </w:r>
      <w:r w:rsidR="005B005E" w:rsidRPr="00144755">
        <w:rPr>
          <w:rFonts w:ascii="Times New Roman" w:hAnsi="Times New Roman"/>
          <w:b/>
          <w:bCs/>
          <w:i/>
          <w:iCs/>
          <w:sz w:val="24"/>
          <w:szCs w:val="24"/>
        </w:rPr>
        <w:t>ei in</w:t>
      </w:r>
      <w:r w:rsidR="005840D2" w:rsidRPr="00144755">
        <w:rPr>
          <w:rFonts w:ascii="Times New Roman" w:hAnsi="Times New Roman"/>
          <w:b/>
          <w:bCs/>
          <w:i/>
          <w:iCs/>
          <w:sz w:val="24"/>
          <w:szCs w:val="24"/>
        </w:rPr>
        <w:t>terviu</w:t>
      </w:r>
      <w:r w:rsidR="005840D2" w:rsidRPr="00406666">
        <w:rPr>
          <w:rFonts w:ascii="Times New Roman" w:hAnsi="Times New Roman"/>
          <w:b/>
          <w:bCs/>
          <w:sz w:val="24"/>
          <w:szCs w:val="24"/>
        </w:rPr>
        <w:t xml:space="preserve"> </w:t>
      </w:r>
    </w:p>
    <w:p w14:paraId="68F40332" w14:textId="77777777" w:rsidR="0004308B" w:rsidRPr="0004308B" w:rsidRDefault="0004308B" w:rsidP="001678B9">
      <w:pPr>
        <w:suppressAutoHyphens w:val="0"/>
        <w:autoSpaceDN/>
        <w:spacing w:after="0" w:line="259" w:lineRule="auto"/>
        <w:ind w:left="360" w:right="-22"/>
        <w:jc w:val="both"/>
        <w:textAlignment w:val="auto"/>
        <w:rPr>
          <w:rFonts w:ascii="Times New Roman" w:eastAsia="Yu Gothic" w:hAnsi="Times New Roman"/>
          <w:b/>
          <w:bCs/>
          <w:sz w:val="12"/>
          <w:szCs w:val="12"/>
        </w:rPr>
      </w:pPr>
    </w:p>
    <w:p w14:paraId="30EFA974" w14:textId="77777777" w:rsidR="00405432" w:rsidRPr="00104B6D" w:rsidRDefault="00405432" w:rsidP="001678B9">
      <w:pPr>
        <w:suppressAutoHyphens w:val="0"/>
        <w:autoSpaceDN/>
        <w:spacing w:after="0" w:line="240" w:lineRule="auto"/>
        <w:ind w:right="-22"/>
        <w:jc w:val="both"/>
        <w:textAlignment w:val="auto"/>
        <w:rPr>
          <w:rFonts w:ascii="Times New Roman" w:hAnsi="Times New Roman"/>
          <w:sz w:val="12"/>
          <w:szCs w:val="12"/>
        </w:rPr>
      </w:pPr>
    </w:p>
    <w:p w14:paraId="3FFE44B2" w14:textId="03BC0A7E" w:rsidR="00353A36" w:rsidRDefault="00790BE5" w:rsidP="001678B9">
      <w:pPr>
        <w:pStyle w:val="NormalWeb"/>
        <w:shd w:val="clear" w:color="auto" w:fill="FFFFFF"/>
        <w:tabs>
          <w:tab w:val="left" w:pos="567"/>
        </w:tabs>
        <w:spacing w:before="0" w:beforeAutospacing="0" w:after="0" w:afterAutospacing="0"/>
        <w:ind w:right="-22"/>
        <w:jc w:val="both"/>
        <w:rPr>
          <w:b/>
        </w:rPr>
      </w:pPr>
      <w:r>
        <w:rPr>
          <w14:ligatures w14:val="none"/>
        </w:rPr>
        <w:tab/>
      </w:r>
      <w:r w:rsidR="00353A36" w:rsidRPr="00FE52F7">
        <w:rPr>
          <w:b/>
        </w:rPr>
        <w:t>DESFĂȘURAREA CONCURSULUI:</w:t>
      </w:r>
    </w:p>
    <w:p w14:paraId="6C3533E5" w14:textId="77777777" w:rsidR="00104B6D" w:rsidRPr="00104B6D" w:rsidRDefault="00104B6D" w:rsidP="001678B9">
      <w:pPr>
        <w:pStyle w:val="NormalWeb"/>
        <w:shd w:val="clear" w:color="auto" w:fill="FFFFFF"/>
        <w:tabs>
          <w:tab w:val="left" w:pos="567"/>
        </w:tabs>
        <w:spacing w:before="0" w:beforeAutospacing="0" w:after="0" w:afterAutospacing="0"/>
        <w:ind w:right="-22"/>
        <w:jc w:val="both"/>
        <w:rPr>
          <w:b/>
          <w:sz w:val="12"/>
          <w:szCs w:val="12"/>
        </w:rPr>
      </w:pPr>
    </w:p>
    <w:p w14:paraId="25F2963C" w14:textId="3D335807" w:rsidR="00F673DF" w:rsidRPr="00C77B94" w:rsidRDefault="00E74B39" w:rsidP="001678B9">
      <w:pPr>
        <w:pStyle w:val="ListParagraph"/>
        <w:numPr>
          <w:ilvl w:val="0"/>
          <w:numId w:val="25"/>
        </w:numPr>
        <w:tabs>
          <w:tab w:val="left" w:pos="851"/>
        </w:tabs>
        <w:spacing w:after="0" w:line="240" w:lineRule="auto"/>
        <w:ind w:right="-22"/>
        <w:jc w:val="both"/>
        <w:rPr>
          <w:rFonts w:ascii="Times New Roman" w:hAnsi="Times New Roman"/>
          <w:color w:val="000000" w:themeColor="text1"/>
          <w:sz w:val="24"/>
          <w:szCs w:val="24"/>
          <w:lang w:val="fr-FR"/>
        </w:rPr>
      </w:pPr>
      <w:r w:rsidRPr="00F673DF">
        <w:rPr>
          <w:rFonts w:ascii="Times New Roman" w:hAnsi="Times New Roman"/>
          <w:b/>
          <w:color w:val="000000" w:themeColor="text1"/>
          <w:sz w:val="24"/>
          <w:szCs w:val="24"/>
        </w:rPr>
        <w:t>Verificarea eligibilității candidaților</w:t>
      </w:r>
      <w:r w:rsidR="006B5287" w:rsidRPr="00F673DF">
        <w:rPr>
          <w:rFonts w:ascii="Times New Roman" w:hAnsi="Times New Roman"/>
          <w:b/>
          <w:color w:val="000000" w:themeColor="text1"/>
          <w:sz w:val="24"/>
          <w:szCs w:val="24"/>
        </w:rPr>
        <w:t>,</w:t>
      </w:r>
      <w:r w:rsidRPr="00F673DF">
        <w:rPr>
          <w:rFonts w:ascii="Times New Roman" w:hAnsi="Times New Roman"/>
          <w:color w:val="000000" w:themeColor="text1"/>
          <w:sz w:val="24"/>
          <w:szCs w:val="24"/>
        </w:rPr>
        <w:t xml:space="preserve"> </w:t>
      </w:r>
      <w:r w:rsidRPr="005B7F56">
        <w:rPr>
          <w:rFonts w:ascii="Times New Roman" w:hAnsi="Times New Roman"/>
          <w:color w:val="000000" w:themeColor="text1"/>
          <w:sz w:val="24"/>
          <w:szCs w:val="24"/>
        </w:rPr>
        <w:t>în termen de maximum 5 zile lucrătoare de la expirarea termenului de depunere a dosarelo</w:t>
      </w:r>
      <w:r w:rsidR="005B7F56">
        <w:rPr>
          <w:rFonts w:ascii="Times New Roman" w:hAnsi="Times New Roman"/>
          <w:color w:val="000000" w:themeColor="text1"/>
          <w:sz w:val="24"/>
          <w:szCs w:val="24"/>
        </w:rPr>
        <w:t>r de concurs</w:t>
      </w:r>
      <w:r w:rsidRPr="005B7F56">
        <w:rPr>
          <w:rFonts w:ascii="Times New Roman" w:hAnsi="Times New Roman"/>
          <w:color w:val="000000" w:themeColor="text1"/>
          <w:sz w:val="24"/>
          <w:szCs w:val="24"/>
        </w:rPr>
        <w:t xml:space="preserve">, respectiv </w:t>
      </w:r>
      <w:r w:rsidRPr="00C8488B">
        <w:rPr>
          <w:rFonts w:ascii="Times New Roman" w:hAnsi="Times New Roman"/>
          <w:b/>
          <w:bCs/>
          <w:color w:val="000000" w:themeColor="text1"/>
          <w:sz w:val="24"/>
          <w:szCs w:val="24"/>
        </w:rPr>
        <w:t>în perioada</w:t>
      </w:r>
      <w:r w:rsidRPr="005B7F56">
        <w:rPr>
          <w:rFonts w:ascii="Times New Roman" w:hAnsi="Times New Roman"/>
          <w:color w:val="000000" w:themeColor="text1"/>
          <w:sz w:val="24"/>
          <w:szCs w:val="24"/>
        </w:rPr>
        <w:t xml:space="preserve"> </w:t>
      </w:r>
      <w:r w:rsidR="00322829" w:rsidRPr="00A265E8">
        <w:rPr>
          <w:rFonts w:ascii="Times New Roman" w:hAnsi="Times New Roman"/>
          <w:b/>
          <w:bCs/>
          <w:sz w:val="24"/>
          <w:szCs w:val="24"/>
        </w:rPr>
        <w:t>07.08.2024 -</w:t>
      </w:r>
      <w:r w:rsidR="00322829">
        <w:rPr>
          <w:rFonts w:ascii="Times New Roman" w:hAnsi="Times New Roman"/>
          <w:b/>
          <w:bCs/>
          <w:sz w:val="24"/>
          <w:szCs w:val="24"/>
        </w:rPr>
        <w:t xml:space="preserve"> </w:t>
      </w:r>
      <w:r w:rsidR="00322829" w:rsidRPr="00A265E8">
        <w:rPr>
          <w:rFonts w:ascii="Times New Roman" w:hAnsi="Times New Roman"/>
          <w:b/>
          <w:bCs/>
          <w:sz w:val="24"/>
          <w:szCs w:val="24"/>
        </w:rPr>
        <w:t>13.08.2024</w:t>
      </w:r>
      <w:r w:rsidR="00322829" w:rsidRPr="005B7F56">
        <w:rPr>
          <w:rFonts w:ascii="Times New Roman" w:hAnsi="Times New Roman"/>
          <w:b/>
          <w:bCs/>
          <w:color w:val="FF0000"/>
          <w:sz w:val="24"/>
          <w:szCs w:val="24"/>
        </w:rPr>
        <w:t xml:space="preserve"> </w:t>
      </w:r>
      <w:r w:rsidRPr="005B7F56">
        <w:rPr>
          <w:rFonts w:ascii="Times New Roman" w:hAnsi="Times New Roman"/>
          <w:color w:val="000000" w:themeColor="text1"/>
          <w:sz w:val="24"/>
          <w:szCs w:val="24"/>
        </w:rPr>
        <w:t xml:space="preserve">și rezultatul acesteia se va afișa pe pagina de internet </w:t>
      </w:r>
      <w:hyperlink r:id="rId8" w:history="1">
        <w:r w:rsidR="00F673DF" w:rsidRPr="008A1227">
          <w:rPr>
            <w:rStyle w:val="Hyperlink"/>
            <w:rFonts w:ascii="Times New Roman" w:hAnsi="Times New Roman"/>
            <w:color w:val="auto"/>
            <w:sz w:val="24"/>
            <w:szCs w:val="24"/>
            <w:u w:val="none"/>
          </w:rPr>
          <w:t>www.amccrs-pmb.ro</w:t>
        </w:r>
      </w:hyperlink>
      <w:r w:rsidRPr="008A1227">
        <w:rPr>
          <w:rFonts w:ascii="Times New Roman" w:hAnsi="Times New Roman"/>
          <w:sz w:val="24"/>
          <w:szCs w:val="24"/>
        </w:rPr>
        <w:t>.</w:t>
      </w:r>
    </w:p>
    <w:p w14:paraId="0B7AF093" w14:textId="77777777" w:rsidR="00C77B94" w:rsidRPr="00C77B94" w:rsidRDefault="00C77B94" w:rsidP="001678B9">
      <w:pPr>
        <w:tabs>
          <w:tab w:val="left" w:pos="851"/>
        </w:tabs>
        <w:spacing w:after="0" w:line="240" w:lineRule="auto"/>
        <w:ind w:right="-22"/>
        <w:jc w:val="both"/>
        <w:rPr>
          <w:rFonts w:ascii="Times New Roman" w:hAnsi="Times New Roman"/>
          <w:color w:val="000000" w:themeColor="text1"/>
          <w:sz w:val="6"/>
          <w:szCs w:val="6"/>
          <w:lang w:val="fr-FR"/>
        </w:rPr>
      </w:pPr>
    </w:p>
    <w:p w14:paraId="2A8D975F" w14:textId="515E2204" w:rsidR="00F673DF" w:rsidRPr="00C77B94" w:rsidRDefault="00353A36" w:rsidP="001678B9">
      <w:pPr>
        <w:pStyle w:val="ListParagraph"/>
        <w:numPr>
          <w:ilvl w:val="0"/>
          <w:numId w:val="25"/>
        </w:numPr>
        <w:tabs>
          <w:tab w:val="left" w:pos="851"/>
        </w:tabs>
        <w:spacing w:after="0" w:line="240" w:lineRule="auto"/>
        <w:ind w:right="-22"/>
        <w:jc w:val="both"/>
        <w:rPr>
          <w:rFonts w:ascii="Times New Roman" w:hAnsi="Times New Roman"/>
          <w:color w:val="000000" w:themeColor="text1"/>
          <w:sz w:val="24"/>
          <w:szCs w:val="24"/>
          <w:lang w:val="fr-FR"/>
        </w:rPr>
      </w:pPr>
      <w:r w:rsidRPr="00F673DF">
        <w:rPr>
          <w:rFonts w:ascii="Times New Roman" w:hAnsi="Times New Roman"/>
          <w:b/>
          <w:color w:val="000000" w:themeColor="text1"/>
          <w:sz w:val="24"/>
          <w:szCs w:val="24"/>
          <w:lang w:val="fr-FR"/>
        </w:rPr>
        <w:t xml:space="preserve">Proba scrisă în data de </w:t>
      </w:r>
      <w:r w:rsidR="005D563B" w:rsidRPr="00722556">
        <w:rPr>
          <w:rFonts w:ascii="Times New Roman" w:hAnsi="Times New Roman"/>
          <w:b/>
          <w:sz w:val="24"/>
          <w:szCs w:val="24"/>
          <w:lang w:val="fr-FR"/>
        </w:rPr>
        <w:t>2</w:t>
      </w:r>
      <w:r w:rsidR="00256B9E">
        <w:rPr>
          <w:rFonts w:ascii="Times New Roman" w:hAnsi="Times New Roman"/>
          <w:b/>
          <w:sz w:val="24"/>
          <w:szCs w:val="24"/>
          <w:lang w:val="fr-FR"/>
        </w:rPr>
        <w:t>9</w:t>
      </w:r>
      <w:r w:rsidR="005D563B" w:rsidRPr="00722556">
        <w:rPr>
          <w:rFonts w:ascii="Times New Roman" w:hAnsi="Times New Roman"/>
          <w:b/>
          <w:sz w:val="24"/>
          <w:szCs w:val="24"/>
          <w:lang w:val="fr-FR"/>
        </w:rPr>
        <w:t>.08.2024, ora 12.30</w:t>
      </w:r>
      <w:r w:rsidR="008C1981">
        <w:rPr>
          <w:rFonts w:ascii="Times New Roman" w:hAnsi="Times New Roman"/>
          <w:b/>
          <w:color w:val="000000" w:themeColor="text1"/>
          <w:sz w:val="24"/>
          <w:szCs w:val="24"/>
          <w:lang w:val="fr-FR"/>
        </w:rPr>
        <w:t xml:space="preserve">, </w:t>
      </w:r>
      <w:r w:rsidR="008C1981" w:rsidRPr="008C1981">
        <w:rPr>
          <w:rFonts w:ascii="Times New Roman" w:hAnsi="Times New Roman"/>
          <w:bCs/>
          <w:color w:val="000000" w:themeColor="text1"/>
          <w:sz w:val="24"/>
          <w:szCs w:val="24"/>
          <w:lang w:val="fr-FR"/>
        </w:rPr>
        <w:t xml:space="preserve">la </w:t>
      </w:r>
      <w:r w:rsidR="008C1981" w:rsidRPr="00FE52F7">
        <w:rPr>
          <w:rFonts w:ascii="Times New Roman" w:hAnsi="Times New Roman"/>
          <w:color w:val="000000" w:themeColor="text1"/>
          <w:sz w:val="24"/>
          <w:szCs w:val="24"/>
        </w:rPr>
        <w:t xml:space="preserve">sediul AMCCRS, situat în </w:t>
      </w:r>
      <w:r w:rsidR="008C1981" w:rsidRPr="0072447C">
        <w:rPr>
          <w:rFonts w:ascii="Times New Roman" w:hAnsi="Times New Roman"/>
          <w:color w:val="000000" w:themeColor="text1"/>
          <w:sz w:val="24"/>
          <w:szCs w:val="24"/>
        </w:rPr>
        <w:t xml:space="preserve">Calea Vitan nr. 6-6A, </w:t>
      </w:r>
      <w:r w:rsidR="008C1981" w:rsidRPr="008C1981">
        <w:rPr>
          <w:rFonts w:ascii="Times New Roman" w:hAnsi="Times New Roman"/>
          <w:color w:val="000000" w:themeColor="text1"/>
          <w:sz w:val="24"/>
          <w:szCs w:val="24"/>
        </w:rPr>
        <w:t>Phoenix Tower</w:t>
      </w:r>
      <w:r w:rsidR="008C1981">
        <w:rPr>
          <w:rFonts w:ascii="Times New Roman" w:hAnsi="Times New Roman"/>
          <w:color w:val="000000" w:themeColor="text1"/>
          <w:sz w:val="24"/>
          <w:szCs w:val="24"/>
        </w:rPr>
        <w:t>,</w:t>
      </w:r>
      <w:r w:rsidR="008C1981" w:rsidRPr="0072447C">
        <w:rPr>
          <w:rFonts w:ascii="Times New Roman" w:hAnsi="Times New Roman"/>
          <w:color w:val="000000" w:themeColor="text1"/>
          <w:sz w:val="24"/>
          <w:szCs w:val="24"/>
        </w:rPr>
        <w:t xml:space="preserve"> etaj 5, sector 3</w:t>
      </w:r>
      <w:r w:rsidR="008C1981" w:rsidRPr="00FE52F7">
        <w:rPr>
          <w:rFonts w:ascii="Times New Roman" w:hAnsi="Times New Roman"/>
          <w:color w:val="000000" w:themeColor="text1"/>
          <w:sz w:val="24"/>
          <w:szCs w:val="24"/>
        </w:rPr>
        <w:t>, București</w:t>
      </w:r>
      <w:r w:rsidR="0048068F">
        <w:rPr>
          <w:rFonts w:ascii="Times New Roman" w:hAnsi="Times New Roman"/>
          <w:color w:val="000000" w:themeColor="text1"/>
          <w:sz w:val="24"/>
          <w:szCs w:val="24"/>
        </w:rPr>
        <w:t>.</w:t>
      </w:r>
    </w:p>
    <w:p w14:paraId="71FE641F" w14:textId="77777777" w:rsidR="00C77B94" w:rsidRPr="00C77B94" w:rsidRDefault="00C77B94" w:rsidP="001678B9">
      <w:pPr>
        <w:tabs>
          <w:tab w:val="left" w:pos="851"/>
        </w:tabs>
        <w:spacing w:after="0" w:line="240" w:lineRule="auto"/>
        <w:ind w:right="-22"/>
        <w:jc w:val="both"/>
        <w:rPr>
          <w:rFonts w:ascii="Times New Roman" w:hAnsi="Times New Roman"/>
          <w:color w:val="000000" w:themeColor="text1"/>
          <w:sz w:val="6"/>
          <w:szCs w:val="6"/>
          <w:lang w:val="fr-FR"/>
        </w:rPr>
      </w:pPr>
    </w:p>
    <w:p w14:paraId="7BB036E5" w14:textId="39D6755E" w:rsidR="00353A36" w:rsidRDefault="00353A36" w:rsidP="001678B9">
      <w:pPr>
        <w:pStyle w:val="ListParagraph"/>
        <w:numPr>
          <w:ilvl w:val="0"/>
          <w:numId w:val="25"/>
        </w:numPr>
        <w:tabs>
          <w:tab w:val="left" w:pos="851"/>
        </w:tabs>
        <w:spacing w:after="0" w:line="240" w:lineRule="auto"/>
        <w:ind w:right="-22"/>
        <w:jc w:val="both"/>
        <w:rPr>
          <w:rFonts w:ascii="Times New Roman" w:hAnsi="Times New Roman"/>
          <w:color w:val="000000" w:themeColor="text1"/>
          <w:sz w:val="24"/>
          <w:szCs w:val="24"/>
          <w:lang w:val="fr-FR"/>
        </w:rPr>
      </w:pPr>
      <w:r w:rsidRPr="00F673DF">
        <w:rPr>
          <w:rFonts w:ascii="Times New Roman" w:hAnsi="Times New Roman"/>
          <w:b/>
          <w:color w:val="000000" w:themeColor="text1"/>
          <w:sz w:val="24"/>
          <w:szCs w:val="24"/>
        </w:rPr>
        <w:t xml:space="preserve">Interviul </w:t>
      </w:r>
      <w:r w:rsidRPr="00F673DF">
        <w:rPr>
          <w:rFonts w:ascii="Times New Roman" w:hAnsi="Times New Roman"/>
          <w:color w:val="000000" w:themeColor="text1"/>
          <w:sz w:val="24"/>
          <w:szCs w:val="24"/>
        </w:rPr>
        <w:t xml:space="preserve">– </w:t>
      </w:r>
      <w:r w:rsidR="00A635B2" w:rsidRPr="00A635B2">
        <w:rPr>
          <w:rFonts w:ascii="Times New Roman" w:eastAsia="Yu Gothic" w:hAnsi="Times New Roman"/>
          <w:bCs/>
          <w:color w:val="000000" w:themeColor="text1"/>
          <w:sz w:val="24"/>
          <w:szCs w:val="24"/>
        </w:rPr>
        <w:t>se susţine, într-un termen de maximum 8 zile lucrătoare de la data afişării rezultatului probei scrise</w:t>
      </w:r>
      <w:r w:rsidR="000759E4" w:rsidRPr="00A635B2">
        <w:rPr>
          <w:rFonts w:ascii="Times New Roman" w:eastAsia="Yu Gothic" w:hAnsi="Times New Roman"/>
          <w:bCs/>
          <w:color w:val="000000" w:themeColor="text1"/>
          <w:sz w:val="24"/>
          <w:szCs w:val="24"/>
        </w:rPr>
        <w:t xml:space="preserve">. </w:t>
      </w:r>
      <w:r w:rsidR="000759E4" w:rsidRPr="00C8488B">
        <w:rPr>
          <w:rFonts w:ascii="Times New Roman" w:eastAsia="Yu Gothic" w:hAnsi="Times New Roman"/>
          <w:b/>
          <w:color w:val="000000" w:themeColor="text1"/>
          <w:sz w:val="24"/>
          <w:szCs w:val="24"/>
        </w:rPr>
        <w:t>D</w:t>
      </w:r>
      <w:r w:rsidR="00054CE4" w:rsidRPr="00C8488B">
        <w:rPr>
          <w:rFonts w:ascii="Times New Roman" w:eastAsia="Yu Gothic" w:hAnsi="Times New Roman"/>
          <w:b/>
          <w:color w:val="000000" w:themeColor="text1"/>
          <w:sz w:val="24"/>
          <w:szCs w:val="24"/>
        </w:rPr>
        <w:t>ata</w:t>
      </w:r>
      <w:r w:rsidR="00054CE4" w:rsidRPr="00C8488B">
        <w:rPr>
          <w:rFonts w:ascii="Times New Roman" w:eastAsia="Yu Gothic" w:hAnsi="Times New Roman"/>
          <w:b/>
          <w:sz w:val="24"/>
          <w:szCs w:val="24"/>
        </w:rPr>
        <w:t>, ora şi locul susţinerii probei interviului se afişează odată cu rezultatele la proba scrisă</w:t>
      </w:r>
      <w:r w:rsidRPr="00F673DF">
        <w:rPr>
          <w:rFonts w:ascii="Times New Roman" w:hAnsi="Times New Roman"/>
          <w:color w:val="000000" w:themeColor="text1"/>
          <w:sz w:val="24"/>
          <w:szCs w:val="24"/>
        </w:rPr>
        <w:t>.</w:t>
      </w:r>
    </w:p>
    <w:p w14:paraId="2F2BEFAA" w14:textId="77777777" w:rsidR="0004308B" w:rsidRPr="0004308B" w:rsidRDefault="0004308B" w:rsidP="0004308B">
      <w:pPr>
        <w:tabs>
          <w:tab w:val="left" w:pos="851"/>
        </w:tabs>
        <w:spacing w:after="0" w:line="240" w:lineRule="auto"/>
        <w:ind w:right="-22"/>
        <w:jc w:val="both"/>
        <w:rPr>
          <w:rFonts w:ascii="Times New Roman" w:hAnsi="Times New Roman"/>
          <w:color w:val="000000" w:themeColor="text1"/>
          <w:sz w:val="12"/>
          <w:szCs w:val="12"/>
          <w:lang w:val="fr-FR"/>
        </w:rPr>
      </w:pPr>
    </w:p>
    <w:p w14:paraId="65849D06" w14:textId="77777777" w:rsidR="00B0697A" w:rsidRPr="00665341" w:rsidRDefault="00B0697A" w:rsidP="001678B9">
      <w:pPr>
        <w:tabs>
          <w:tab w:val="left" w:pos="851"/>
        </w:tabs>
        <w:spacing w:after="0" w:line="240" w:lineRule="auto"/>
        <w:ind w:right="-22"/>
        <w:jc w:val="both"/>
        <w:rPr>
          <w:rFonts w:ascii="Times New Roman" w:hAnsi="Times New Roman"/>
          <w:color w:val="000000" w:themeColor="text1"/>
          <w:sz w:val="12"/>
          <w:szCs w:val="12"/>
          <w:lang w:val="fr-FR"/>
        </w:rPr>
      </w:pPr>
    </w:p>
    <w:p w14:paraId="289637F4" w14:textId="03F34F49" w:rsidR="008C1981" w:rsidRDefault="0048068F" w:rsidP="001678B9">
      <w:pPr>
        <w:tabs>
          <w:tab w:val="left" w:pos="851"/>
        </w:tabs>
        <w:spacing w:after="0" w:line="240" w:lineRule="auto"/>
        <w:ind w:right="-22"/>
        <w:jc w:val="both"/>
        <w:rPr>
          <w:rFonts w:ascii="Times New Roman" w:hAnsi="Times New Roman"/>
          <w:b/>
          <w:sz w:val="24"/>
          <w:szCs w:val="24"/>
        </w:rPr>
      </w:pPr>
      <w:r>
        <w:rPr>
          <w:rFonts w:ascii="Times New Roman" w:hAnsi="Times New Roman"/>
          <w:b/>
          <w:color w:val="000000" w:themeColor="text1"/>
          <w:sz w:val="24"/>
          <w:szCs w:val="24"/>
          <w:lang w:val="fr-FR"/>
        </w:rPr>
        <w:tab/>
        <w:t>PERIOADA ȘI MODALITATEA DE ÎNSCRIERE LA</w:t>
      </w:r>
      <w:r w:rsidR="00EF5AEF">
        <w:rPr>
          <w:rFonts w:ascii="Times New Roman" w:hAnsi="Times New Roman"/>
          <w:b/>
          <w:color w:val="000000" w:themeColor="text1"/>
          <w:sz w:val="24"/>
          <w:szCs w:val="24"/>
          <w:lang w:val="fr-FR"/>
        </w:rPr>
        <w:t xml:space="preserve"> </w:t>
      </w:r>
      <w:r>
        <w:rPr>
          <w:rFonts w:ascii="Times New Roman" w:hAnsi="Times New Roman"/>
          <w:b/>
          <w:color w:val="000000" w:themeColor="text1"/>
          <w:sz w:val="24"/>
          <w:szCs w:val="24"/>
          <w:lang w:val="fr-FR"/>
        </w:rPr>
        <w:t>CONCURS</w:t>
      </w:r>
      <w:r w:rsidRPr="00FE52F7">
        <w:rPr>
          <w:rFonts w:ascii="Times New Roman" w:hAnsi="Times New Roman"/>
          <w:b/>
          <w:sz w:val="24"/>
          <w:szCs w:val="24"/>
        </w:rPr>
        <w:t>:</w:t>
      </w:r>
    </w:p>
    <w:p w14:paraId="4837A99C" w14:textId="77777777" w:rsidR="00104B6D" w:rsidRPr="00104B6D" w:rsidRDefault="00104B6D" w:rsidP="001678B9">
      <w:pPr>
        <w:tabs>
          <w:tab w:val="left" w:pos="851"/>
        </w:tabs>
        <w:spacing w:after="0" w:line="240" w:lineRule="auto"/>
        <w:ind w:right="-22"/>
        <w:jc w:val="both"/>
        <w:rPr>
          <w:rFonts w:ascii="Times New Roman" w:hAnsi="Times New Roman"/>
          <w:b/>
          <w:color w:val="000000" w:themeColor="text1"/>
          <w:sz w:val="12"/>
          <w:szCs w:val="12"/>
          <w:lang w:val="fr-FR"/>
        </w:rPr>
      </w:pPr>
    </w:p>
    <w:p w14:paraId="18FCB68E" w14:textId="654E3324" w:rsidR="00730CF5" w:rsidRPr="00730CF5" w:rsidRDefault="00B265EB" w:rsidP="001678B9">
      <w:pPr>
        <w:pStyle w:val="ListParagraph"/>
        <w:numPr>
          <w:ilvl w:val="0"/>
          <w:numId w:val="30"/>
        </w:numPr>
        <w:tabs>
          <w:tab w:val="left" w:pos="851"/>
        </w:tabs>
        <w:spacing w:after="0" w:line="240" w:lineRule="auto"/>
        <w:ind w:left="1276" w:right="-22" w:hanging="425"/>
        <w:jc w:val="both"/>
        <w:rPr>
          <w:rFonts w:ascii="Times New Roman" w:hAnsi="Times New Roman"/>
          <w:color w:val="000000" w:themeColor="text1"/>
          <w:sz w:val="24"/>
          <w:szCs w:val="24"/>
        </w:rPr>
      </w:pPr>
      <w:r>
        <w:rPr>
          <w:rFonts w:ascii="Times New Roman" w:hAnsi="Times New Roman"/>
          <w:b/>
          <w:color w:val="000000" w:themeColor="text1"/>
          <w:sz w:val="24"/>
          <w:szCs w:val="24"/>
          <w:lang w:val="fr-FR"/>
        </w:rPr>
        <w:t>d</w:t>
      </w:r>
      <w:r w:rsidR="00353A36" w:rsidRPr="00F9143D">
        <w:rPr>
          <w:rFonts w:ascii="Times New Roman" w:hAnsi="Times New Roman"/>
          <w:b/>
          <w:color w:val="000000" w:themeColor="text1"/>
          <w:sz w:val="24"/>
          <w:szCs w:val="24"/>
          <w:lang w:val="fr-FR"/>
        </w:rPr>
        <w:t>osarele de înscriere</w:t>
      </w:r>
      <w:r>
        <w:rPr>
          <w:rFonts w:ascii="Times New Roman" w:hAnsi="Times New Roman"/>
          <w:b/>
          <w:color w:val="000000" w:themeColor="text1"/>
          <w:sz w:val="24"/>
          <w:szCs w:val="24"/>
          <w:lang w:val="fr-FR"/>
        </w:rPr>
        <w:t xml:space="preserve"> la </w:t>
      </w:r>
      <w:r w:rsidRPr="00A63942">
        <w:rPr>
          <w:rFonts w:ascii="Times New Roman" w:hAnsi="Times New Roman"/>
          <w:b/>
          <w:color w:val="000000" w:themeColor="text1"/>
          <w:sz w:val="24"/>
          <w:szCs w:val="24"/>
          <w:lang w:val="fr-FR"/>
        </w:rPr>
        <w:t>concurs</w:t>
      </w:r>
      <w:r w:rsidR="00353A36" w:rsidRPr="00A63942">
        <w:rPr>
          <w:rFonts w:ascii="Times New Roman" w:hAnsi="Times New Roman"/>
          <w:b/>
          <w:color w:val="000000" w:themeColor="text1"/>
          <w:sz w:val="24"/>
          <w:szCs w:val="24"/>
          <w:lang w:val="fr-FR"/>
        </w:rPr>
        <w:t xml:space="preserve"> se depun</w:t>
      </w:r>
      <w:r w:rsidR="00730CF5">
        <w:rPr>
          <w:rFonts w:ascii="Times New Roman" w:hAnsi="Times New Roman"/>
          <w:b/>
          <w:color w:val="000000" w:themeColor="text1"/>
          <w:sz w:val="24"/>
          <w:szCs w:val="24"/>
          <w:lang w:val="fr-FR"/>
        </w:rPr>
        <w:t>,</w:t>
      </w:r>
    </w:p>
    <w:p w14:paraId="488ABB48" w14:textId="0D3F9DB7" w:rsidR="004E7A2B" w:rsidRDefault="00E83404" w:rsidP="001678B9">
      <w:pPr>
        <w:pStyle w:val="ListParagraph"/>
        <w:numPr>
          <w:ilvl w:val="0"/>
          <w:numId w:val="32"/>
        </w:numPr>
        <w:tabs>
          <w:tab w:val="left" w:pos="851"/>
        </w:tabs>
        <w:spacing w:after="0" w:line="240" w:lineRule="auto"/>
        <w:ind w:right="-22"/>
        <w:jc w:val="both"/>
        <w:rPr>
          <w:rFonts w:ascii="Times New Roman" w:hAnsi="Times New Roman"/>
          <w:color w:val="000000" w:themeColor="text1"/>
          <w:sz w:val="24"/>
          <w:szCs w:val="24"/>
        </w:rPr>
      </w:pPr>
      <w:r w:rsidRPr="00F9143D">
        <w:rPr>
          <w:rFonts w:ascii="Times New Roman" w:hAnsi="Times New Roman"/>
          <w:color w:val="000000" w:themeColor="text1"/>
          <w:sz w:val="24"/>
          <w:szCs w:val="24"/>
        </w:rPr>
        <w:t xml:space="preserve">în termen de maximum 20 zile de la data publicării anunţului </w:t>
      </w:r>
      <w:r w:rsidR="00E827F9" w:rsidRPr="00F9143D">
        <w:rPr>
          <w:rFonts w:ascii="Times New Roman" w:hAnsi="Times New Roman"/>
          <w:color w:val="000000" w:themeColor="text1"/>
          <w:sz w:val="24"/>
          <w:szCs w:val="24"/>
        </w:rPr>
        <w:t xml:space="preserve">de concurs </w:t>
      </w:r>
      <w:r w:rsidRPr="00F9143D">
        <w:rPr>
          <w:rFonts w:ascii="Times New Roman" w:hAnsi="Times New Roman"/>
          <w:color w:val="000000" w:themeColor="text1"/>
          <w:sz w:val="24"/>
          <w:szCs w:val="24"/>
        </w:rPr>
        <w:t xml:space="preserve">pe pagina de internet a AMCCRS şi pe site-ul ANFP, </w:t>
      </w:r>
    </w:p>
    <w:p w14:paraId="64DBBC0B" w14:textId="7C0FDBFB" w:rsidR="00675249" w:rsidRPr="0004308B" w:rsidRDefault="00E83404" w:rsidP="001678B9">
      <w:pPr>
        <w:pStyle w:val="ListParagraph"/>
        <w:numPr>
          <w:ilvl w:val="0"/>
          <w:numId w:val="32"/>
        </w:numPr>
        <w:tabs>
          <w:tab w:val="left" w:pos="851"/>
        </w:tabs>
        <w:spacing w:after="0" w:line="240" w:lineRule="auto"/>
        <w:ind w:right="-22"/>
        <w:jc w:val="both"/>
        <w:rPr>
          <w:rFonts w:ascii="Times New Roman" w:hAnsi="Times New Roman"/>
          <w:color w:val="000000" w:themeColor="text1"/>
          <w:sz w:val="24"/>
          <w:szCs w:val="24"/>
        </w:rPr>
      </w:pPr>
      <w:r w:rsidRPr="00730CF5">
        <w:rPr>
          <w:rFonts w:ascii="Times New Roman" w:hAnsi="Times New Roman"/>
          <w:sz w:val="24"/>
          <w:szCs w:val="24"/>
        </w:rPr>
        <w:t>în perioada</w:t>
      </w:r>
      <w:r w:rsidRPr="00730CF5">
        <w:rPr>
          <w:rFonts w:ascii="Times New Roman" w:hAnsi="Times New Roman"/>
          <w:color w:val="FF0000"/>
          <w:sz w:val="24"/>
          <w:szCs w:val="24"/>
        </w:rPr>
        <w:t xml:space="preserve"> </w:t>
      </w:r>
      <w:r w:rsidR="00B44B9B" w:rsidRPr="00910732">
        <w:rPr>
          <w:rFonts w:ascii="Times New Roman" w:hAnsi="Times New Roman"/>
          <w:b/>
          <w:bCs/>
          <w:sz w:val="24"/>
          <w:szCs w:val="24"/>
        </w:rPr>
        <w:t>18.07.2024 – 06.08.2024</w:t>
      </w:r>
      <w:r w:rsidR="00B44B9B" w:rsidRPr="00730CF5">
        <w:rPr>
          <w:rFonts w:ascii="Times New Roman" w:hAnsi="Times New Roman"/>
          <w:color w:val="FF0000"/>
          <w:sz w:val="24"/>
          <w:szCs w:val="24"/>
        </w:rPr>
        <w:t xml:space="preserve"> </w:t>
      </w:r>
      <w:r w:rsidR="00B44B9B" w:rsidRPr="00730CF5">
        <w:rPr>
          <w:rFonts w:ascii="Times New Roman" w:hAnsi="Times New Roman"/>
          <w:sz w:val="24"/>
          <w:szCs w:val="24"/>
        </w:rPr>
        <w:t xml:space="preserve">inclusiv, de luni până vineri în intervalul orar </w:t>
      </w:r>
      <w:r w:rsidR="00B44B9B" w:rsidRPr="00910927">
        <w:rPr>
          <w:rFonts w:ascii="Times New Roman" w:hAnsi="Times New Roman"/>
          <w:b/>
          <w:bCs/>
          <w:sz w:val="24"/>
          <w:szCs w:val="24"/>
        </w:rPr>
        <w:t>08.30 -16.00</w:t>
      </w:r>
      <w:r w:rsidR="00353A36" w:rsidRPr="00287BD2">
        <w:rPr>
          <w:rFonts w:ascii="Times New Roman" w:hAnsi="Times New Roman"/>
          <w:b/>
          <w:bCs/>
          <w:color w:val="000000" w:themeColor="text1"/>
          <w:sz w:val="24"/>
          <w:szCs w:val="24"/>
        </w:rPr>
        <w:t>.</w:t>
      </w:r>
    </w:p>
    <w:p w14:paraId="6DA953B8" w14:textId="77777777" w:rsidR="0004308B" w:rsidRDefault="0004308B" w:rsidP="0004308B">
      <w:pPr>
        <w:tabs>
          <w:tab w:val="left" w:pos="851"/>
        </w:tabs>
        <w:spacing w:after="0" w:line="240" w:lineRule="auto"/>
        <w:ind w:right="-22"/>
        <w:jc w:val="both"/>
        <w:rPr>
          <w:rFonts w:ascii="Times New Roman" w:hAnsi="Times New Roman"/>
          <w:color w:val="000000" w:themeColor="text1"/>
          <w:sz w:val="24"/>
          <w:szCs w:val="24"/>
        </w:rPr>
      </w:pPr>
    </w:p>
    <w:p w14:paraId="1660AE96" w14:textId="77777777" w:rsidR="0004308B" w:rsidRPr="0004308B" w:rsidRDefault="0004308B" w:rsidP="0004308B">
      <w:pPr>
        <w:tabs>
          <w:tab w:val="left" w:pos="851"/>
        </w:tabs>
        <w:spacing w:after="0" w:line="240" w:lineRule="auto"/>
        <w:ind w:right="-22"/>
        <w:jc w:val="both"/>
        <w:rPr>
          <w:rFonts w:ascii="Times New Roman" w:hAnsi="Times New Roman"/>
          <w:color w:val="000000" w:themeColor="text1"/>
          <w:sz w:val="24"/>
          <w:szCs w:val="24"/>
        </w:rPr>
      </w:pPr>
    </w:p>
    <w:p w14:paraId="42D953C5" w14:textId="77777777" w:rsidR="00665341" w:rsidRPr="00665341" w:rsidRDefault="00665341" w:rsidP="001678B9">
      <w:pPr>
        <w:tabs>
          <w:tab w:val="left" w:pos="851"/>
        </w:tabs>
        <w:spacing w:after="0" w:line="240" w:lineRule="auto"/>
        <w:ind w:right="-22"/>
        <w:jc w:val="both"/>
        <w:rPr>
          <w:rFonts w:ascii="Times New Roman" w:hAnsi="Times New Roman"/>
          <w:color w:val="000000" w:themeColor="text1"/>
          <w:sz w:val="6"/>
          <w:szCs w:val="6"/>
        </w:rPr>
      </w:pPr>
    </w:p>
    <w:p w14:paraId="0D54A8F1" w14:textId="77777777" w:rsidR="00A63942" w:rsidRPr="00A63942" w:rsidRDefault="00675249" w:rsidP="001678B9">
      <w:pPr>
        <w:pStyle w:val="ListParagraph"/>
        <w:numPr>
          <w:ilvl w:val="0"/>
          <w:numId w:val="30"/>
        </w:numPr>
        <w:tabs>
          <w:tab w:val="left" w:pos="851"/>
        </w:tabs>
        <w:spacing w:after="0" w:line="240" w:lineRule="auto"/>
        <w:ind w:left="1276" w:right="-22" w:hanging="425"/>
        <w:jc w:val="both"/>
        <w:rPr>
          <w:rFonts w:ascii="Times New Roman" w:hAnsi="Times New Roman"/>
          <w:color w:val="000000" w:themeColor="text1"/>
          <w:sz w:val="24"/>
          <w:szCs w:val="24"/>
        </w:rPr>
      </w:pPr>
      <w:r>
        <w:rPr>
          <w:rFonts w:ascii="Times New Roman" w:hAnsi="Times New Roman"/>
          <w:b/>
          <w:bCs/>
          <w:sz w:val="24"/>
          <w:szCs w:val="24"/>
          <w14:ligatures w14:val="none"/>
        </w:rPr>
        <w:t>m</w:t>
      </w:r>
      <w:r w:rsidR="009802DF" w:rsidRPr="00675249">
        <w:rPr>
          <w:rFonts w:ascii="Times New Roman" w:hAnsi="Times New Roman"/>
          <w:b/>
          <w:bCs/>
          <w:sz w:val="24"/>
          <w:szCs w:val="24"/>
          <w14:ligatures w14:val="none"/>
        </w:rPr>
        <w:t>odalitatea de transmitere a dosarului</w:t>
      </w:r>
      <w:r w:rsidR="009802DF" w:rsidRPr="00675249">
        <w:rPr>
          <w:rFonts w:ascii="Times New Roman" w:hAnsi="Times New Roman"/>
          <w:sz w:val="24"/>
          <w:szCs w:val="24"/>
          <w14:ligatures w14:val="none"/>
        </w:rPr>
        <w:t>,</w:t>
      </w:r>
      <w:r w:rsidR="00A63942">
        <w:rPr>
          <w:rFonts w:ascii="Times New Roman" w:hAnsi="Times New Roman"/>
          <w:sz w:val="24"/>
          <w:szCs w:val="24"/>
          <w14:ligatures w14:val="none"/>
        </w:rPr>
        <w:t xml:space="preserve"> </w:t>
      </w:r>
    </w:p>
    <w:p w14:paraId="1F471D3A" w14:textId="77777777" w:rsidR="00687888" w:rsidRPr="00687888" w:rsidRDefault="005147A0" w:rsidP="001678B9">
      <w:pPr>
        <w:pStyle w:val="ListParagraph"/>
        <w:numPr>
          <w:ilvl w:val="0"/>
          <w:numId w:val="31"/>
        </w:numPr>
        <w:tabs>
          <w:tab w:val="left" w:pos="851"/>
        </w:tabs>
        <w:spacing w:after="0" w:line="240" w:lineRule="auto"/>
        <w:ind w:right="-22"/>
        <w:jc w:val="both"/>
        <w:rPr>
          <w:rFonts w:ascii="Times New Roman" w:hAnsi="Times New Roman"/>
          <w:color w:val="000000" w:themeColor="text1"/>
          <w:sz w:val="24"/>
          <w:szCs w:val="24"/>
        </w:rPr>
      </w:pPr>
      <w:r w:rsidRPr="00675249">
        <w:rPr>
          <w:rFonts w:ascii="Times New Roman" w:hAnsi="Times New Roman"/>
          <w:sz w:val="24"/>
          <w:szCs w:val="24"/>
          <w:shd w:val="clear" w:color="auto" w:fill="FFFFFF"/>
        </w:rPr>
        <w:t>dosarul de concurs se poate depune personal de către candidat,</w:t>
      </w:r>
    </w:p>
    <w:p w14:paraId="6B691C69" w14:textId="03D745AD" w:rsidR="00687888" w:rsidRPr="00687888" w:rsidRDefault="00687888" w:rsidP="001678B9">
      <w:pPr>
        <w:pStyle w:val="ListParagraph"/>
        <w:numPr>
          <w:ilvl w:val="0"/>
          <w:numId w:val="31"/>
        </w:numPr>
        <w:tabs>
          <w:tab w:val="left" w:pos="851"/>
        </w:tabs>
        <w:spacing w:after="0" w:line="240" w:lineRule="auto"/>
        <w:ind w:right="-22"/>
        <w:jc w:val="both"/>
        <w:rPr>
          <w:rFonts w:ascii="Times New Roman" w:hAnsi="Times New Roman"/>
          <w:color w:val="000000" w:themeColor="text1"/>
          <w:sz w:val="24"/>
          <w:szCs w:val="24"/>
        </w:rPr>
      </w:pPr>
      <w:r w:rsidRPr="00675249">
        <w:rPr>
          <w:rFonts w:ascii="Times New Roman" w:hAnsi="Times New Roman"/>
          <w:sz w:val="24"/>
          <w:szCs w:val="24"/>
          <w:shd w:val="clear" w:color="auto" w:fill="FFFFFF"/>
        </w:rPr>
        <w:t xml:space="preserve">dosarul de concurs </w:t>
      </w:r>
      <w:r w:rsidR="005147A0" w:rsidRPr="00675249">
        <w:rPr>
          <w:rFonts w:ascii="Times New Roman" w:hAnsi="Times New Roman"/>
          <w:sz w:val="24"/>
          <w:szCs w:val="24"/>
          <w:shd w:val="clear" w:color="auto" w:fill="FFFFFF"/>
        </w:rPr>
        <w:t>se poate transmite prin intermediul unui serviciu de curierat</w:t>
      </w:r>
      <w:r w:rsidR="004E7A2B">
        <w:rPr>
          <w:rFonts w:ascii="Times New Roman" w:hAnsi="Times New Roman"/>
          <w:sz w:val="24"/>
          <w:szCs w:val="24"/>
          <w:shd w:val="clear" w:color="auto" w:fill="FFFFFF"/>
        </w:rPr>
        <w:t>,</w:t>
      </w:r>
    </w:p>
    <w:p w14:paraId="6374E830" w14:textId="3AC2FC22" w:rsidR="00502273" w:rsidRPr="00665341" w:rsidRDefault="00687888" w:rsidP="001678B9">
      <w:pPr>
        <w:pStyle w:val="ListParagraph"/>
        <w:numPr>
          <w:ilvl w:val="0"/>
          <w:numId w:val="31"/>
        </w:numPr>
        <w:shd w:val="clear" w:color="auto" w:fill="FFFFFF"/>
        <w:tabs>
          <w:tab w:val="left" w:pos="567"/>
          <w:tab w:val="left" w:pos="851"/>
        </w:tabs>
        <w:spacing w:after="0" w:line="240" w:lineRule="auto"/>
        <w:ind w:right="-22"/>
        <w:jc w:val="both"/>
        <w:rPr>
          <w:shd w:val="clear" w:color="auto" w:fill="FFFFFF"/>
        </w:rPr>
      </w:pPr>
      <w:r w:rsidRPr="00502273">
        <w:rPr>
          <w:rFonts w:ascii="Times New Roman" w:hAnsi="Times New Roman"/>
          <w:sz w:val="24"/>
          <w:szCs w:val="24"/>
          <w:shd w:val="clear" w:color="auto" w:fill="FFFFFF"/>
        </w:rPr>
        <w:t>dosarul de concurs</w:t>
      </w:r>
      <w:r w:rsidR="005147A0" w:rsidRPr="00502273">
        <w:rPr>
          <w:rFonts w:ascii="Times New Roman" w:hAnsi="Times New Roman"/>
          <w:sz w:val="24"/>
          <w:szCs w:val="24"/>
          <w:shd w:val="clear" w:color="auto" w:fill="FFFFFF"/>
        </w:rPr>
        <w:t xml:space="preserve"> se poate transmite în format electronic, la adresa de e-mail</w:t>
      </w:r>
      <w:r w:rsidR="00EF5AEF">
        <w:rPr>
          <w:rFonts w:ascii="Times New Roman" w:hAnsi="Times New Roman"/>
          <w:sz w:val="24"/>
          <w:szCs w:val="24"/>
          <w:shd w:val="clear" w:color="auto" w:fill="FFFFFF"/>
        </w:rPr>
        <w:t xml:space="preserve"> </w:t>
      </w:r>
      <w:hyperlink r:id="rId9" w:history="1">
        <w:r w:rsidR="00665341" w:rsidRPr="00A87F7D">
          <w:rPr>
            <w:rStyle w:val="Hyperlink"/>
            <w:rFonts w:ascii="Times New Roman" w:hAnsi="Times New Roman"/>
            <w:bCs/>
            <w:color w:val="auto"/>
            <w:sz w:val="24"/>
            <w:szCs w:val="24"/>
            <w:u w:val="none"/>
            <w:lang w:val="es-ES"/>
          </w:rPr>
          <w:t>resurse@amccrs-pmb.</w:t>
        </w:r>
        <w:r w:rsidR="00665341" w:rsidRPr="00A87F7D">
          <w:rPr>
            <w:rStyle w:val="Hyperlink"/>
            <w:rFonts w:ascii="Times New Roman" w:hAnsi="Times New Roman"/>
            <w:bCs/>
            <w:color w:val="auto"/>
            <w:sz w:val="24"/>
            <w:szCs w:val="24"/>
            <w:u w:val="none"/>
          </w:rPr>
          <w:t>ro</w:t>
        </w:r>
      </w:hyperlink>
      <w:r w:rsidR="005147A0" w:rsidRPr="00A87F7D">
        <w:rPr>
          <w:rFonts w:ascii="Times New Roman" w:hAnsi="Times New Roman"/>
          <w:bCs/>
          <w:sz w:val="24"/>
          <w:szCs w:val="24"/>
          <w:shd w:val="clear" w:color="auto" w:fill="FFFFFF"/>
        </w:rPr>
        <w:t>.</w:t>
      </w:r>
      <w:r w:rsidR="005147A0" w:rsidRPr="00502273">
        <w:rPr>
          <w:rFonts w:ascii="Times New Roman" w:hAnsi="Times New Roman"/>
          <w:sz w:val="24"/>
          <w:szCs w:val="24"/>
          <w:shd w:val="clear" w:color="auto" w:fill="FFFFFF"/>
        </w:rPr>
        <w:t xml:space="preserve"> </w:t>
      </w:r>
    </w:p>
    <w:p w14:paraId="68E55AAD" w14:textId="77777777" w:rsidR="00665341" w:rsidRPr="00C45EA1" w:rsidRDefault="00665341" w:rsidP="001678B9">
      <w:pPr>
        <w:shd w:val="clear" w:color="auto" w:fill="FFFFFF"/>
        <w:tabs>
          <w:tab w:val="left" w:pos="567"/>
          <w:tab w:val="left" w:pos="851"/>
        </w:tabs>
        <w:spacing w:after="0" w:line="240" w:lineRule="auto"/>
        <w:ind w:right="-22"/>
        <w:jc w:val="both"/>
        <w:rPr>
          <w:sz w:val="6"/>
          <w:szCs w:val="6"/>
          <w:shd w:val="clear" w:color="auto" w:fill="FFFFFF"/>
        </w:rPr>
      </w:pPr>
    </w:p>
    <w:p w14:paraId="1A922720" w14:textId="20116D21" w:rsidR="005147A0" w:rsidRDefault="005147A0" w:rsidP="001678B9">
      <w:pPr>
        <w:shd w:val="clear" w:color="auto" w:fill="FFFFFF"/>
        <w:tabs>
          <w:tab w:val="left" w:pos="567"/>
          <w:tab w:val="left" w:pos="851"/>
        </w:tabs>
        <w:spacing w:after="0" w:line="240" w:lineRule="auto"/>
        <w:ind w:right="-22"/>
        <w:jc w:val="both"/>
        <w:rPr>
          <w:rFonts w:ascii="Times New Roman" w:hAnsi="Times New Roman"/>
          <w:sz w:val="24"/>
          <w:szCs w:val="24"/>
          <w:shd w:val="clear" w:color="auto" w:fill="FFFFFF"/>
        </w:rPr>
      </w:pPr>
      <w:r w:rsidRPr="00EF5AEF">
        <w:rPr>
          <w:rFonts w:ascii="Times New Roman" w:hAnsi="Times New Roman"/>
          <w:sz w:val="24"/>
          <w:szCs w:val="24"/>
          <w:u w:val="single"/>
          <w:shd w:val="clear" w:color="auto" w:fill="FFFFFF"/>
        </w:rPr>
        <w:t>Documentele care constituie dosarul de concurs se depun în copie, cu obligaţia candidatului de a prezenta secretarului comisiei de concurs originalele acestor documente, pentru certificare pentru conformitate cu originalul, până cel târziu la data desfăşurării probei interviului, sub sancţiunea neemiterii actului administrativ de numire în funcţia publică în cazul promovării concursului</w:t>
      </w:r>
      <w:r w:rsidRPr="00D47DFC">
        <w:rPr>
          <w:rFonts w:ascii="Times New Roman" w:hAnsi="Times New Roman"/>
          <w:sz w:val="24"/>
          <w:szCs w:val="24"/>
          <w:shd w:val="clear" w:color="auto" w:fill="FFFFFF"/>
        </w:rPr>
        <w:t>.</w:t>
      </w:r>
    </w:p>
    <w:p w14:paraId="06ED2430" w14:textId="77777777" w:rsidR="00665341" w:rsidRPr="00665341" w:rsidRDefault="00665341" w:rsidP="001678B9">
      <w:pPr>
        <w:shd w:val="clear" w:color="auto" w:fill="FFFFFF"/>
        <w:tabs>
          <w:tab w:val="left" w:pos="567"/>
          <w:tab w:val="left" w:pos="851"/>
        </w:tabs>
        <w:spacing w:after="0" w:line="240" w:lineRule="auto"/>
        <w:ind w:right="-22"/>
        <w:jc w:val="both"/>
        <w:rPr>
          <w:rFonts w:ascii="Times New Roman" w:hAnsi="Times New Roman"/>
          <w:sz w:val="6"/>
          <w:szCs w:val="6"/>
          <w:shd w:val="clear" w:color="auto" w:fill="FFFFFF"/>
        </w:rPr>
      </w:pPr>
    </w:p>
    <w:p w14:paraId="7156BC31" w14:textId="5B2D9981" w:rsidR="00D47DFC" w:rsidRDefault="00D47DFC" w:rsidP="001678B9">
      <w:pPr>
        <w:shd w:val="clear" w:color="auto" w:fill="FFFFFF"/>
        <w:tabs>
          <w:tab w:val="left" w:pos="567"/>
          <w:tab w:val="left" w:pos="851"/>
        </w:tabs>
        <w:spacing w:after="0" w:line="240" w:lineRule="auto"/>
        <w:ind w:right="-22"/>
        <w:jc w:val="both"/>
        <w:rPr>
          <w:rFonts w:ascii="Times New Roman" w:hAnsi="Times New Roman"/>
          <w:sz w:val="24"/>
          <w:szCs w:val="24"/>
          <w:shd w:val="clear" w:color="auto" w:fill="FFFFFF"/>
        </w:rPr>
      </w:pPr>
      <w:r w:rsidRPr="00D47DFC">
        <w:rPr>
          <w:rFonts w:ascii="Times New Roman" w:hAnsi="Times New Roman"/>
          <w:sz w:val="24"/>
          <w:szCs w:val="24"/>
          <w:shd w:val="clear" w:color="auto" w:fill="FFFFFF"/>
        </w:rPr>
        <w:t xml:space="preserve">Dosarele de concurs transmise de candidaţi la adresa de e-mail </w:t>
      </w:r>
      <w:hyperlink r:id="rId10" w:history="1">
        <w:r w:rsidR="00EF5AEF" w:rsidRPr="00EF5AEF">
          <w:rPr>
            <w:rStyle w:val="Hyperlink"/>
            <w:rFonts w:ascii="Times New Roman" w:hAnsi="Times New Roman"/>
            <w:bCs/>
            <w:color w:val="auto"/>
            <w:sz w:val="24"/>
            <w:szCs w:val="24"/>
            <w:u w:val="none"/>
            <w:lang w:val="es-ES"/>
          </w:rPr>
          <w:t>resurse@amccrs-pmb.</w:t>
        </w:r>
        <w:r w:rsidR="00EF5AEF" w:rsidRPr="00EF5AEF">
          <w:rPr>
            <w:rStyle w:val="Hyperlink"/>
            <w:rFonts w:ascii="Times New Roman" w:hAnsi="Times New Roman"/>
            <w:bCs/>
            <w:color w:val="auto"/>
            <w:sz w:val="24"/>
            <w:szCs w:val="24"/>
            <w:u w:val="none"/>
          </w:rPr>
          <w:t>ro</w:t>
        </w:r>
      </w:hyperlink>
      <w:r w:rsidR="00EF5AEF">
        <w:rPr>
          <w:rStyle w:val="Hyperlink"/>
          <w:rFonts w:ascii="Times New Roman" w:hAnsi="Times New Roman"/>
          <w:bCs/>
          <w:color w:val="auto"/>
          <w:sz w:val="24"/>
          <w:szCs w:val="24"/>
          <w:u w:val="none"/>
        </w:rPr>
        <w:t xml:space="preserve"> </w:t>
      </w:r>
      <w:r w:rsidRPr="00D47DFC">
        <w:rPr>
          <w:rFonts w:ascii="Times New Roman" w:hAnsi="Times New Roman"/>
          <w:sz w:val="24"/>
          <w:szCs w:val="24"/>
          <w:shd w:val="clear" w:color="auto" w:fill="FFFFFF"/>
        </w:rPr>
        <w:t>după terminarea programului de lucru al AMCCRS, dar în perioada de depunere a dosarelor de concurs, li se atribuie număr de înregistrare în ziua lucrătoare următoare, iar dosarul de concurs este considerat ca fiind depus în termen.</w:t>
      </w:r>
    </w:p>
    <w:p w14:paraId="76F15123" w14:textId="77777777" w:rsidR="0004308B" w:rsidRPr="0004308B" w:rsidRDefault="0004308B" w:rsidP="001678B9">
      <w:pPr>
        <w:shd w:val="clear" w:color="auto" w:fill="FFFFFF"/>
        <w:tabs>
          <w:tab w:val="left" w:pos="567"/>
          <w:tab w:val="left" w:pos="851"/>
        </w:tabs>
        <w:spacing w:after="0" w:line="240" w:lineRule="auto"/>
        <w:ind w:right="-22"/>
        <w:jc w:val="both"/>
        <w:rPr>
          <w:rFonts w:ascii="Times New Roman" w:hAnsi="Times New Roman"/>
          <w:sz w:val="12"/>
          <w:szCs w:val="12"/>
          <w:shd w:val="clear" w:color="auto" w:fill="FFFFFF"/>
        </w:rPr>
      </w:pPr>
    </w:p>
    <w:p w14:paraId="2B097E13" w14:textId="77777777" w:rsidR="00767CCD" w:rsidRPr="00665341" w:rsidRDefault="00767CCD" w:rsidP="001678B9">
      <w:pPr>
        <w:shd w:val="clear" w:color="auto" w:fill="FFFFFF"/>
        <w:tabs>
          <w:tab w:val="left" w:pos="567"/>
          <w:tab w:val="left" w:pos="851"/>
        </w:tabs>
        <w:spacing w:after="0" w:line="240" w:lineRule="auto"/>
        <w:ind w:right="-22"/>
        <w:jc w:val="both"/>
        <w:rPr>
          <w:rFonts w:ascii="Times New Roman" w:hAnsi="Times New Roman"/>
          <w:sz w:val="12"/>
          <w:szCs w:val="12"/>
          <w:shd w:val="clear" w:color="auto" w:fill="FFFFFF"/>
        </w:rPr>
      </w:pPr>
    </w:p>
    <w:p w14:paraId="24B0DE11" w14:textId="76B9D9D7" w:rsidR="009622B7" w:rsidRDefault="00C97B86" w:rsidP="001678B9">
      <w:pPr>
        <w:pStyle w:val="NormalWeb"/>
        <w:shd w:val="clear" w:color="auto" w:fill="FFFFFF"/>
        <w:spacing w:before="0" w:beforeAutospacing="0" w:after="0" w:afterAutospacing="0"/>
        <w:ind w:right="-22" w:firstLine="708"/>
        <w:rPr>
          <w:rFonts w:eastAsia="Courier New"/>
          <w:b/>
          <w:bCs/>
        </w:rPr>
      </w:pPr>
      <w:r w:rsidRPr="00CF5629">
        <w:rPr>
          <w:rFonts w:eastAsia="Courier New"/>
          <w:b/>
          <w:bCs/>
        </w:rPr>
        <w:t>DOSARUL DE CONCURS CONŢINE, ÎN MOD OBLIGATORIU:</w:t>
      </w:r>
    </w:p>
    <w:p w14:paraId="7D1282B5" w14:textId="77777777" w:rsidR="001C60DD" w:rsidRPr="001C60DD" w:rsidRDefault="001C60DD" w:rsidP="001678B9">
      <w:pPr>
        <w:pStyle w:val="NormalWeb"/>
        <w:shd w:val="clear" w:color="auto" w:fill="FFFFFF"/>
        <w:spacing w:before="0" w:beforeAutospacing="0" w:after="0" w:afterAutospacing="0"/>
        <w:ind w:right="-22" w:firstLine="708"/>
        <w:rPr>
          <w:rFonts w:eastAsia="Courier New"/>
          <w:b/>
          <w:bCs/>
          <w:sz w:val="12"/>
          <w:szCs w:val="12"/>
        </w:rPr>
      </w:pPr>
    </w:p>
    <w:p w14:paraId="660EFAB7" w14:textId="5FA26D60" w:rsidR="00DC6995" w:rsidRDefault="00DC6995" w:rsidP="001678B9">
      <w:pPr>
        <w:numPr>
          <w:ilvl w:val="0"/>
          <w:numId w:val="27"/>
        </w:numPr>
        <w:shd w:val="clear" w:color="auto" w:fill="FFFFFF"/>
        <w:tabs>
          <w:tab w:val="num" w:pos="426"/>
        </w:tabs>
        <w:suppressAutoHyphens w:val="0"/>
        <w:spacing w:after="0" w:line="240" w:lineRule="auto"/>
        <w:ind w:left="284" w:right="-22" w:hanging="284"/>
        <w:jc w:val="both"/>
        <w:textAlignment w:val="auto"/>
        <w:rPr>
          <w:rFonts w:ascii="Times New Roman" w:eastAsia="Courier New" w:hAnsi="Times New Roman"/>
          <w:color w:val="000000" w:themeColor="text1"/>
          <w:sz w:val="24"/>
          <w:szCs w:val="24"/>
          <w:lang w:eastAsia="ro-RO"/>
        </w:rPr>
      </w:pPr>
      <w:r w:rsidRPr="004D5461">
        <w:rPr>
          <w:rFonts w:ascii="Times New Roman" w:eastAsia="Courier New" w:hAnsi="Times New Roman"/>
          <w:b/>
          <w:bCs/>
          <w:color w:val="000000" w:themeColor="text1"/>
          <w:sz w:val="24"/>
          <w:szCs w:val="24"/>
          <w:lang w:eastAsia="ro-RO"/>
        </w:rPr>
        <w:t>formularul de înscriere</w:t>
      </w:r>
      <w:r w:rsidRPr="005F747F">
        <w:rPr>
          <w:rFonts w:ascii="Times New Roman" w:hAnsi="Times New Roman"/>
          <w:color w:val="000000" w:themeColor="text1"/>
          <w:sz w:val="24"/>
          <w:szCs w:val="24"/>
          <w:shd w:val="clear" w:color="auto" w:fill="FFFFFF"/>
        </w:rPr>
        <w:t xml:space="preserve"> </w:t>
      </w:r>
      <w:r w:rsidRPr="005F747F">
        <w:rPr>
          <w:rFonts w:ascii="Times New Roman" w:eastAsia="Courier New" w:hAnsi="Times New Roman"/>
          <w:color w:val="000000" w:themeColor="text1"/>
          <w:sz w:val="24"/>
          <w:szCs w:val="24"/>
          <w:lang w:eastAsia="ro-RO"/>
        </w:rPr>
        <w:t>prevăzut la art. 137 lit. b) din Anexa nr. 10 la OUG nr. 57/2019, cu modificările și completările ulterioare</w:t>
      </w:r>
      <w:r w:rsidR="003F25A8">
        <w:rPr>
          <w:rFonts w:ascii="Times New Roman" w:eastAsia="Courier New" w:hAnsi="Times New Roman"/>
          <w:color w:val="000000" w:themeColor="text1"/>
          <w:sz w:val="24"/>
          <w:szCs w:val="24"/>
          <w:lang w:eastAsia="ro-RO"/>
        </w:rPr>
        <w:t xml:space="preserve"> prin raportare la art. VII din OUG nr. 121/2023</w:t>
      </w:r>
      <w:r w:rsidRPr="005F747F">
        <w:rPr>
          <w:rFonts w:ascii="Times New Roman" w:eastAsia="Courier New" w:hAnsi="Times New Roman"/>
          <w:color w:val="000000" w:themeColor="text1"/>
          <w:sz w:val="24"/>
          <w:szCs w:val="24"/>
          <w:lang w:eastAsia="ro-RO"/>
        </w:rPr>
        <w:t>;</w:t>
      </w:r>
    </w:p>
    <w:p w14:paraId="3DB8B19D" w14:textId="77777777" w:rsidR="00A87F7D" w:rsidRPr="00A87F7D" w:rsidRDefault="00A87F7D" w:rsidP="001678B9">
      <w:pPr>
        <w:shd w:val="clear" w:color="auto" w:fill="FFFFFF"/>
        <w:suppressAutoHyphens w:val="0"/>
        <w:spacing w:after="0" w:line="240" w:lineRule="auto"/>
        <w:ind w:right="-22"/>
        <w:jc w:val="both"/>
        <w:textAlignment w:val="auto"/>
        <w:rPr>
          <w:rFonts w:ascii="Times New Roman" w:eastAsia="Courier New" w:hAnsi="Times New Roman"/>
          <w:color w:val="000000" w:themeColor="text1"/>
          <w:sz w:val="6"/>
          <w:szCs w:val="6"/>
          <w:lang w:eastAsia="ro-RO"/>
        </w:rPr>
      </w:pPr>
    </w:p>
    <w:p w14:paraId="3DED9531" w14:textId="18A1A710" w:rsidR="00A87F7D" w:rsidRDefault="00DC6995" w:rsidP="001678B9">
      <w:pPr>
        <w:numPr>
          <w:ilvl w:val="0"/>
          <w:numId w:val="27"/>
        </w:numPr>
        <w:shd w:val="clear" w:color="auto" w:fill="FFFFFF"/>
        <w:tabs>
          <w:tab w:val="num" w:pos="426"/>
        </w:tabs>
        <w:suppressAutoHyphens w:val="0"/>
        <w:spacing w:after="0" w:line="240" w:lineRule="auto"/>
        <w:ind w:left="284" w:right="-22" w:hanging="284"/>
        <w:jc w:val="both"/>
        <w:textAlignment w:val="auto"/>
        <w:rPr>
          <w:rFonts w:ascii="Times New Roman" w:eastAsia="Courier New" w:hAnsi="Times New Roman"/>
          <w:color w:val="000000" w:themeColor="text1"/>
          <w:sz w:val="24"/>
          <w:szCs w:val="24"/>
          <w:lang w:eastAsia="ro-RO"/>
        </w:rPr>
      </w:pPr>
      <w:r w:rsidRPr="004D5461">
        <w:rPr>
          <w:rFonts w:ascii="Times New Roman" w:hAnsi="Times New Roman"/>
          <w:b/>
          <w:bCs/>
          <w:color w:val="000000" w:themeColor="text1"/>
          <w:sz w:val="24"/>
          <w:szCs w:val="24"/>
          <w:bdr w:val="none" w:sz="0" w:space="0" w:color="auto" w:frame="1"/>
          <w:lang w:eastAsia="ro-RO"/>
          <w14:ligatures w14:val="none"/>
        </w:rPr>
        <w:t>copia cărţii de identitate</w:t>
      </w:r>
      <w:r w:rsidRPr="005F747F">
        <w:rPr>
          <w:rFonts w:ascii="Times New Roman" w:hAnsi="Times New Roman"/>
          <w:color w:val="000000" w:themeColor="text1"/>
          <w:sz w:val="24"/>
          <w:szCs w:val="24"/>
          <w:bdr w:val="none" w:sz="0" w:space="0" w:color="auto" w:frame="1"/>
          <w:lang w:eastAsia="ro-RO"/>
          <w14:ligatures w14:val="none"/>
        </w:rPr>
        <w:t>;</w:t>
      </w:r>
    </w:p>
    <w:p w14:paraId="79834E62" w14:textId="77777777" w:rsidR="00A87F7D" w:rsidRPr="00A87F7D" w:rsidRDefault="00A87F7D" w:rsidP="001678B9">
      <w:pPr>
        <w:shd w:val="clear" w:color="auto" w:fill="FFFFFF"/>
        <w:suppressAutoHyphens w:val="0"/>
        <w:spacing w:after="0" w:line="240" w:lineRule="auto"/>
        <w:ind w:right="-22"/>
        <w:jc w:val="both"/>
        <w:textAlignment w:val="auto"/>
        <w:rPr>
          <w:rFonts w:ascii="Times New Roman" w:eastAsia="Courier New" w:hAnsi="Times New Roman"/>
          <w:color w:val="000000" w:themeColor="text1"/>
          <w:sz w:val="6"/>
          <w:szCs w:val="6"/>
          <w:lang w:eastAsia="ro-RO"/>
        </w:rPr>
      </w:pPr>
    </w:p>
    <w:p w14:paraId="2D41479F" w14:textId="77777777" w:rsidR="00DC6995" w:rsidRPr="00A87F7D" w:rsidRDefault="00DC6995" w:rsidP="001678B9">
      <w:pPr>
        <w:numPr>
          <w:ilvl w:val="0"/>
          <w:numId w:val="27"/>
        </w:numPr>
        <w:shd w:val="clear" w:color="auto" w:fill="FFFFFF"/>
        <w:tabs>
          <w:tab w:val="num" w:pos="426"/>
        </w:tabs>
        <w:suppressAutoHyphens w:val="0"/>
        <w:spacing w:after="0" w:line="240" w:lineRule="auto"/>
        <w:ind w:left="284" w:right="-22" w:hanging="284"/>
        <w:jc w:val="both"/>
        <w:textAlignment w:val="auto"/>
        <w:rPr>
          <w:rFonts w:ascii="Times New Roman" w:eastAsia="Courier New" w:hAnsi="Times New Roman"/>
          <w:color w:val="000000" w:themeColor="text1"/>
          <w:sz w:val="24"/>
          <w:szCs w:val="24"/>
          <w:lang w:eastAsia="ro-RO"/>
        </w:rPr>
      </w:pPr>
      <w:r w:rsidRPr="004D5461">
        <w:rPr>
          <w:rFonts w:ascii="Times New Roman" w:hAnsi="Times New Roman"/>
          <w:b/>
          <w:bCs/>
          <w:color w:val="000000" w:themeColor="text1"/>
          <w:sz w:val="24"/>
          <w:szCs w:val="24"/>
          <w:bdr w:val="none" w:sz="0" w:space="0" w:color="auto" w:frame="1"/>
          <w:lang w:eastAsia="ro-RO"/>
          <w14:ligatures w14:val="none"/>
        </w:rPr>
        <w:t>copia actului doveditor</w:t>
      </w:r>
      <w:r w:rsidRPr="005F747F">
        <w:rPr>
          <w:rFonts w:ascii="Times New Roman" w:hAnsi="Times New Roman"/>
          <w:color w:val="000000" w:themeColor="text1"/>
          <w:sz w:val="24"/>
          <w:szCs w:val="24"/>
          <w:bdr w:val="none" w:sz="0" w:space="0" w:color="auto" w:frame="1"/>
          <w:lang w:eastAsia="ro-RO"/>
          <w14:ligatures w14:val="none"/>
        </w:rPr>
        <w:t xml:space="preserve"> emis de autorităţile competente, </w:t>
      </w:r>
      <w:r w:rsidRPr="004D5461">
        <w:rPr>
          <w:rFonts w:ascii="Times New Roman" w:hAnsi="Times New Roman"/>
          <w:b/>
          <w:bCs/>
          <w:color w:val="000000" w:themeColor="text1"/>
          <w:sz w:val="24"/>
          <w:szCs w:val="24"/>
          <w:bdr w:val="none" w:sz="0" w:space="0" w:color="auto" w:frame="1"/>
          <w:lang w:eastAsia="ro-RO"/>
          <w14:ligatures w14:val="none"/>
        </w:rPr>
        <w:t>în cazul în care a intervenit schimbarea numelui consemnat în certificatul de naştere</w:t>
      </w:r>
      <w:r w:rsidRPr="005F747F">
        <w:rPr>
          <w:rFonts w:ascii="Times New Roman" w:hAnsi="Times New Roman"/>
          <w:color w:val="000000" w:themeColor="text1"/>
          <w:sz w:val="24"/>
          <w:szCs w:val="24"/>
          <w:bdr w:val="none" w:sz="0" w:space="0" w:color="auto" w:frame="1"/>
          <w:lang w:eastAsia="ro-RO"/>
          <w14:ligatures w14:val="none"/>
        </w:rPr>
        <w:t>;</w:t>
      </w:r>
    </w:p>
    <w:p w14:paraId="4DB26B96" w14:textId="77777777" w:rsidR="00A87F7D" w:rsidRPr="00770A89" w:rsidRDefault="00A87F7D" w:rsidP="001678B9">
      <w:pPr>
        <w:shd w:val="clear" w:color="auto" w:fill="FFFFFF"/>
        <w:suppressAutoHyphens w:val="0"/>
        <w:spacing w:after="0" w:line="240" w:lineRule="auto"/>
        <w:ind w:right="-22"/>
        <w:jc w:val="both"/>
        <w:textAlignment w:val="auto"/>
        <w:rPr>
          <w:rFonts w:ascii="Times New Roman" w:eastAsia="Courier New" w:hAnsi="Times New Roman"/>
          <w:color w:val="000000" w:themeColor="text1"/>
          <w:sz w:val="6"/>
          <w:szCs w:val="6"/>
          <w:lang w:eastAsia="ro-RO"/>
        </w:rPr>
      </w:pPr>
    </w:p>
    <w:p w14:paraId="3C656831" w14:textId="77777777" w:rsidR="00DC6995" w:rsidRPr="005F747F" w:rsidRDefault="00DC6995" w:rsidP="001678B9">
      <w:pPr>
        <w:numPr>
          <w:ilvl w:val="0"/>
          <w:numId w:val="27"/>
        </w:numPr>
        <w:shd w:val="clear" w:color="auto" w:fill="FFFFFF"/>
        <w:tabs>
          <w:tab w:val="num" w:pos="426"/>
        </w:tabs>
        <w:suppressAutoHyphens w:val="0"/>
        <w:spacing w:after="0" w:line="240" w:lineRule="auto"/>
        <w:ind w:left="284" w:right="-22" w:hanging="284"/>
        <w:jc w:val="both"/>
        <w:textAlignment w:val="auto"/>
        <w:rPr>
          <w:rFonts w:ascii="Times New Roman" w:eastAsia="Courier New" w:hAnsi="Times New Roman"/>
          <w:color w:val="000000" w:themeColor="text1"/>
          <w:sz w:val="24"/>
          <w:szCs w:val="24"/>
          <w:lang w:eastAsia="ro-RO"/>
        </w:rPr>
      </w:pPr>
      <w:r w:rsidRPr="004D5461">
        <w:rPr>
          <w:rFonts w:ascii="Times New Roman" w:hAnsi="Times New Roman"/>
          <w:b/>
          <w:bCs/>
          <w:color w:val="000000" w:themeColor="text1"/>
          <w:sz w:val="24"/>
          <w:szCs w:val="24"/>
          <w:bdr w:val="none" w:sz="0" w:space="0" w:color="auto" w:frame="1"/>
          <w:lang w:eastAsia="ro-RO"/>
          <w14:ligatures w14:val="none"/>
        </w:rPr>
        <w:t xml:space="preserve">copia carnetului de muncă şi/sau a adeverinţei </w:t>
      </w:r>
      <w:r w:rsidRPr="005F747F">
        <w:rPr>
          <w:rFonts w:ascii="Times New Roman" w:hAnsi="Times New Roman"/>
          <w:color w:val="000000" w:themeColor="text1"/>
          <w:sz w:val="24"/>
          <w:szCs w:val="24"/>
          <w:bdr w:val="none" w:sz="0" w:space="0" w:color="auto" w:frame="1"/>
          <w:lang w:eastAsia="ro-RO"/>
          <w14:ligatures w14:val="none"/>
        </w:rPr>
        <w:t xml:space="preserve">eliberate de angajator pentru perioada lucrată, </w:t>
      </w:r>
      <w:r w:rsidRPr="004D5461">
        <w:rPr>
          <w:rFonts w:ascii="Times New Roman" w:hAnsi="Times New Roman"/>
          <w:b/>
          <w:bCs/>
          <w:color w:val="000000" w:themeColor="text1"/>
          <w:sz w:val="24"/>
          <w:szCs w:val="24"/>
          <w:bdr w:val="none" w:sz="0" w:space="0" w:color="auto" w:frame="1"/>
          <w:lang w:eastAsia="ro-RO"/>
          <w14:ligatures w14:val="none"/>
        </w:rPr>
        <w:t>care să ateste vechimea în muncă şi în specialitatea studiilor</w:t>
      </w:r>
      <w:r w:rsidRPr="005F747F">
        <w:rPr>
          <w:rFonts w:ascii="Times New Roman" w:hAnsi="Times New Roman"/>
          <w:color w:val="000000" w:themeColor="text1"/>
          <w:sz w:val="24"/>
          <w:szCs w:val="24"/>
          <w:bdr w:val="none" w:sz="0" w:space="0" w:color="auto" w:frame="1"/>
          <w:lang w:eastAsia="ro-RO"/>
          <w14:ligatures w14:val="none"/>
        </w:rPr>
        <w:t xml:space="preserve"> necesare pentru ocuparea postului deţinut, potrivit prevederilor din prezentul cod, după caz;</w:t>
      </w:r>
    </w:p>
    <w:p w14:paraId="195AF9F1" w14:textId="77777777" w:rsidR="00DC6995" w:rsidRDefault="00DC6995" w:rsidP="001678B9">
      <w:pPr>
        <w:shd w:val="clear" w:color="auto" w:fill="FFFFFF"/>
        <w:suppressAutoHyphens w:val="0"/>
        <w:spacing w:after="0" w:line="240" w:lineRule="auto"/>
        <w:ind w:right="-22"/>
        <w:jc w:val="both"/>
        <w:rPr>
          <w:rFonts w:ascii="Times New Roman" w:hAnsi="Times New Roman"/>
          <w:i/>
          <w:iCs/>
          <w:color w:val="000000" w:themeColor="text1"/>
          <w:sz w:val="24"/>
          <w:szCs w:val="24"/>
          <w:lang w:eastAsia="ro-RO"/>
          <w14:ligatures w14:val="none"/>
        </w:rPr>
      </w:pPr>
      <w:r w:rsidRPr="00181904">
        <w:rPr>
          <w:rFonts w:ascii="Times New Roman" w:hAnsi="Times New Roman"/>
          <w:i/>
          <w:iCs/>
          <w:color w:val="000000" w:themeColor="text1"/>
          <w:sz w:val="24"/>
          <w:szCs w:val="24"/>
          <w:lang w:eastAsia="ro-RO"/>
          <w14:ligatures w14:val="none"/>
        </w:rPr>
        <w:t>Conform dispozițiilor art. VII alin. (15) din OUG nr. 121/2023 coroborate cu cele ale art. 38 alin. (7) din Anexa  nr. 10 la OUG nr. 57/2019, cu modificările și completările ulterioare, modelul orientativ al adeverinţei eliberate de angajator pentru perioada lucrată care atestă vechimea în muncă şi în specialitatea studiilor este prevăzut la art. 137 lit. e) din Anexa 10 la OUG nr. 57/2019, cu modificările și completările ulterioare.</w:t>
      </w:r>
    </w:p>
    <w:p w14:paraId="4ED080BD" w14:textId="77777777" w:rsidR="00770A89" w:rsidRPr="00770A89" w:rsidRDefault="00770A89" w:rsidP="001678B9">
      <w:pPr>
        <w:shd w:val="clear" w:color="auto" w:fill="FFFFFF"/>
        <w:suppressAutoHyphens w:val="0"/>
        <w:spacing w:after="0" w:line="240" w:lineRule="auto"/>
        <w:ind w:right="-22"/>
        <w:jc w:val="both"/>
        <w:rPr>
          <w:rFonts w:ascii="Times New Roman" w:hAnsi="Times New Roman"/>
          <w:i/>
          <w:iCs/>
          <w:color w:val="000000" w:themeColor="text1"/>
          <w:sz w:val="6"/>
          <w:szCs w:val="6"/>
          <w:lang w:eastAsia="ro-RO"/>
          <w14:ligatures w14:val="none"/>
        </w:rPr>
      </w:pPr>
    </w:p>
    <w:p w14:paraId="523359BB" w14:textId="77777777" w:rsidR="00DC6995" w:rsidRPr="00770A89" w:rsidRDefault="00DC6995" w:rsidP="001678B9">
      <w:pPr>
        <w:numPr>
          <w:ilvl w:val="0"/>
          <w:numId w:val="27"/>
        </w:numPr>
        <w:shd w:val="clear" w:color="auto" w:fill="FFFFFF"/>
        <w:tabs>
          <w:tab w:val="num" w:pos="426"/>
        </w:tabs>
        <w:suppressAutoHyphens w:val="0"/>
        <w:spacing w:after="0" w:line="240" w:lineRule="auto"/>
        <w:ind w:left="284" w:right="-22" w:hanging="284"/>
        <w:jc w:val="both"/>
        <w:textAlignment w:val="auto"/>
        <w:rPr>
          <w:rFonts w:ascii="Times New Roman" w:eastAsia="Courier New" w:hAnsi="Times New Roman"/>
          <w:color w:val="000000" w:themeColor="text1"/>
          <w:sz w:val="24"/>
          <w:szCs w:val="24"/>
          <w:lang w:eastAsia="ro-RO"/>
        </w:rPr>
      </w:pPr>
      <w:r w:rsidRPr="004D5461">
        <w:rPr>
          <w:rFonts w:ascii="Times New Roman" w:hAnsi="Times New Roman"/>
          <w:b/>
          <w:bCs/>
          <w:color w:val="000000" w:themeColor="text1"/>
          <w:sz w:val="24"/>
          <w:szCs w:val="24"/>
          <w:bdr w:val="none" w:sz="0" w:space="0" w:color="auto" w:frame="1"/>
          <w:lang w:eastAsia="ro-RO"/>
          <w14:ligatures w14:val="none"/>
        </w:rPr>
        <w:t>copii ale diplomelor de studii sau echivalente</w:t>
      </w:r>
      <w:r w:rsidRPr="005F747F">
        <w:rPr>
          <w:rFonts w:ascii="Times New Roman" w:hAnsi="Times New Roman"/>
          <w:color w:val="000000" w:themeColor="text1"/>
          <w:sz w:val="24"/>
          <w:szCs w:val="24"/>
          <w:bdr w:val="none" w:sz="0" w:space="0" w:color="auto" w:frame="1"/>
          <w:lang w:eastAsia="ro-RO"/>
          <w14:ligatures w14:val="none"/>
        </w:rPr>
        <w:t>, certificatelor şi altor documente care atestă efectuarea unor specializări şi perfecţionări sau deţinerea unor competenţe specifice, după caz;</w:t>
      </w:r>
    </w:p>
    <w:p w14:paraId="6522240F" w14:textId="77777777" w:rsidR="00770A89" w:rsidRPr="00770A89" w:rsidRDefault="00770A89" w:rsidP="001678B9">
      <w:pPr>
        <w:shd w:val="clear" w:color="auto" w:fill="FFFFFF"/>
        <w:suppressAutoHyphens w:val="0"/>
        <w:spacing w:after="0" w:line="240" w:lineRule="auto"/>
        <w:ind w:right="-22"/>
        <w:jc w:val="both"/>
        <w:textAlignment w:val="auto"/>
        <w:rPr>
          <w:rFonts w:ascii="Times New Roman" w:eastAsia="Courier New" w:hAnsi="Times New Roman"/>
          <w:color w:val="000000" w:themeColor="text1"/>
          <w:sz w:val="6"/>
          <w:szCs w:val="6"/>
          <w:lang w:eastAsia="ro-RO"/>
        </w:rPr>
      </w:pPr>
    </w:p>
    <w:p w14:paraId="17064A34" w14:textId="77777777" w:rsidR="00DC6995" w:rsidRPr="00770A89" w:rsidRDefault="00DC6995" w:rsidP="001678B9">
      <w:pPr>
        <w:numPr>
          <w:ilvl w:val="0"/>
          <w:numId w:val="27"/>
        </w:numPr>
        <w:shd w:val="clear" w:color="auto" w:fill="FFFFFF"/>
        <w:tabs>
          <w:tab w:val="num" w:pos="426"/>
        </w:tabs>
        <w:suppressAutoHyphens w:val="0"/>
        <w:spacing w:after="0" w:line="240" w:lineRule="auto"/>
        <w:ind w:left="284" w:right="-22" w:hanging="284"/>
        <w:jc w:val="both"/>
        <w:textAlignment w:val="auto"/>
        <w:rPr>
          <w:rFonts w:ascii="Times New Roman" w:eastAsia="Courier New" w:hAnsi="Times New Roman"/>
          <w:color w:val="000000" w:themeColor="text1"/>
          <w:sz w:val="24"/>
          <w:szCs w:val="24"/>
          <w:lang w:eastAsia="ro-RO"/>
        </w:rPr>
      </w:pPr>
      <w:r w:rsidRPr="004D5461">
        <w:rPr>
          <w:rFonts w:ascii="Times New Roman" w:hAnsi="Times New Roman"/>
          <w:b/>
          <w:bCs/>
          <w:color w:val="000000" w:themeColor="text1"/>
          <w:sz w:val="24"/>
          <w:szCs w:val="24"/>
          <w:bdr w:val="none" w:sz="0" w:space="0" w:color="auto" w:frame="1"/>
          <w:lang w:eastAsia="ro-RO"/>
          <w14:ligatures w14:val="none"/>
        </w:rPr>
        <w:t>copia adeverinţei care atestă starea de sănătate</w:t>
      </w:r>
      <w:r w:rsidRPr="005F747F">
        <w:rPr>
          <w:rFonts w:ascii="Times New Roman" w:hAnsi="Times New Roman"/>
          <w:color w:val="000000" w:themeColor="text1"/>
          <w:sz w:val="24"/>
          <w:szCs w:val="24"/>
          <w:bdr w:val="none" w:sz="0" w:space="0" w:color="auto" w:frame="1"/>
          <w:lang w:eastAsia="ro-RO"/>
          <w14:ligatures w14:val="none"/>
        </w:rPr>
        <w:t xml:space="preserve"> corespunzătoare, eliberată cu cel mult 6 luni anterior demarării etapei de selecţie de către medicul de familie al candidatului, </w:t>
      </w:r>
      <w:r w:rsidRPr="004D5461">
        <w:rPr>
          <w:rFonts w:ascii="Times New Roman" w:hAnsi="Times New Roman"/>
          <w:b/>
          <w:bCs/>
          <w:color w:val="000000" w:themeColor="text1"/>
          <w:sz w:val="24"/>
          <w:szCs w:val="24"/>
          <w:bdr w:val="none" w:sz="0" w:space="0" w:color="auto" w:frame="1"/>
          <w:lang w:eastAsia="ro-RO"/>
          <w14:ligatures w14:val="none"/>
        </w:rPr>
        <w:t>şi a avizului psihologic</w:t>
      </w:r>
      <w:r w:rsidRPr="005F747F">
        <w:rPr>
          <w:rFonts w:ascii="Times New Roman" w:hAnsi="Times New Roman"/>
          <w:color w:val="000000" w:themeColor="text1"/>
          <w:sz w:val="24"/>
          <w:szCs w:val="24"/>
          <w:bdr w:val="none" w:sz="0" w:space="0" w:color="auto" w:frame="1"/>
          <w:lang w:eastAsia="ro-RO"/>
          <w14:ligatures w14:val="none"/>
        </w:rPr>
        <w:t xml:space="preserve"> eliberat pe baza unei evaluări psihologice organizate prin intermediul unităţilor specializate acreditate în condiţiile legii, valabil potrivit prevederilor legale;</w:t>
      </w:r>
    </w:p>
    <w:p w14:paraId="748140C2" w14:textId="77777777" w:rsidR="00770A89" w:rsidRPr="00770A89" w:rsidRDefault="00770A89" w:rsidP="001678B9">
      <w:pPr>
        <w:shd w:val="clear" w:color="auto" w:fill="FFFFFF"/>
        <w:suppressAutoHyphens w:val="0"/>
        <w:spacing w:after="0" w:line="240" w:lineRule="auto"/>
        <w:ind w:right="-22"/>
        <w:jc w:val="both"/>
        <w:textAlignment w:val="auto"/>
        <w:rPr>
          <w:rFonts w:ascii="Times New Roman" w:eastAsia="Courier New" w:hAnsi="Times New Roman"/>
          <w:color w:val="000000" w:themeColor="text1"/>
          <w:sz w:val="6"/>
          <w:szCs w:val="6"/>
          <w:lang w:eastAsia="ro-RO"/>
        </w:rPr>
      </w:pPr>
    </w:p>
    <w:p w14:paraId="67597C9D" w14:textId="77777777" w:rsidR="00DC6995" w:rsidRPr="005F747F" w:rsidRDefault="00DC6995" w:rsidP="001678B9">
      <w:pPr>
        <w:numPr>
          <w:ilvl w:val="0"/>
          <w:numId w:val="27"/>
        </w:numPr>
        <w:shd w:val="clear" w:color="auto" w:fill="FFFFFF"/>
        <w:tabs>
          <w:tab w:val="num" w:pos="426"/>
        </w:tabs>
        <w:suppressAutoHyphens w:val="0"/>
        <w:spacing w:after="0" w:line="240" w:lineRule="auto"/>
        <w:ind w:left="284" w:right="-22" w:hanging="284"/>
        <w:jc w:val="both"/>
        <w:textAlignment w:val="auto"/>
        <w:rPr>
          <w:rFonts w:ascii="Times New Roman" w:eastAsia="Courier New" w:hAnsi="Times New Roman"/>
          <w:color w:val="000000" w:themeColor="text1"/>
          <w:sz w:val="24"/>
          <w:szCs w:val="24"/>
          <w:lang w:eastAsia="ro-RO"/>
        </w:rPr>
      </w:pPr>
      <w:r w:rsidRPr="004D5461">
        <w:rPr>
          <w:rFonts w:ascii="Times New Roman" w:hAnsi="Times New Roman"/>
          <w:b/>
          <w:bCs/>
          <w:color w:val="000000" w:themeColor="text1"/>
          <w:sz w:val="24"/>
          <w:szCs w:val="24"/>
          <w:bdr w:val="none" w:sz="0" w:space="0" w:color="auto" w:frame="1"/>
          <w:lang w:eastAsia="ro-RO"/>
          <w14:ligatures w14:val="none"/>
        </w:rPr>
        <w:t>cazierul judiciar</w:t>
      </w:r>
      <w:r w:rsidRPr="005F747F">
        <w:rPr>
          <w:rFonts w:ascii="Times New Roman" w:hAnsi="Times New Roman"/>
          <w:color w:val="000000" w:themeColor="text1"/>
          <w:sz w:val="24"/>
          <w:szCs w:val="24"/>
          <w:bdr w:val="none" w:sz="0" w:space="0" w:color="auto" w:frame="1"/>
          <w:lang w:eastAsia="ro-RO"/>
          <w14:ligatures w14:val="none"/>
        </w:rPr>
        <w:t>;</w:t>
      </w:r>
    </w:p>
    <w:p w14:paraId="6F0E7710" w14:textId="77777777" w:rsidR="00DC6995" w:rsidRDefault="00DC6995" w:rsidP="001678B9">
      <w:pPr>
        <w:shd w:val="clear" w:color="auto" w:fill="FFFFFF"/>
        <w:suppressAutoHyphens w:val="0"/>
        <w:spacing w:after="0" w:line="240" w:lineRule="auto"/>
        <w:ind w:right="-22"/>
        <w:jc w:val="both"/>
        <w:rPr>
          <w:rFonts w:ascii="Times New Roman" w:hAnsi="Times New Roman"/>
          <w:i/>
          <w:iCs/>
          <w:color w:val="000000" w:themeColor="text1"/>
          <w:sz w:val="24"/>
          <w:szCs w:val="24"/>
          <w:lang w:eastAsia="ro-RO"/>
          <w14:ligatures w14:val="none"/>
        </w:rPr>
      </w:pPr>
      <w:r w:rsidRPr="00181904">
        <w:rPr>
          <w:rFonts w:ascii="Times New Roman" w:hAnsi="Times New Roman"/>
          <w:i/>
          <w:iCs/>
          <w:color w:val="000000" w:themeColor="text1"/>
          <w:sz w:val="24"/>
          <w:szCs w:val="24"/>
          <w:lang w:eastAsia="ro-RO"/>
          <w14:ligatures w14:val="none"/>
        </w:rPr>
        <w:t>Cazierul poate fi înlocuit cu o declaraţie pe propria răspundere prin completarea rubricii corespunzătoare din formularul de înscriere. În acest caz, candidatul declarat admis la proba de verificare a eligibilităţii şi care nu a solicitat expres la înscrierea la concurs preluarea informaţiilor direct de la autoritatea sau instituţia publică competentă are obligaţia să completeze dosarul de concurs pe tot parcursul desfăşurării etapei de selecţie, dar nu mai târziu de data şi ora organizării interviului, sub sancţiunea neemiterii actului administrativ de numire în funcţia publică. În situaţia în care, la înscrierea la concurs, candidatul solicită expres preluarea informaţiilor direct de la autoritatea sau instituţia publică competentă, extrasul de pe cazierul judiciar se solicită potrivit legii şi procedurii aprobate la nivel instituţional.</w:t>
      </w:r>
    </w:p>
    <w:p w14:paraId="300868A5" w14:textId="77777777" w:rsidR="00770A89" w:rsidRPr="00770A89" w:rsidRDefault="00770A89" w:rsidP="001678B9">
      <w:pPr>
        <w:shd w:val="clear" w:color="auto" w:fill="FFFFFF"/>
        <w:suppressAutoHyphens w:val="0"/>
        <w:spacing w:after="0" w:line="240" w:lineRule="auto"/>
        <w:ind w:right="-22"/>
        <w:jc w:val="both"/>
        <w:rPr>
          <w:rFonts w:ascii="Times New Roman" w:hAnsi="Times New Roman"/>
          <w:i/>
          <w:iCs/>
          <w:color w:val="000000" w:themeColor="text1"/>
          <w:sz w:val="6"/>
          <w:szCs w:val="6"/>
          <w:lang w:eastAsia="ro-RO"/>
          <w14:ligatures w14:val="none"/>
        </w:rPr>
      </w:pPr>
    </w:p>
    <w:p w14:paraId="18FA8D76" w14:textId="77777777" w:rsidR="00DC6995" w:rsidRPr="00770A89" w:rsidRDefault="00DC6995" w:rsidP="001678B9">
      <w:pPr>
        <w:numPr>
          <w:ilvl w:val="0"/>
          <w:numId w:val="27"/>
        </w:numPr>
        <w:shd w:val="clear" w:color="auto" w:fill="FFFFFF"/>
        <w:tabs>
          <w:tab w:val="num" w:pos="426"/>
        </w:tabs>
        <w:suppressAutoHyphens w:val="0"/>
        <w:spacing w:after="0" w:line="240" w:lineRule="auto"/>
        <w:ind w:left="284" w:right="-22" w:hanging="284"/>
        <w:jc w:val="both"/>
        <w:textAlignment w:val="auto"/>
        <w:rPr>
          <w:rFonts w:ascii="Times New Roman" w:eastAsia="Courier New" w:hAnsi="Times New Roman"/>
          <w:color w:val="000000" w:themeColor="text1"/>
          <w:sz w:val="24"/>
          <w:szCs w:val="24"/>
          <w:lang w:eastAsia="ro-RO"/>
        </w:rPr>
      </w:pPr>
      <w:r w:rsidRPr="004D5461">
        <w:rPr>
          <w:rFonts w:ascii="Times New Roman" w:hAnsi="Times New Roman"/>
          <w:b/>
          <w:bCs/>
          <w:color w:val="000000" w:themeColor="text1"/>
          <w:sz w:val="24"/>
          <w:szCs w:val="24"/>
          <w:bdr w:val="none" w:sz="0" w:space="0" w:color="auto" w:frame="1"/>
          <w:lang w:eastAsia="ro-RO"/>
          <w14:ligatures w14:val="none"/>
        </w:rPr>
        <w:t>declaraţia pe propria răspundere, prin completarea rubricii corespunzătoare din formularul de înscriere</w:t>
      </w:r>
      <w:r w:rsidRPr="005F747F">
        <w:rPr>
          <w:rFonts w:ascii="Times New Roman" w:hAnsi="Times New Roman"/>
          <w:color w:val="000000" w:themeColor="text1"/>
          <w:sz w:val="24"/>
          <w:szCs w:val="24"/>
          <w:bdr w:val="none" w:sz="0" w:space="0" w:color="auto" w:frame="1"/>
          <w:lang w:eastAsia="ro-RO"/>
          <w14:ligatures w14:val="none"/>
        </w:rPr>
        <w:t>, sau adeverinţa care să ateste lipsa calităţii de lucrător al Securităţii sau colaborator al acesteia, în condiţiile prevăzute de legislaţia specifică;</w:t>
      </w:r>
    </w:p>
    <w:p w14:paraId="0E3022E7" w14:textId="77777777" w:rsidR="00770A89" w:rsidRPr="00770A89" w:rsidRDefault="00770A89" w:rsidP="001678B9">
      <w:pPr>
        <w:shd w:val="clear" w:color="auto" w:fill="FFFFFF"/>
        <w:suppressAutoHyphens w:val="0"/>
        <w:spacing w:after="0" w:line="240" w:lineRule="auto"/>
        <w:ind w:right="-22"/>
        <w:jc w:val="both"/>
        <w:textAlignment w:val="auto"/>
        <w:rPr>
          <w:rFonts w:ascii="Times New Roman" w:eastAsia="Courier New" w:hAnsi="Times New Roman"/>
          <w:color w:val="000000" w:themeColor="text1"/>
          <w:sz w:val="6"/>
          <w:szCs w:val="6"/>
          <w:lang w:eastAsia="ro-RO"/>
        </w:rPr>
      </w:pPr>
    </w:p>
    <w:p w14:paraId="5F11AA07" w14:textId="77777777" w:rsidR="00DC6995" w:rsidRPr="00665341" w:rsidRDefault="00DC6995" w:rsidP="001678B9">
      <w:pPr>
        <w:numPr>
          <w:ilvl w:val="0"/>
          <w:numId w:val="27"/>
        </w:numPr>
        <w:shd w:val="clear" w:color="auto" w:fill="FFFFFF"/>
        <w:tabs>
          <w:tab w:val="num" w:pos="426"/>
        </w:tabs>
        <w:suppressAutoHyphens w:val="0"/>
        <w:spacing w:after="0" w:line="240" w:lineRule="auto"/>
        <w:ind w:left="284" w:right="-22" w:hanging="284"/>
        <w:jc w:val="both"/>
        <w:textAlignment w:val="auto"/>
        <w:rPr>
          <w:rFonts w:ascii="Times New Roman" w:eastAsia="Courier New" w:hAnsi="Times New Roman"/>
          <w:color w:val="000000" w:themeColor="text1"/>
          <w:sz w:val="24"/>
          <w:szCs w:val="24"/>
          <w:lang w:eastAsia="ro-RO"/>
        </w:rPr>
      </w:pPr>
      <w:r w:rsidRPr="004D5461">
        <w:rPr>
          <w:rFonts w:ascii="Times New Roman" w:hAnsi="Times New Roman"/>
          <w:b/>
          <w:bCs/>
          <w:color w:val="000000" w:themeColor="text1"/>
          <w:sz w:val="24"/>
          <w:szCs w:val="24"/>
          <w:bdr w:val="none" w:sz="0" w:space="0" w:color="auto" w:frame="1"/>
          <w:lang w:eastAsia="ro-RO"/>
          <w14:ligatures w14:val="none"/>
        </w:rPr>
        <w:lastRenderedPageBreak/>
        <w:t>declaraţia pe propria răspundere, prin completarea rubricii corespunzătoare din formularul de înscriere</w:t>
      </w:r>
      <w:r w:rsidRPr="005F747F">
        <w:rPr>
          <w:rFonts w:ascii="Times New Roman" w:hAnsi="Times New Roman"/>
          <w:color w:val="000000" w:themeColor="text1"/>
          <w:sz w:val="24"/>
          <w:szCs w:val="24"/>
          <w:bdr w:val="none" w:sz="0" w:space="0" w:color="auto" w:frame="1"/>
          <w:lang w:eastAsia="ro-RO"/>
          <w14:ligatures w14:val="none"/>
        </w:rPr>
        <w:t>, privind faptul că, în ultimii 3 ani, persoana nu a fost destituită sau nu i-a încetat contractul individual de muncă pentru motive disciplinare.</w:t>
      </w:r>
    </w:p>
    <w:p w14:paraId="03325022" w14:textId="77777777" w:rsidR="00F8424E" w:rsidRDefault="00F8424E" w:rsidP="001678B9">
      <w:pPr>
        <w:tabs>
          <w:tab w:val="left" w:pos="851"/>
        </w:tabs>
        <w:spacing w:after="0" w:line="240" w:lineRule="auto"/>
        <w:ind w:right="-22"/>
        <w:jc w:val="center"/>
        <w:rPr>
          <w:rFonts w:ascii="Times New Roman" w:hAnsi="Times New Roman"/>
          <w:b/>
          <w:color w:val="000000" w:themeColor="text1"/>
          <w:sz w:val="24"/>
          <w:szCs w:val="24"/>
        </w:rPr>
      </w:pPr>
    </w:p>
    <w:p w14:paraId="6998C53E" w14:textId="77777777" w:rsidR="00F8424E" w:rsidRDefault="00F8424E" w:rsidP="001678B9">
      <w:pPr>
        <w:tabs>
          <w:tab w:val="left" w:pos="851"/>
        </w:tabs>
        <w:spacing w:after="0" w:line="240" w:lineRule="auto"/>
        <w:ind w:right="-22"/>
        <w:jc w:val="center"/>
        <w:rPr>
          <w:rFonts w:ascii="Times New Roman" w:hAnsi="Times New Roman"/>
          <w:b/>
          <w:color w:val="000000" w:themeColor="text1"/>
          <w:sz w:val="24"/>
          <w:szCs w:val="24"/>
        </w:rPr>
      </w:pPr>
    </w:p>
    <w:p w14:paraId="63EF8B41" w14:textId="3C38C98C" w:rsidR="007F6BCD" w:rsidRDefault="007F6BCD" w:rsidP="001678B9">
      <w:pPr>
        <w:tabs>
          <w:tab w:val="left" w:pos="851"/>
        </w:tabs>
        <w:spacing w:after="0" w:line="240" w:lineRule="auto"/>
        <w:ind w:right="-22"/>
        <w:jc w:val="center"/>
        <w:rPr>
          <w:rFonts w:eastAsia="Courier New"/>
          <w:b/>
          <w:bCs/>
        </w:rPr>
      </w:pPr>
      <w:r>
        <w:rPr>
          <w:rFonts w:ascii="Times New Roman" w:hAnsi="Times New Roman"/>
          <w:b/>
          <w:color w:val="000000" w:themeColor="text1"/>
          <w:sz w:val="24"/>
          <w:szCs w:val="24"/>
        </w:rPr>
        <w:t>BIBLIIOGRAFIE ȘI TEMATICĂ</w:t>
      </w:r>
      <w:r w:rsidR="00A7202A" w:rsidRPr="00461766">
        <w:rPr>
          <w:rFonts w:ascii="Times New Roman" w:hAnsi="Times New Roman"/>
          <w:b/>
          <w:color w:val="000000" w:themeColor="text1"/>
          <w:sz w:val="24"/>
          <w:szCs w:val="24"/>
          <w14:ligatures w14:val="none"/>
        </w:rPr>
        <w:t>*</w:t>
      </w:r>
      <w:r w:rsidR="00A7202A" w:rsidRPr="00461766">
        <w:rPr>
          <w:rFonts w:ascii="Times New Roman" w:hAnsi="Times New Roman"/>
          <w:b/>
          <w:color w:val="000000" w:themeColor="text1"/>
          <w:sz w:val="24"/>
          <w:szCs w:val="24"/>
          <w:vertAlign w:val="superscript"/>
          <w14:ligatures w14:val="none"/>
        </w:rPr>
        <w:t>)</w:t>
      </w:r>
      <w:r w:rsidRPr="00CF5629">
        <w:rPr>
          <w:rFonts w:eastAsia="Courier New"/>
          <w:b/>
          <w:bCs/>
        </w:rPr>
        <w:t>:</w:t>
      </w:r>
    </w:p>
    <w:p w14:paraId="25294F39" w14:textId="77777777" w:rsidR="00A7202A" w:rsidRPr="00A7202A" w:rsidRDefault="00A7202A" w:rsidP="001678B9">
      <w:pPr>
        <w:pStyle w:val="ListParagraph"/>
        <w:numPr>
          <w:ilvl w:val="0"/>
          <w:numId w:val="39"/>
        </w:numPr>
        <w:tabs>
          <w:tab w:val="left" w:pos="7380"/>
        </w:tabs>
        <w:spacing w:after="0" w:line="240" w:lineRule="auto"/>
        <w:ind w:right="-22"/>
        <w:jc w:val="center"/>
        <w:rPr>
          <w:rFonts w:ascii="Times New Roman" w:hAnsi="Times New Roman"/>
          <w:b/>
          <w:bCs/>
          <w:color w:val="000000" w:themeColor="text1"/>
          <w:sz w:val="24"/>
          <w:szCs w:val="24"/>
        </w:rPr>
      </w:pPr>
      <w:r w:rsidRPr="00A7202A">
        <w:rPr>
          <w:rFonts w:ascii="Times New Roman" w:hAnsi="Times New Roman"/>
          <w:b/>
          <w:bCs/>
          <w:color w:val="000000" w:themeColor="text1"/>
          <w:sz w:val="24"/>
          <w:szCs w:val="24"/>
        </w:rPr>
        <w:t xml:space="preserve">Expert, clasa I, grad profesional superior </w:t>
      </w:r>
    </w:p>
    <w:p w14:paraId="3B96722F" w14:textId="39F44311" w:rsidR="0051372D" w:rsidRDefault="00A7202A" w:rsidP="001678B9">
      <w:pPr>
        <w:pStyle w:val="ListParagraph"/>
        <w:spacing w:after="0" w:line="240" w:lineRule="auto"/>
        <w:ind w:right="-22"/>
        <w:jc w:val="center"/>
        <w:rPr>
          <w:rFonts w:ascii="Times New Roman" w:hAnsi="Times New Roman"/>
          <w:b/>
          <w:bCs/>
          <w:color w:val="000000" w:themeColor="text1"/>
          <w:sz w:val="24"/>
          <w:szCs w:val="24"/>
        </w:rPr>
      </w:pPr>
      <w:r w:rsidRPr="00A7202A">
        <w:rPr>
          <w:rFonts w:ascii="Times New Roman" w:hAnsi="Times New Roman"/>
          <w:b/>
          <w:bCs/>
          <w:color w:val="000000" w:themeColor="text1"/>
          <w:sz w:val="24"/>
          <w:szCs w:val="24"/>
        </w:rPr>
        <w:t>– Serviciul Managementul Programelor de Consolidare</w:t>
      </w:r>
    </w:p>
    <w:p w14:paraId="5AAA4E6D" w14:textId="77777777" w:rsidR="00716871" w:rsidRPr="00716871" w:rsidRDefault="00716871" w:rsidP="001678B9">
      <w:pPr>
        <w:pStyle w:val="ListParagraph"/>
        <w:spacing w:after="0" w:line="240" w:lineRule="auto"/>
        <w:ind w:right="-22"/>
        <w:jc w:val="center"/>
        <w:rPr>
          <w:rFonts w:ascii="Times New Roman" w:hAnsi="Times New Roman"/>
          <w:b/>
          <w:bCs/>
          <w:color w:val="000000" w:themeColor="text1"/>
          <w:sz w:val="12"/>
          <w:szCs w:val="12"/>
        </w:rPr>
      </w:pPr>
    </w:p>
    <w:p w14:paraId="75F34A8A" w14:textId="77777777" w:rsidR="000A7FE0" w:rsidRPr="00E81441" w:rsidRDefault="00000000" w:rsidP="001678B9">
      <w:pPr>
        <w:numPr>
          <w:ilvl w:val="0"/>
          <w:numId w:val="23"/>
        </w:numPr>
        <w:suppressAutoHyphens w:val="0"/>
        <w:autoSpaceDN/>
        <w:spacing w:after="0" w:line="240" w:lineRule="auto"/>
        <w:ind w:left="709" w:right="-22" w:hanging="567"/>
        <w:contextualSpacing/>
        <w:jc w:val="both"/>
        <w:textAlignment w:val="auto"/>
        <w:rPr>
          <w:rFonts w:ascii="Times New Roman" w:hAnsi="Times New Roman"/>
          <w:color w:val="000000" w:themeColor="text1"/>
          <w:sz w:val="24"/>
          <w:szCs w:val="24"/>
          <w:lang w:val="it-IT" w:eastAsia="ro-RO"/>
        </w:rPr>
      </w:pPr>
      <w:hyperlink r:id="rId11" w:history="1">
        <w:r w:rsidR="000A7FE0" w:rsidRPr="00E81441">
          <w:rPr>
            <w:rStyle w:val="Hyperlink"/>
            <w:rFonts w:ascii="Times New Roman" w:hAnsi="Times New Roman"/>
            <w:b/>
            <w:bCs/>
            <w:color w:val="000000" w:themeColor="text1"/>
            <w:sz w:val="24"/>
            <w:szCs w:val="24"/>
            <w:u w:val="none"/>
            <w:lang w:val="it-IT" w:eastAsia="ro-RO"/>
          </w:rPr>
          <w:t>Constituția României,</w:t>
        </w:r>
        <w:r w:rsidR="000A7FE0" w:rsidRPr="00CF1F77">
          <w:rPr>
            <w:rStyle w:val="Hyperlink"/>
            <w:rFonts w:ascii="Times New Roman" w:hAnsi="Times New Roman"/>
            <w:color w:val="000000" w:themeColor="text1"/>
            <w:sz w:val="24"/>
            <w:szCs w:val="24"/>
            <w:u w:val="none"/>
            <w:lang w:val="it-IT" w:eastAsia="ro-RO"/>
          </w:rPr>
          <w:t xml:space="preserve"> republicată</w:t>
        </w:r>
      </w:hyperlink>
      <w:r w:rsidR="000A7FE0" w:rsidRPr="00CF1F77">
        <w:rPr>
          <w:rFonts w:ascii="Times New Roman" w:hAnsi="Times New Roman"/>
          <w:color w:val="000000" w:themeColor="text1"/>
          <w:sz w:val="24"/>
          <w:szCs w:val="24"/>
          <w:lang w:val="it-IT" w:eastAsia="ro-RO"/>
        </w:rPr>
        <w:t>, </w:t>
      </w:r>
      <w:r w:rsidR="000A7FE0" w:rsidRPr="00E81441">
        <w:rPr>
          <w:rFonts w:ascii="Times New Roman" w:hAnsi="Times New Roman"/>
          <w:color w:val="000000" w:themeColor="text1"/>
          <w:sz w:val="24"/>
          <w:szCs w:val="24"/>
          <w:lang w:val="it-IT" w:eastAsia="ro-RO"/>
        </w:rPr>
        <w:t>cu modificările și completările ulterioare;</w:t>
      </w:r>
    </w:p>
    <w:p w14:paraId="117F77FD" w14:textId="77777777" w:rsidR="000A7FE0" w:rsidRPr="00E81441" w:rsidRDefault="000A7FE0" w:rsidP="001678B9">
      <w:pPr>
        <w:spacing w:after="0" w:line="240" w:lineRule="auto"/>
        <w:ind w:right="-22"/>
        <w:jc w:val="both"/>
        <w:rPr>
          <w:rFonts w:ascii="Times New Roman" w:hAnsi="Times New Roman"/>
          <w:color w:val="000000" w:themeColor="text1"/>
          <w:sz w:val="24"/>
          <w:szCs w:val="24"/>
          <w:bdr w:val="none" w:sz="0" w:space="0" w:color="auto" w:frame="1"/>
          <w:shd w:val="clear" w:color="auto" w:fill="FFFFFF"/>
        </w:rPr>
      </w:pPr>
      <w:r w:rsidRPr="00E81441">
        <w:rPr>
          <w:rFonts w:ascii="Times New Roman" w:hAnsi="Times New Roman"/>
          <w:b/>
          <w:bCs/>
          <w:color w:val="000000" w:themeColor="text1"/>
          <w:sz w:val="24"/>
          <w:szCs w:val="24"/>
          <w:bdr w:val="none" w:sz="0" w:space="0" w:color="auto" w:frame="1"/>
          <w:shd w:val="clear" w:color="auto" w:fill="FFFFFF"/>
        </w:rPr>
        <w:t>cu tematica</w:t>
      </w:r>
      <w:r w:rsidRPr="00E81441">
        <w:rPr>
          <w:rFonts w:ascii="Times New Roman" w:hAnsi="Times New Roman"/>
          <w:color w:val="000000" w:themeColor="text1"/>
          <w:sz w:val="24"/>
          <w:szCs w:val="24"/>
          <w:bdr w:val="none" w:sz="0" w:space="0" w:color="auto" w:frame="1"/>
          <w:shd w:val="clear" w:color="auto" w:fill="FFFFFF"/>
        </w:rPr>
        <w:t>:</w:t>
      </w:r>
    </w:p>
    <w:p w14:paraId="622ACF18" w14:textId="77777777" w:rsidR="000A7FE0" w:rsidRPr="00E81441" w:rsidRDefault="000A7FE0" w:rsidP="001678B9">
      <w:pPr>
        <w:spacing w:after="0" w:line="240" w:lineRule="auto"/>
        <w:ind w:left="142" w:right="-22" w:firstLine="578"/>
        <w:contextualSpacing/>
        <w:jc w:val="both"/>
        <w:rPr>
          <w:rFonts w:ascii="Times New Roman" w:hAnsi="Times New Roman"/>
          <w:color w:val="000000" w:themeColor="text1"/>
          <w:sz w:val="24"/>
          <w:szCs w:val="24"/>
          <w:lang w:eastAsia="ro-RO"/>
        </w:rPr>
      </w:pPr>
      <w:r w:rsidRPr="00E81441">
        <w:rPr>
          <w:rFonts w:ascii="Times New Roman" w:hAnsi="Times New Roman"/>
          <w:color w:val="000000" w:themeColor="text1"/>
          <w:sz w:val="24"/>
          <w:szCs w:val="24"/>
        </w:rPr>
        <w:t>Integral</w:t>
      </w:r>
    </w:p>
    <w:p w14:paraId="1F57AFAD" w14:textId="77777777" w:rsidR="000A7FE0" w:rsidRPr="00E81441" w:rsidRDefault="000A7FE0" w:rsidP="001678B9">
      <w:pPr>
        <w:numPr>
          <w:ilvl w:val="0"/>
          <w:numId w:val="23"/>
        </w:numPr>
        <w:suppressAutoHyphens w:val="0"/>
        <w:autoSpaceDN/>
        <w:spacing w:after="0" w:line="240" w:lineRule="auto"/>
        <w:ind w:left="142" w:right="-22" w:firstLine="0"/>
        <w:contextualSpacing/>
        <w:jc w:val="both"/>
        <w:textAlignment w:val="auto"/>
        <w:rPr>
          <w:rFonts w:ascii="Times New Roman" w:hAnsi="Times New Roman"/>
          <w:color w:val="000000" w:themeColor="text1"/>
          <w:sz w:val="24"/>
          <w:szCs w:val="24"/>
        </w:rPr>
      </w:pPr>
      <w:r w:rsidRPr="00E81441">
        <w:rPr>
          <w:rFonts w:ascii="Times New Roman" w:hAnsi="Times New Roman"/>
          <w:b/>
          <w:bCs/>
          <w:color w:val="000000" w:themeColor="text1"/>
          <w:sz w:val="24"/>
          <w:szCs w:val="24"/>
        </w:rPr>
        <w:t>Ordonanță de Urgență nr. 57/2019</w:t>
      </w:r>
      <w:r w:rsidRPr="00E81441">
        <w:rPr>
          <w:rFonts w:ascii="Times New Roman" w:hAnsi="Times New Roman"/>
          <w:color w:val="000000" w:themeColor="text1"/>
          <w:sz w:val="24"/>
          <w:szCs w:val="24"/>
        </w:rPr>
        <w:t xml:space="preserve"> privind Codul administrativ, cu modificările și completările ulterioare;</w:t>
      </w:r>
    </w:p>
    <w:p w14:paraId="01FB3F2B" w14:textId="77777777" w:rsidR="000A7FE0" w:rsidRPr="00E81441" w:rsidRDefault="000A7FE0" w:rsidP="001678B9">
      <w:pPr>
        <w:spacing w:after="0" w:line="240" w:lineRule="auto"/>
        <w:ind w:right="-22"/>
        <w:jc w:val="both"/>
        <w:rPr>
          <w:rFonts w:ascii="Times New Roman" w:hAnsi="Times New Roman"/>
          <w:b/>
          <w:bCs/>
          <w:color w:val="000000" w:themeColor="text1"/>
          <w:sz w:val="24"/>
          <w:szCs w:val="24"/>
          <w:bdr w:val="none" w:sz="0" w:space="0" w:color="auto" w:frame="1"/>
          <w:shd w:val="clear" w:color="auto" w:fill="FFFFFF"/>
        </w:rPr>
      </w:pPr>
      <w:r w:rsidRPr="00E81441">
        <w:rPr>
          <w:rFonts w:ascii="Times New Roman" w:hAnsi="Times New Roman"/>
          <w:b/>
          <w:bCs/>
          <w:color w:val="000000" w:themeColor="text1"/>
          <w:sz w:val="24"/>
          <w:szCs w:val="24"/>
          <w:bdr w:val="none" w:sz="0" w:space="0" w:color="auto" w:frame="1"/>
          <w:shd w:val="clear" w:color="auto" w:fill="FFFFFF"/>
        </w:rPr>
        <w:t>cu tematica:</w:t>
      </w:r>
    </w:p>
    <w:p w14:paraId="1EB2F465" w14:textId="77777777" w:rsidR="000A7FE0" w:rsidRPr="00E81441" w:rsidRDefault="000A7FE0" w:rsidP="001678B9">
      <w:pPr>
        <w:spacing w:after="0" w:line="240" w:lineRule="auto"/>
        <w:ind w:left="142" w:right="-22" w:firstLine="578"/>
        <w:jc w:val="both"/>
        <w:rPr>
          <w:rFonts w:ascii="Times New Roman" w:hAnsi="Times New Roman"/>
          <w:color w:val="000000" w:themeColor="text1"/>
          <w:sz w:val="24"/>
          <w:szCs w:val="24"/>
          <w:lang w:val="it-IT"/>
        </w:rPr>
      </w:pPr>
      <w:r w:rsidRPr="00E81441">
        <w:rPr>
          <w:rFonts w:ascii="Times New Roman" w:hAnsi="Times New Roman"/>
          <w:color w:val="000000" w:themeColor="text1"/>
          <w:sz w:val="24"/>
          <w:szCs w:val="24"/>
          <w:lang w:val="it-IT"/>
        </w:rPr>
        <w:t>PARTEA a I-a </w:t>
      </w:r>
      <w:r w:rsidRPr="00E81441">
        <w:rPr>
          <w:rFonts w:ascii="Times New Roman" w:hAnsi="Times New Roman"/>
          <w:color w:val="000000" w:themeColor="text1"/>
          <w:sz w:val="24"/>
          <w:szCs w:val="24"/>
          <w:shd w:val="clear" w:color="auto" w:fill="FFFFFF"/>
          <w:lang w:val="it-IT"/>
        </w:rPr>
        <w:t>Dispoziţii generale</w:t>
      </w:r>
    </w:p>
    <w:p w14:paraId="52567AC5" w14:textId="77777777" w:rsidR="000A7FE0" w:rsidRPr="00E81441" w:rsidRDefault="000A7FE0" w:rsidP="001678B9">
      <w:pPr>
        <w:spacing w:after="0" w:line="240" w:lineRule="auto"/>
        <w:ind w:left="142" w:right="-22" w:firstLine="578"/>
        <w:jc w:val="both"/>
        <w:rPr>
          <w:rFonts w:ascii="Times New Roman" w:hAnsi="Times New Roman"/>
          <w:color w:val="000000" w:themeColor="text1"/>
          <w:sz w:val="24"/>
          <w:szCs w:val="24"/>
          <w:lang w:val="it-IT"/>
        </w:rPr>
      </w:pPr>
      <w:r w:rsidRPr="00E81441">
        <w:rPr>
          <w:rFonts w:ascii="Times New Roman" w:hAnsi="Times New Roman"/>
          <w:color w:val="000000" w:themeColor="text1"/>
          <w:sz w:val="24"/>
          <w:szCs w:val="24"/>
          <w:lang w:val="it-IT"/>
        </w:rPr>
        <w:t>PARTEA a II-a </w:t>
      </w:r>
      <w:r w:rsidRPr="00E81441">
        <w:rPr>
          <w:rFonts w:ascii="Times New Roman" w:hAnsi="Times New Roman"/>
          <w:color w:val="000000" w:themeColor="text1"/>
          <w:sz w:val="24"/>
          <w:szCs w:val="24"/>
          <w:shd w:val="clear" w:color="auto" w:fill="FFFFFF"/>
          <w:lang w:val="it-IT"/>
        </w:rPr>
        <w:t>Administraţia publică centrală</w:t>
      </w:r>
    </w:p>
    <w:p w14:paraId="5AB0AB43" w14:textId="77777777" w:rsidR="000A7FE0" w:rsidRPr="00E81441" w:rsidRDefault="000A7FE0" w:rsidP="001678B9">
      <w:pPr>
        <w:spacing w:after="0" w:line="240" w:lineRule="auto"/>
        <w:ind w:left="838" w:right="-22" w:firstLine="578"/>
        <w:jc w:val="both"/>
        <w:rPr>
          <w:rFonts w:ascii="Times New Roman" w:hAnsi="Times New Roman"/>
          <w:color w:val="000000" w:themeColor="text1"/>
          <w:sz w:val="24"/>
          <w:szCs w:val="24"/>
          <w:lang w:val="it-IT" w:eastAsia="ro-RO"/>
        </w:rPr>
      </w:pPr>
      <w:r w:rsidRPr="00E81441">
        <w:rPr>
          <w:rFonts w:ascii="Times New Roman" w:hAnsi="Times New Roman"/>
          <w:color w:val="000000" w:themeColor="text1"/>
          <w:sz w:val="24"/>
          <w:szCs w:val="24"/>
          <w:lang w:val="it-IT" w:eastAsia="ro-RO"/>
        </w:rPr>
        <w:t xml:space="preserve">Titlul I – </w:t>
      </w:r>
      <w:r w:rsidRPr="00E81441">
        <w:rPr>
          <w:rFonts w:ascii="Times New Roman" w:hAnsi="Times New Roman"/>
          <w:color w:val="000000" w:themeColor="text1"/>
          <w:sz w:val="24"/>
          <w:szCs w:val="24"/>
          <w:shd w:val="clear" w:color="auto" w:fill="FFFFFF"/>
          <w:lang w:val="it-IT"/>
        </w:rPr>
        <w:t>Guvernul</w:t>
      </w:r>
    </w:p>
    <w:p w14:paraId="46A6FF0F" w14:textId="77777777" w:rsidR="000A7FE0" w:rsidRPr="00E81441" w:rsidRDefault="000A7FE0" w:rsidP="001678B9">
      <w:pPr>
        <w:spacing w:after="0" w:line="240" w:lineRule="auto"/>
        <w:ind w:left="838" w:right="-22" w:firstLine="578"/>
        <w:jc w:val="both"/>
        <w:rPr>
          <w:rFonts w:ascii="Times New Roman" w:hAnsi="Times New Roman"/>
          <w:color w:val="000000" w:themeColor="text1"/>
          <w:sz w:val="24"/>
          <w:szCs w:val="24"/>
          <w:lang w:val="it-IT"/>
        </w:rPr>
      </w:pPr>
      <w:r w:rsidRPr="00E81441">
        <w:rPr>
          <w:rFonts w:ascii="Times New Roman" w:hAnsi="Times New Roman"/>
          <w:color w:val="000000" w:themeColor="text1"/>
          <w:sz w:val="24"/>
          <w:szCs w:val="24"/>
          <w:lang w:val="it-IT"/>
        </w:rPr>
        <w:t xml:space="preserve">Titlul II – </w:t>
      </w:r>
      <w:r w:rsidRPr="00E81441">
        <w:rPr>
          <w:rFonts w:ascii="Times New Roman" w:hAnsi="Times New Roman"/>
          <w:color w:val="000000" w:themeColor="text1"/>
          <w:sz w:val="24"/>
          <w:szCs w:val="24"/>
          <w:shd w:val="clear" w:color="auto" w:fill="FFFFFF"/>
          <w:lang w:val="it-IT"/>
        </w:rPr>
        <w:t>Administraţia publică centrală de specialitate</w:t>
      </w:r>
    </w:p>
    <w:p w14:paraId="0F93B480" w14:textId="77777777" w:rsidR="000A7FE0" w:rsidRPr="00E81441" w:rsidRDefault="000A7FE0" w:rsidP="001678B9">
      <w:pPr>
        <w:spacing w:after="0" w:line="240" w:lineRule="auto"/>
        <w:ind w:left="142" w:right="-22" w:firstLine="578"/>
        <w:jc w:val="both"/>
        <w:rPr>
          <w:rFonts w:ascii="Times New Roman" w:hAnsi="Times New Roman"/>
          <w:color w:val="000000" w:themeColor="text1"/>
          <w:sz w:val="24"/>
          <w:szCs w:val="24"/>
          <w:lang w:val="it-IT"/>
        </w:rPr>
      </w:pPr>
      <w:r w:rsidRPr="00E81441">
        <w:rPr>
          <w:rFonts w:ascii="Times New Roman" w:hAnsi="Times New Roman"/>
          <w:color w:val="000000" w:themeColor="text1"/>
          <w:sz w:val="24"/>
          <w:szCs w:val="24"/>
          <w:lang w:val="it-IT"/>
        </w:rPr>
        <w:t>PARTEA a IV-a </w:t>
      </w:r>
      <w:r w:rsidRPr="00E81441">
        <w:rPr>
          <w:rFonts w:ascii="Times New Roman" w:hAnsi="Times New Roman"/>
          <w:color w:val="000000" w:themeColor="text1"/>
          <w:sz w:val="24"/>
          <w:szCs w:val="24"/>
          <w:shd w:val="clear" w:color="auto" w:fill="FFFFFF"/>
          <w:lang w:val="it-IT"/>
        </w:rPr>
        <w:t>Prefectul, instituţia prefectului şi serviciile publice deconcentrate</w:t>
      </w:r>
    </w:p>
    <w:p w14:paraId="30804201" w14:textId="77777777" w:rsidR="000A7FE0" w:rsidRPr="00E81441" w:rsidRDefault="000A7FE0" w:rsidP="001678B9">
      <w:pPr>
        <w:spacing w:after="0" w:line="240" w:lineRule="auto"/>
        <w:ind w:left="838" w:right="-22" w:firstLine="578"/>
        <w:jc w:val="both"/>
        <w:rPr>
          <w:rFonts w:ascii="Times New Roman" w:hAnsi="Times New Roman"/>
          <w:color w:val="000000" w:themeColor="text1"/>
          <w:sz w:val="24"/>
          <w:szCs w:val="24"/>
          <w:lang w:val="it-IT" w:eastAsia="ro-RO"/>
        </w:rPr>
      </w:pPr>
      <w:r w:rsidRPr="00E81441">
        <w:rPr>
          <w:rFonts w:ascii="Times New Roman" w:hAnsi="Times New Roman"/>
          <w:color w:val="000000" w:themeColor="text1"/>
          <w:sz w:val="24"/>
          <w:szCs w:val="24"/>
          <w:lang w:val="it-IT" w:eastAsia="ro-RO"/>
        </w:rPr>
        <w:t xml:space="preserve">Titlul I – </w:t>
      </w:r>
      <w:r w:rsidRPr="00E81441">
        <w:rPr>
          <w:rFonts w:ascii="Times New Roman" w:hAnsi="Times New Roman"/>
          <w:color w:val="000000" w:themeColor="text1"/>
          <w:sz w:val="24"/>
          <w:szCs w:val="24"/>
          <w:shd w:val="clear" w:color="auto" w:fill="FFFFFF"/>
          <w:lang w:val="it-IT"/>
        </w:rPr>
        <w:t> Prefectul şi subprefectul</w:t>
      </w:r>
    </w:p>
    <w:p w14:paraId="43710059" w14:textId="77777777" w:rsidR="000A7FE0" w:rsidRPr="00E81441" w:rsidRDefault="000A7FE0" w:rsidP="001678B9">
      <w:pPr>
        <w:spacing w:after="0" w:line="240" w:lineRule="auto"/>
        <w:ind w:left="142" w:right="-22" w:firstLine="578"/>
        <w:jc w:val="both"/>
        <w:rPr>
          <w:rFonts w:ascii="Times New Roman" w:hAnsi="Times New Roman"/>
          <w:color w:val="000000" w:themeColor="text1"/>
          <w:sz w:val="24"/>
          <w:szCs w:val="24"/>
          <w:lang w:val="it-IT"/>
        </w:rPr>
      </w:pPr>
      <w:r w:rsidRPr="00E81441">
        <w:rPr>
          <w:rFonts w:ascii="Times New Roman" w:hAnsi="Times New Roman"/>
          <w:color w:val="000000" w:themeColor="text1"/>
          <w:sz w:val="24"/>
          <w:szCs w:val="24"/>
          <w:lang w:val="it-IT"/>
        </w:rPr>
        <w:t>PARTEA a VI-a Statutul funcționarilor publici, prevederi aplicabile personalului contractual din administrația publică și evidența personalului plătit din fonduri publice</w:t>
      </w:r>
    </w:p>
    <w:p w14:paraId="612723F5" w14:textId="77777777" w:rsidR="000A7FE0" w:rsidRPr="00E81441" w:rsidRDefault="000A7FE0" w:rsidP="001678B9">
      <w:pPr>
        <w:spacing w:after="0" w:line="240" w:lineRule="auto"/>
        <w:ind w:left="838" w:right="-22" w:firstLine="578"/>
        <w:contextualSpacing/>
        <w:jc w:val="both"/>
        <w:rPr>
          <w:rFonts w:ascii="Times New Roman" w:hAnsi="Times New Roman"/>
          <w:color w:val="000000" w:themeColor="text1"/>
          <w:sz w:val="24"/>
          <w:szCs w:val="24"/>
          <w:lang w:val="it-IT" w:eastAsia="ro-RO"/>
        </w:rPr>
      </w:pPr>
      <w:r w:rsidRPr="00E81441">
        <w:rPr>
          <w:rFonts w:ascii="Times New Roman" w:hAnsi="Times New Roman"/>
          <w:color w:val="000000" w:themeColor="text1"/>
          <w:sz w:val="24"/>
          <w:szCs w:val="24"/>
          <w:lang w:val="it-IT" w:eastAsia="ro-RO"/>
        </w:rPr>
        <w:t>Titlul I – Dispoziții generale</w:t>
      </w:r>
    </w:p>
    <w:p w14:paraId="359B4EBD" w14:textId="77777777" w:rsidR="000A7FE0" w:rsidRPr="00E81441" w:rsidRDefault="000A7FE0" w:rsidP="001678B9">
      <w:pPr>
        <w:spacing w:after="0" w:line="240" w:lineRule="auto"/>
        <w:ind w:left="707" w:right="-22" w:firstLine="709"/>
        <w:jc w:val="both"/>
        <w:rPr>
          <w:rFonts w:ascii="Times New Roman" w:hAnsi="Times New Roman"/>
          <w:color w:val="000000" w:themeColor="text1"/>
          <w:sz w:val="24"/>
          <w:szCs w:val="24"/>
          <w:lang w:val="it-IT"/>
        </w:rPr>
      </w:pPr>
      <w:r w:rsidRPr="00E81441">
        <w:rPr>
          <w:rFonts w:ascii="Times New Roman" w:hAnsi="Times New Roman"/>
          <w:color w:val="000000" w:themeColor="text1"/>
          <w:sz w:val="24"/>
          <w:szCs w:val="24"/>
          <w:lang w:val="it-IT"/>
        </w:rPr>
        <w:t>Titlul II – Statutul funcționarilor publici</w:t>
      </w:r>
    </w:p>
    <w:p w14:paraId="22286F3F" w14:textId="77777777" w:rsidR="000A7FE0" w:rsidRPr="00E81441" w:rsidRDefault="00000000" w:rsidP="001678B9">
      <w:pPr>
        <w:pStyle w:val="ListParagraph"/>
        <w:numPr>
          <w:ilvl w:val="0"/>
          <w:numId w:val="23"/>
        </w:numPr>
        <w:suppressAutoHyphens w:val="0"/>
        <w:autoSpaceDN/>
        <w:spacing w:after="0" w:line="240" w:lineRule="auto"/>
        <w:ind w:left="142" w:right="-22" w:firstLine="0"/>
        <w:jc w:val="both"/>
        <w:textAlignment w:val="auto"/>
        <w:rPr>
          <w:rFonts w:ascii="Times New Roman" w:hAnsi="Times New Roman"/>
          <w:color w:val="000000" w:themeColor="text1"/>
          <w:sz w:val="24"/>
          <w:szCs w:val="24"/>
        </w:rPr>
      </w:pPr>
      <w:hyperlink r:id="rId12" w:history="1">
        <w:r w:rsidR="000A7FE0" w:rsidRPr="00E81441">
          <w:rPr>
            <w:rStyle w:val="Hyperlink"/>
            <w:rFonts w:ascii="Times New Roman" w:hAnsi="Times New Roman"/>
            <w:b/>
            <w:bCs/>
            <w:color w:val="000000" w:themeColor="text1"/>
            <w:sz w:val="24"/>
            <w:szCs w:val="24"/>
            <w:u w:val="none"/>
          </w:rPr>
          <w:t>Ordonanța Guvernului nr. 137/2000</w:t>
        </w:r>
      </w:hyperlink>
      <w:r w:rsidR="000A7FE0" w:rsidRPr="00E81441">
        <w:rPr>
          <w:rFonts w:ascii="Times New Roman" w:hAnsi="Times New Roman"/>
          <w:b/>
          <w:bCs/>
          <w:color w:val="000000" w:themeColor="text1"/>
          <w:sz w:val="24"/>
          <w:szCs w:val="24"/>
        </w:rPr>
        <w:t> </w:t>
      </w:r>
      <w:r w:rsidR="000A7FE0" w:rsidRPr="00E81441">
        <w:rPr>
          <w:rFonts w:ascii="Times New Roman" w:hAnsi="Times New Roman"/>
          <w:color w:val="000000" w:themeColor="text1"/>
          <w:sz w:val="24"/>
          <w:szCs w:val="24"/>
        </w:rPr>
        <w:t>privind prevenirea și sancționarea tuturor formelor de discriminare, republicată, cu modificările și completările ulterioare;</w:t>
      </w:r>
    </w:p>
    <w:p w14:paraId="04407B6A" w14:textId="77777777" w:rsidR="000A7FE0" w:rsidRPr="00E81441" w:rsidRDefault="000A7FE0" w:rsidP="001678B9">
      <w:pPr>
        <w:spacing w:after="0" w:line="240" w:lineRule="auto"/>
        <w:ind w:right="-22"/>
        <w:jc w:val="both"/>
        <w:rPr>
          <w:rFonts w:ascii="Times New Roman" w:hAnsi="Times New Roman"/>
          <w:color w:val="000000" w:themeColor="text1"/>
          <w:sz w:val="24"/>
          <w:szCs w:val="24"/>
          <w:bdr w:val="none" w:sz="0" w:space="0" w:color="auto" w:frame="1"/>
          <w:shd w:val="clear" w:color="auto" w:fill="FFFFFF"/>
        </w:rPr>
      </w:pPr>
      <w:r w:rsidRPr="00E81441">
        <w:rPr>
          <w:rFonts w:ascii="Times New Roman" w:hAnsi="Times New Roman"/>
          <w:b/>
          <w:bCs/>
          <w:color w:val="000000" w:themeColor="text1"/>
          <w:sz w:val="24"/>
          <w:szCs w:val="24"/>
          <w:bdr w:val="none" w:sz="0" w:space="0" w:color="auto" w:frame="1"/>
          <w:shd w:val="clear" w:color="auto" w:fill="FFFFFF"/>
        </w:rPr>
        <w:t>cu tematica</w:t>
      </w:r>
      <w:r w:rsidRPr="00E81441">
        <w:rPr>
          <w:rFonts w:ascii="Times New Roman" w:hAnsi="Times New Roman"/>
          <w:color w:val="000000" w:themeColor="text1"/>
          <w:sz w:val="24"/>
          <w:szCs w:val="24"/>
          <w:bdr w:val="none" w:sz="0" w:space="0" w:color="auto" w:frame="1"/>
          <w:shd w:val="clear" w:color="auto" w:fill="FFFFFF"/>
        </w:rPr>
        <w:t>:</w:t>
      </w:r>
    </w:p>
    <w:p w14:paraId="38CB3579" w14:textId="77777777" w:rsidR="000A7FE0" w:rsidRPr="00E81441" w:rsidRDefault="000A7FE0" w:rsidP="001678B9">
      <w:pPr>
        <w:spacing w:after="0" w:line="240" w:lineRule="auto"/>
        <w:ind w:left="142" w:right="-22" w:firstLine="578"/>
        <w:contextualSpacing/>
        <w:jc w:val="both"/>
        <w:rPr>
          <w:rFonts w:ascii="Times New Roman" w:hAnsi="Times New Roman"/>
          <w:color w:val="000000" w:themeColor="text1"/>
          <w:sz w:val="24"/>
          <w:szCs w:val="24"/>
          <w:lang w:eastAsia="ro-RO"/>
        </w:rPr>
      </w:pPr>
      <w:r w:rsidRPr="00E81441">
        <w:rPr>
          <w:rFonts w:ascii="Times New Roman" w:hAnsi="Times New Roman"/>
          <w:color w:val="000000" w:themeColor="text1"/>
          <w:sz w:val="24"/>
          <w:szCs w:val="24"/>
        </w:rPr>
        <w:t>Integral</w:t>
      </w:r>
    </w:p>
    <w:p w14:paraId="66CF43FD" w14:textId="77777777" w:rsidR="000A7FE0" w:rsidRPr="00E81441" w:rsidRDefault="00000000" w:rsidP="001678B9">
      <w:pPr>
        <w:numPr>
          <w:ilvl w:val="0"/>
          <w:numId w:val="23"/>
        </w:numPr>
        <w:suppressAutoHyphens w:val="0"/>
        <w:autoSpaceDN/>
        <w:spacing w:after="0" w:line="240" w:lineRule="auto"/>
        <w:ind w:left="142" w:right="-22" w:firstLine="0"/>
        <w:contextualSpacing/>
        <w:jc w:val="both"/>
        <w:textAlignment w:val="auto"/>
        <w:rPr>
          <w:rFonts w:ascii="Times New Roman" w:hAnsi="Times New Roman"/>
          <w:color w:val="000000" w:themeColor="text1"/>
          <w:sz w:val="24"/>
          <w:szCs w:val="24"/>
          <w:lang w:eastAsia="ro-RO"/>
        </w:rPr>
      </w:pPr>
      <w:hyperlink r:id="rId13" w:history="1">
        <w:r w:rsidR="000A7FE0" w:rsidRPr="00E81441">
          <w:rPr>
            <w:rStyle w:val="Hyperlink"/>
            <w:rFonts w:ascii="Times New Roman" w:hAnsi="Times New Roman"/>
            <w:b/>
            <w:bCs/>
            <w:color w:val="000000" w:themeColor="text1"/>
            <w:sz w:val="24"/>
            <w:szCs w:val="24"/>
            <w:u w:val="none"/>
            <w:lang w:eastAsia="ro-RO"/>
          </w:rPr>
          <w:t>Legea nr. 202/2002</w:t>
        </w:r>
      </w:hyperlink>
      <w:r w:rsidR="000A7FE0" w:rsidRPr="00E81441">
        <w:rPr>
          <w:rFonts w:ascii="Times New Roman" w:hAnsi="Times New Roman"/>
          <w:b/>
          <w:bCs/>
          <w:color w:val="000000" w:themeColor="text1"/>
          <w:sz w:val="24"/>
          <w:szCs w:val="24"/>
          <w:lang w:eastAsia="ro-RO"/>
        </w:rPr>
        <w:t> </w:t>
      </w:r>
      <w:r w:rsidR="000A7FE0" w:rsidRPr="00E81441">
        <w:rPr>
          <w:rFonts w:ascii="Times New Roman" w:hAnsi="Times New Roman"/>
          <w:color w:val="000000" w:themeColor="text1"/>
          <w:sz w:val="24"/>
          <w:szCs w:val="24"/>
          <w:lang w:eastAsia="ro-RO"/>
        </w:rPr>
        <w:t>privind egalitatea de șanse și de tratament între femei și bărbați, republicată, cu modificările și completările ulterioare;</w:t>
      </w:r>
    </w:p>
    <w:p w14:paraId="3870235E" w14:textId="77777777" w:rsidR="000A7FE0" w:rsidRPr="00E81441" w:rsidRDefault="000A7FE0" w:rsidP="001678B9">
      <w:pPr>
        <w:spacing w:after="0" w:line="240" w:lineRule="auto"/>
        <w:ind w:right="-22"/>
        <w:jc w:val="both"/>
        <w:rPr>
          <w:rFonts w:ascii="Times New Roman" w:hAnsi="Times New Roman"/>
          <w:color w:val="000000" w:themeColor="text1"/>
          <w:sz w:val="24"/>
          <w:szCs w:val="24"/>
          <w:bdr w:val="none" w:sz="0" w:space="0" w:color="auto" w:frame="1"/>
          <w:shd w:val="clear" w:color="auto" w:fill="FFFFFF"/>
        </w:rPr>
      </w:pPr>
      <w:r w:rsidRPr="00E81441">
        <w:rPr>
          <w:rFonts w:ascii="Times New Roman" w:hAnsi="Times New Roman"/>
          <w:b/>
          <w:bCs/>
          <w:color w:val="000000" w:themeColor="text1"/>
          <w:sz w:val="24"/>
          <w:szCs w:val="24"/>
          <w:bdr w:val="none" w:sz="0" w:space="0" w:color="auto" w:frame="1"/>
          <w:shd w:val="clear" w:color="auto" w:fill="FFFFFF"/>
        </w:rPr>
        <w:t>cu tematica</w:t>
      </w:r>
      <w:r w:rsidRPr="00E81441">
        <w:rPr>
          <w:rFonts w:ascii="Times New Roman" w:hAnsi="Times New Roman"/>
          <w:color w:val="000000" w:themeColor="text1"/>
          <w:sz w:val="24"/>
          <w:szCs w:val="24"/>
          <w:bdr w:val="none" w:sz="0" w:space="0" w:color="auto" w:frame="1"/>
          <w:shd w:val="clear" w:color="auto" w:fill="FFFFFF"/>
        </w:rPr>
        <w:t>:</w:t>
      </w:r>
    </w:p>
    <w:p w14:paraId="41099A8D" w14:textId="77777777" w:rsidR="000A7FE0" w:rsidRPr="00E81441" w:rsidRDefault="000A7FE0" w:rsidP="001678B9">
      <w:pPr>
        <w:spacing w:after="0" w:line="240" w:lineRule="auto"/>
        <w:ind w:left="142" w:right="-22" w:firstLine="578"/>
        <w:contextualSpacing/>
        <w:jc w:val="both"/>
        <w:rPr>
          <w:rFonts w:ascii="Times New Roman" w:hAnsi="Times New Roman"/>
          <w:color w:val="000000" w:themeColor="text1"/>
          <w:sz w:val="24"/>
          <w:szCs w:val="24"/>
        </w:rPr>
      </w:pPr>
      <w:r w:rsidRPr="00E81441">
        <w:rPr>
          <w:rFonts w:ascii="Times New Roman" w:hAnsi="Times New Roman"/>
          <w:color w:val="000000" w:themeColor="text1"/>
          <w:sz w:val="24"/>
          <w:szCs w:val="24"/>
        </w:rPr>
        <w:t>Integral</w:t>
      </w:r>
    </w:p>
    <w:p w14:paraId="287ADF0D" w14:textId="77777777" w:rsidR="000A7FE0" w:rsidRPr="00E81441" w:rsidRDefault="000A7FE0" w:rsidP="001678B9">
      <w:pPr>
        <w:pStyle w:val="ListParagraph"/>
        <w:numPr>
          <w:ilvl w:val="0"/>
          <w:numId w:val="23"/>
        </w:numPr>
        <w:suppressAutoHyphens w:val="0"/>
        <w:autoSpaceDN/>
        <w:spacing w:after="0" w:line="240" w:lineRule="auto"/>
        <w:ind w:left="709" w:right="-22" w:hanging="567"/>
        <w:jc w:val="both"/>
        <w:textAlignment w:val="auto"/>
        <w:rPr>
          <w:rFonts w:ascii="Times New Roman" w:hAnsi="Times New Roman"/>
          <w:color w:val="000000" w:themeColor="text1"/>
          <w:sz w:val="24"/>
          <w:szCs w:val="24"/>
        </w:rPr>
      </w:pPr>
      <w:r w:rsidRPr="00E81441">
        <w:rPr>
          <w:rFonts w:ascii="Times New Roman" w:hAnsi="Times New Roman"/>
          <w:b/>
          <w:bCs/>
          <w:color w:val="000000" w:themeColor="text1"/>
          <w:sz w:val="24"/>
          <w:szCs w:val="24"/>
        </w:rPr>
        <w:t xml:space="preserve">Ordonanța nr. 27/2002 </w:t>
      </w:r>
      <w:r w:rsidRPr="00E81441">
        <w:rPr>
          <w:rFonts w:ascii="Times New Roman" w:hAnsi="Times New Roman"/>
          <w:color w:val="000000" w:themeColor="text1"/>
          <w:sz w:val="24"/>
          <w:szCs w:val="24"/>
        </w:rPr>
        <w:t>privind reglementarea activității de soluționare a petițiilor, cu modificările și completările ulterioare</w:t>
      </w:r>
      <w:r w:rsidRPr="00E81441">
        <w:rPr>
          <w:rFonts w:ascii="Times New Roman" w:hAnsi="Times New Roman"/>
          <w:color w:val="000000" w:themeColor="text1"/>
          <w:sz w:val="24"/>
          <w:szCs w:val="24"/>
          <w:shd w:val="clear" w:color="auto" w:fill="FFFFFF"/>
        </w:rPr>
        <w:t>;</w:t>
      </w:r>
    </w:p>
    <w:p w14:paraId="0CCBC8AC" w14:textId="77777777" w:rsidR="000A7FE0" w:rsidRPr="00E81441" w:rsidRDefault="000A7FE0" w:rsidP="001678B9">
      <w:pPr>
        <w:spacing w:after="0" w:line="240" w:lineRule="auto"/>
        <w:ind w:left="142" w:right="-22"/>
        <w:jc w:val="both"/>
        <w:rPr>
          <w:rFonts w:ascii="Times New Roman" w:hAnsi="Times New Roman"/>
          <w:color w:val="000000" w:themeColor="text1"/>
          <w:sz w:val="24"/>
          <w:szCs w:val="24"/>
        </w:rPr>
      </w:pPr>
      <w:r w:rsidRPr="00E81441">
        <w:rPr>
          <w:rFonts w:ascii="Times New Roman" w:hAnsi="Times New Roman"/>
          <w:b/>
          <w:bCs/>
          <w:color w:val="000000" w:themeColor="text1"/>
          <w:sz w:val="24"/>
          <w:szCs w:val="24"/>
        </w:rPr>
        <w:t>cu tematica</w:t>
      </w:r>
      <w:r w:rsidRPr="00E81441">
        <w:rPr>
          <w:rFonts w:ascii="Times New Roman" w:hAnsi="Times New Roman"/>
          <w:color w:val="000000" w:themeColor="text1"/>
          <w:sz w:val="24"/>
          <w:szCs w:val="24"/>
        </w:rPr>
        <w:t xml:space="preserve">: </w:t>
      </w:r>
    </w:p>
    <w:p w14:paraId="00DE24E3" w14:textId="77777777" w:rsidR="000A7FE0" w:rsidRPr="00E81441" w:rsidRDefault="000A7FE0" w:rsidP="001678B9">
      <w:pPr>
        <w:spacing w:after="0" w:line="240" w:lineRule="auto"/>
        <w:ind w:left="142" w:right="-22" w:firstLine="566"/>
        <w:jc w:val="both"/>
        <w:rPr>
          <w:rFonts w:ascii="Times New Roman" w:hAnsi="Times New Roman"/>
          <w:color w:val="000000" w:themeColor="text1"/>
          <w:sz w:val="24"/>
          <w:szCs w:val="24"/>
        </w:rPr>
      </w:pPr>
      <w:r w:rsidRPr="00E81441">
        <w:rPr>
          <w:rFonts w:ascii="Times New Roman" w:hAnsi="Times New Roman"/>
          <w:color w:val="000000" w:themeColor="text1"/>
          <w:sz w:val="24"/>
          <w:szCs w:val="24"/>
          <w:shd w:val="clear" w:color="auto" w:fill="FFFFFF"/>
        </w:rPr>
        <w:t>Modul de soluționarea a petițiilor</w:t>
      </w:r>
    </w:p>
    <w:p w14:paraId="6539C6FE" w14:textId="77777777" w:rsidR="000A7FE0" w:rsidRPr="00E81441" w:rsidRDefault="000A7FE0" w:rsidP="001678B9">
      <w:pPr>
        <w:pStyle w:val="ListParagraph"/>
        <w:numPr>
          <w:ilvl w:val="0"/>
          <w:numId w:val="23"/>
        </w:numPr>
        <w:suppressAutoHyphens w:val="0"/>
        <w:autoSpaceDN/>
        <w:spacing w:after="0" w:line="240" w:lineRule="auto"/>
        <w:ind w:left="709" w:right="-22" w:hanging="567"/>
        <w:jc w:val="both"/>
        <w:textAlignment w:val="auto"/>
        <w:rPr>
          <w:rFonts w:ascii="Times New Roman" w:hAnsi="Times New Roman"/>
          <w:color w:val="000000" w:themeColor="text1"/>
          <w:sz w:val="24"/>
          <w:szCs w:val="24"/>
        </w:rPr>
      </w:pPr>
      <w:r w:rsidRPr="00E81441">
        <w:rPr>
          <w:rStyle w:val="sden"/>
          <w:rFonts w:ascii="Times New Roman" w:hAnsi="Times New Roman"/>
          <w:b/>
          <w:bCs/>
          <w:color w:val="000000" w:themeColor="text1"/>
          <w:sz w:val="24"/>
          <w:szCs w:val="24"/>
          <w:bdr w:val="none" w:sz="0" w:space="0" w:color="auto" w:frame="1"/>
          <w:shd w:val="clear" w:color="auto" w:fill="FFFFFF"/>
        </w:rPr>
        <w:t xml:space="preserve">Legea nr. 544 din 12 octombrie 2001 </w:t>
      </w:r>
      <w:r w:rsidRPr="00E81441">
        <w:rPr>
          <w:rStyle w:val="shdr"/>
          <w:rFonts w:ascii="Times New Roman" w:hAnsi="Times New Roman"/>
          <w:color w:val="000000" w:themeColor="text1"/>
          <w:sz w:val="24"/>
          <w:szCs w:val="24"/>
          <w:bdr w:val="none" w:sz="0" w:space="0" w:color="auto" w:frame="1"/>
          <w:shd w:val="clear" w:color="auto" w:fill="FFFFFF"/>
        </w:rPr>
        <w:t>privind liberul acces la informațiile de interes public</w:t>
      </w:r>
      <w:r w:rsidRPr="00E81441">
        <w:rPr>
          <w:rFonts w:ascii="Times New Roman" w:hAnsi="Times New Roman"/>
          <w:color w:val="000000" w:themeColor="text1"/>
          <w:sz w:val="24"/>
          <w:szCs w:val="24"/>
          <w:shd w:val="clear" w:color="auto" w:fill="FFFFFF"/>
        </w:rPr>
        <w:t xml:space="preserve">; </w:t>
      </w:r>
    </w:p>
    <w:p w14:paraId="7493F6C2" w14:textId="77777777" w:rsidR="000A7FE0" w:rsidRPr="00E81441" w:rsidRDefault="000A7FE0" w:rsidP="001678B9">
      <w:pPr>
        <w:spacing w:after="0" w:line="240" w:lineRule="auto"/>
        <w:ind w:left="142" w:right="-22"/>
        <w:jc w:val="both"/>
        <w:rPr>
          <w:rStyle w:val="shdr"/>
          <w:rFonts w:ascii="Times New Roman" w:hAnsi="Times New Roman"/>
          <w:b/>
          <w:bCs/>
          <w:color w:val="000000" w:themeColor="text1"/>
          <w:sz w:val="24"/>
          <w:szCs w:val="24"/>
          <w:bdr w:val="none" w:sz="0" w:space="0" w:color="auto" w:frame="1"/>
          <w:shd w:val="clear" w:color="auto" w:fill="FFFFFF"/>
        </w:rPr>
      </w:pPr>
      <w:r w:rsidRPr="00E81441">
        <w:rPr>
          <w:rStyle w:val="shdr"/>
          <w:rFonts w:ascii="Times New Roman" w:hAnsi="Times New Roman"/>
          <w:b/>
          <w:bCs/>
          <w:color w:val="000000" w:themeColor="text1"/>
          <w:sz w:val="24"/>
          <w:szCs w:val="24"/>
          <w:bdr w:val="none" w:sz="0" w:space="0" w:color="auto" w:frame="1"/>
          <w:shd w:val="clear" w:color="auto" w:fill="FFFFFF"/>
        </w:rPr>
        <w:t xml:space="preserve">cu tematica: </w:t>
      </w:r>
    </w:p>
    <w:p w14:paraId="6B6E58C6" w14:textId="77777777" w:rsidR="000A7FE0" w:rsidRPr="00E81441" w:rsidRDefault="000A7FE0" w:rsidP="001678B9">
      <w:pPr>
        <w:spacing w:after="0" w:line="240" w:lineRule="auto"/>
        <w:ind w:left="142" w:right="-22" w:firstLine="566"/>
        <w:jc w:val="both"/>
        <w:rPr>
          <w:rStyle w:val="shdr"/>
          <w:rFonts w:ascii="Times New Roman" w:hAnsi="Times New Roman"/>
          <w:color w:val="000000" w:themeColor="text1"/>
          <w:sz w:val="24"/>
          <w:szCs w:val="24"/>
        </w:rPr>
      </w:pPr>
      <w:r w:rsidRPr="00E81441">
        <w:rPr>
          <w:rStyle w:val="shdr"/>
          <w:rFonts w:ascii="Times New Roman" w:hAnsi="Times New Roman"/>
          <w:color w:val="000000" w:themeColor="text1"/>
          <w:sz w:val="24"/>
          <w:szCs w:val="24"/>
          <w:bdr w:val="none" w:sz="0" w:space="0" w:color="auto" w:frame="1"/>
          <w:shd w:val="clear" w:color="auto" w:fill="FFFFFF"/>
        </w:rPr>
        <w:t>Capitolele II și III</w:t>
      </w:r>
    </w:p>
    <w:p w14:paraId="03509E24" w14:textId="77777777" w:rsidR="000A7FE0" w:rsidRPr="00E81441" w:rsidRDefault="000A7FE0" w:rsidP="001678B9">
      <w:pPr>
        <w:pStyle w:val="ListParagraph"/>
        <w:numPr>
          <w:ilvl w:val="0"/>
          <w:numId w:val="23"/>
        </w:numPr>
        <w:suppressAutoHyphens w:val="0"/>
        <w:autoSpaceDN/>
        <w:spacing w:after="0" w:line="240" w:lineRule="auto"/>
        <w:ind w:left="709" w:right="-22" w:hanging="567"/>
        <w:jc w:val="both"/>
        <w:textAlignment w:val="auto"/>
        <w:rPr>
          <w:rFonts w:ascii="Times New Roman" w:hAnsi="Times New Roman"/>
          <w:color w:val="000000" w:themeColor="text1"/>
          <w:sz w:val="24"/>
          <w:szCs w:val="24"/>
        </w:rPr>
      </w:pPr>
      <w:r w:rsidRPr="00E81441">
        <w:rPr>
          <w:rStyle w:val="sden"/>
          <w:rFonts w:ascii="Times New Roman" w:hAnsi="Times New Roman"/>
          <w:b/>
          <w:bCs/>
          <w:color w:val="000000" w:themeColor="text1"/>
          <w:sz w:val="24"/>
          <w:szCs w:val="24"/>
          <w:bdr w:val="none" w:sz="0" w:space="0" w:color="auto" w:frame="1"/>
          <w:shd w:val="clear" w:color="auto" w:fill="FFFFFF"/>
          <w:lang w:val="it-IT"/>
        </w:rPr>
        <w:t>LEGE nr. 212 din 12 iulie 2022</w:t>
      </w:r>
      <w:r w:rsidRPr="00E81441">
        <w:rPr>
          <w:rStyle w:val="sden"/>
          <w:rFonts w:ascii="Times New Roman" w:hAnsi="Times New Roman"/>
          <w:color w:val="000000" w:themeColor="text1"/>
          <w:sz w:val="24"/>
          <w:szCs w:val="24"/>
          <w:bdr w:val="none" w:sz="0" w:space="0" w:color="auto" w:frame="1"/>
          <w:shd w:val="clear" w:color="auto" w:fill="FFFFFF"/>
          <w:lang w:val="it-IT"/>
        </w:rPr>
        <w:t xml:space="preserve"> </w:t>
      </w:r>
      <w:r w:rsidRPr="00E81441">
        <w:rPr>
          <w:rStyle w:val="shdr"/>
          <w:rFonts w:ascii="Times New Roman" w:hAnsi="Times New Roman"/>
          <w:color w:val="000000" w:themeColor="text1"/>
          <w:sz w:val="24"/>
          <w:szCs w:val="24"/>
          <w:bdr w:val="none" w:sz="0" w:space="0" w:color="auto" w:frame="1"/>
          <w:shd w:val="clear" w:color="auto" w:fill="FFFFFF"/>
          <w:lang w:val="it-IT"/>
        </w:rPr>
        <w:t>privind unele măsuri pentru reducerea riscului seismic al clădirilor</w:t>
      </w:r>
      <w:r w:rsidRPr="00E81441">
        <w:rPr>
          <w:rFonts w:ascii="Times New Roman" w:hAnsi="Times New Roman"/>
          <w:color w:val="000000" w:themeColor="text1"/>
          <w:sz w:val="24"/>
          <w:szCs w:val="24"/>
          <w:shd w:val="clear" w:color="auto" w:fill="FFFFFF"/>
        </w:rPr>
        <w:t xml:space="preserve">; </w:t>
      </w:r>
    </w:p>
    <w:p w14:paraId="46CF8872" w14:textId="77777777" w:rsidR="000A7FE0" w:rsidRPr="00E81441" w:rsidRDefault="000A7FE0" w:rsidP="001678B9">
      <w:pPr>
        <w:spacing w:after="0" w:line="240" w:lineRule="auto"/>
        <w:ind w:left="142" w:right="-22"/>
        <w:jc w:val="both"/>
        <w:rPr>
          <w:rStyle w:val="shdr"/>
          <w:rFonts w:ascii="Times New Roman" w:hAnsi="Times New Roman"/>
          <w:b/>
          <w:bCs/>
          <w:color w:val="000000" w:themeColor="text1"/>
          <w:sz w:val="24"/>
          <w:szCs w:val="24"/>
          <w:bdr w:val="none" w:sz="0" w:space="0" w:color="auto" w:frame="1"/>
          <w:shd w:val="clear" w:color="auto" w:fill="FFFFFF"/>
          <w:lang w:val="it-IT"/>
        </w:rPr>
      </w:pPr>
      <w:r w:rsidRPr="00E81441">
        <w:rPr>
          <w:rStyle w:val="shdr"/>
          <w:rFonts w:ascii="Times New Roman" w:hAnsi="Times New Roman"/>
          <w:b/>
          <w:bCs/>
          <w:color w:val="000000" w:themeColor="text1"/>
          <w:sz w:val="24"/>
          <w:szCs w:val="24"/>
          <w:bdr w:val="none" w:sz="0" w:space="0" w:color="auto" w:frame="1"/>
          <w:shd w:val="clear" w:color="auto" w:fill="FFFFFF"/>
          <w:lang w:val="it-IT"/>
        </w:rPr>
        <w:t xml:space="preserve">cu tematica: </w:t>
      </w:r>
    </w:p>
    <w:p w14:paraId="22B24E31" w14:textId="6AC819D0" w:rsidR="000A7FE0" w:rsidRPr="00E81441" w:rsidRDefault="000A7FE0" w:rsidP="001678B9">
      <w:pPr>
        <w:spacing w:after="0" w:line="240" w:lineRule="auto"/>
        <w:ind w:left="142" w:right="-22" w:firstLine="566"/>
        <w:jc w:val="both"/>
        <w:rPr>
          <w:rFonts w:ascii="Times New Roman" w:hAnsi="Times New Roman"/>
          <w:color w:val="000000" w:themeColor="text1"/>
          <w:sz w:val="24"/>
          <w:szCs w:val="24"/>
        </w:rPr>
      </w:pPr>
      <w:r w:rsidRPr="00E81441">
        <w:rPr>
          <w:rStyle w:val="shdr"/>
          <w:rFonts w:ascii="Times New Roman" w:hAnsi="Times New Roman"/>
          <w:color w:val="000000" w:themeColor="text1"/>
          <w:sz w:val="24"/>
          <w:szCs w:val="24"/>
          <w:bdr w:val="none" w:sz="0" w:space="0" w:color="auto" w:frame="1"/>
          <w:shd w:val="clear" w:color="auto" w:fill="FFFFFF"/>
          <w:lang w:val="it-IT"/>
        </w:rPr>
        <w:t>Capitolele I-III</w:t>
      </w:r>
    </w:p>
    <w:p w14:paraId="2D6E70F0" w14:textId="77777777" w:rsidR="000A7FE0" w:rsidRPr="00E81441" w:rsidRDefault="000A7FE0" w:rsidP="001678B9">
      <w:pPr>
        <w:pStyle w:val="ListParagraph"/>
        <w:numPr>
          <w:ilvl w:val="0"/>
          <w:numId w:val="23"/>
        </w:numPr>
        <w:suppressAutoHyphens w:val="0"/>
        <w:autoSpaceDN/>
        <w:spacing w:after="0" w:line="240" w:lineRule="auto"/>
        <w:ind w:left="709" w:right="-22" w:hanging="567"/>
        <w:jc w:val="both"/>
        <w:textAlignment w:val="auto"/>
        <w:rPr>
          <w:rFonts w:ascii="Times New Roman" w:hAnsi="Times New Roman"/>
          <w:color w:val="000000" w:themeColor="text1"/>
          <w:sz w:val="24"/>
          <w:szCs w:val="24"/>
        </w:rPr>
      </w:pPr>
      <w:r w:rsidRPr="00E81441">
        <w:rPr>
          <w:rFonts w:ascii="Times New Roman" w:hAnsi="Times New Roman"/>
          <w:b/>
          <w:bCs/>
          <w:color w:val="000000" w:themeColor="text1"/>
          <w:sz w:val="24"/>
          <w:szCs w:val="24"/>
        </w:rPr>
        <w:t>Normele metodologice de aplicare a prevederilor Legii nr. 212/2022</w:t>
      </w:r>
      <w:r w:rsidRPr="00E81441">
        <w:rPr>
          <w:rFonts w:ascii="Times New Roman" w:hAnsi="Times New Roman"/>
          <w:color w:val="000000" w:themeColor="text1"/>
          <w:sz w:val="24"/>
          <w:szCs w:val="24"/>
        </w:rPr>
        <w:t xml:space="preserve"> privind unele măsuri pentru reducerea riscului seismic al clădirilor, privind derularea Programului național de consolidare a clădirilor cu risc seismic ridicat</w:t>
      </w:r>
      <w:r w:rsidRPr="00E81441">
        <w:rPr>
          <w:rFonts w:ascii="Times New Roman" w:hAnsi="Times New Roman"/>
          <w:color w:val="000000" w:themeColor="text1"/>
          <w:sz w:val="24"/>
          <w:szCs w:val="24"/>
          <w:shd w:val="clear" w:color="auto" w:fill="FFFFFF"/>
        </w:rPr>
        <w:t xml:space="preserve">; </w:t>
      </w:r>
    </w:p>
    <w:p w14:paraId="00EF7771" w14:textId="77777777" w:rsidR="000A7FE0" w:rsidRPr="00E81441" w:rsidRDefault="000A7FE0" w:rsidP="001678B9">
      <w:pPr>
        <w:spacing w:after="0" w:line="240" w:lineRule="auto"/>
        <w:ind w:left="142" w:right="-22"/>
        <w:jc w:val="both"/>
        <w:rPr>
          <w:rFonts w:ascii="Times New Roman" w:hAnsi="Times New Roman"/>
          <w:b/>
          <w:bCs/>
          <w:color w:val="000000" w:themeColor="text1"/>
          <w:sz w:val="24"/>
          <w:szCs w:val="24"/>
        </w:rPr>
      </w:pPr>
      <w:r w:rsidRPr="00E81441">
        <w:rPr>
          <w:rFonts w:ascii="Times New Roman" w:hAnsi="Times New Roman"/>
          <w:b/>
          <w:bCs/>
          <w:color w:val="000000" w:themeColor="text1"/>
          <w:sz w:val="24"/>
          <w:szCs w:val="24"/>
        </w:rPr>
        <w:t xml:space="preserve">cu tematica: </w:t>
      </w:r>
    </w:p>
    <w:p w14:paraId="7DC5CBC4" w14:textId="77777777" w:rsidR="000A7FE0" w:rsidRDefault="000A7FE0" w:rsidP="001678B9">
      <w:pPr>
        <w:spacing w:after="0" w:line="240" w:lineRule="auto"/>
        <w:ind w:left="142" w:right="-22" w:firstLine="566"/>
        <w:jc w:val="both"/>
        <w:rPr>
          <w:rFonts w:ascii="Times New Roman" w:hAnsi="Times New Roman"/>
          <w:color w:val="000000" w:themeColor="text1"/>
          <w:sz w:val="24"/>
          <w:szCs w:val="24"/>
        </w:rPr>
      </w:pPr>
      <w:r w:rsidRPr="00E81441">
        <w:rPr>
          <w:rFonts w:ascii="Times New Roman" w:hAnsi="Times New Roman"/>
          <w:color w:val="000000" w:themeColor="text1"/>
          <w:sz w:val="24"/>
          <w:szCs w:val="24"/>
        </w:rPr>
        <w:t>Articolele 1-16</w:t>
      </w:r>
    </w:p>
    <w:p w14:paraId="2827145E" w14:textId="77777777" w:rsidR="000A7FE0" w:rsidRPr="00E81441" w:rsidRDefault="000A7FE0" w:rsidP="001678B9">
      <w:pPr>
        <w:pStyle w:val="ListParagraph"/>
        <w:numPr>
          <w:ilvl w:val="0"/>
          <w:numId w:val="23"/>
        </w:numPr>
        <w:suppressAutoHyphens w:val="0"/>
        <w:autoSpaceDN/>
        <w:spacing w:after="0" w:line="240" w:lineRule="auto"/>
        <w:ind w:left="709" w:right="-22" w:hanging="567"/>
        <w:jc w:val="both"/>
        <w:textAlignment w:val="auto"/>
        <w:rPr>
          <w:rFonts w:ascii="Times New Roman" w:hAnsi="Times New Roman"/>
          <w:color w:val="000000" w:themeColor="text1"/>
          <w:sz w:val="24"/>
          <w:szCs w:val="24"/>
        </w:rPr>
      </w:pPr>
      <w:r w:rsidRPr="00E81441">
        <w:rPr>
          <w:rStyle w:val="sden"/>
          <w:rFonts w:ascii="Times New Roman" w:hAnsi="Times New Roman"/>
          <w:b/>
          <w:bCs/>
          <w:color w:val="000000" w:themeColor="text1"/>
          <w:sz w:val="24"/>
          <w:szCs w:val="24"/>
          <w:bdr w:val="none" w:sz="0" w:space="0" w:color="auto" w:frame="1"/>
          <w:shd w:val="clear" w:color="auto" w:fill="FFFFFF"/>
        </w:rPr>
        <w:t xml:space="preserve">Legea nr. 153 din 5 iulie 2011 (*actualizată*) </w:t>
      </w:r>
      <w:r w:rsidRPr="00E81441">
        <w:rPr>
          <w:rStyle w:val="shdr"/>
          <w:rFonts w:ascii="Times New Roman" w:hAnsi="Times New Roman"/>
          <w:color w:val="000000" w:themeColor="text1"/>
          <w:sz w:val="24"/>
          <w:szCs w:val="24"/>
          <w:bdr w:val="none" w:sz="0" w:space="0" w:color="auto" w:frame="1"/>
          <w:shd w:val="clear" w:color="auto" w:fill="FFFFFF"/>
        </w:rPr>
        <w:t>privind măsuri de creştere a calităţii arhitectural-ambientale a clădirilor</w:t>
      </w:r>
      <w:r w:rsidRPr="00E81441">
        <w:rPr>
          <w:rFonts w:ascii="Times New Roman" w:hAnsi="Times New Roman"/>
          <w:color w:val="000000" w:themeColor="text1"/>
          <w:sz w:val="24"/>
          <w:szCs w:val="24"/>
          <w:shd w:val="clear" w:color="auto" w:fill="FFFFFF"/>
        </w:rPr>
        <w:t xml:space="preserve">; </w:t>
      </w:r>
    </w:p>
    <w:p w14:paraId="7E452A65" w14:textId="77777777" w:rsidR="000A7FE0" w:rsidRPr="00E81441" w:rsidRDefault="000A7FE0" w:rsidP="001678B9">
      <w:pPr>
        <w:spacing w:after="0" w:line="240" w:lineRule="auto"/>
        <w:ind w:left="142" w:right="-22"/>
        <w:jc w:val="both"/>
        <w:rPr>
          <w:rStyle w:val="shdr"/>
          <w:rFonts w:ascii="Times New Roman" w:hAnsi="Times New Roman"/>
          <w:b/>
          <w:bCs/>
          <w:color w:val="000000" w:themeColor="text1"/>
          <w:sz w:val="24"/>
          <w:szCs w:val="24"/>
          <w:bdr w:val="none" w:sz="0" w:space="0" w:color="auto" w:frame="1"/>
          <w:shd w:val="clear" w:color="auto" w:fill="FFFFFF"/>
        </w:rPr>
      </w:pPr>
      <w:r w:rsidRPr="00E81441">
        <w:rPr>
          <w:rStyle w:val="shdr"/>
          <w:rFonts w:ascii="Times New Roman" w:hAnsi="Times New Roman"/>
          <w:b/>
          <w:bCs/>
          <w:color w:val="000000" w:themeColor="text1"/>
          <w:sz w:val="24"/>
          <w:szCs w:val="24"/>
          <w:bdr w:val="none" w:sz="0" w:space="0" w:color="auto" w:frame="1"/>
          <w:shd w:val="clear" w:color="auto" w:fill="FFFFFF"/>
        </w:rPr>
        <w:lastRenderedPageBreak/>
        <w:t xml:space="preserve">cu tematica: </w:t>
      </w:r>
    </w:p>
    <w:p w14:paraId="3E785323" w14:textId="19933800" w:rsidR="000A7FE0" w:rsidRPr="00E81441" w:rsidRDefault="000A7FE0" w:rsidP="001678B9">
      <w:pPr>
        <w:spacing w:after="0" w:line="240" w:lineRule="auto"/>
        <w:ind w:left="142" w:right="-22" w:firstLine="566"/>
        <w:jc w:val="both"/>
        <w:rPr>
          <w:rFonts w:ascii="Times New Roman" w:hAnsi="Times New Roman"/>
          <w:color w:val="000000" w:themeColor="text1"/>
          <w:sz w:val="24"/>
          <w:szCs w:val="24"/>
        </w:rPr>
      </w:pPr>
      <w:r w:rsidRPr="00E81441">
        <w:rPr>
          <w:rStyle w:val="shdr"/>
          <w:rFonts w:ascii="Times New Roman" w:hAnsi="Times New Roman"/>
          <w:color w:val="000000" w:themeColor="text1"/>
          <w:sz w:val="24"/>
          <w:szCs w:val="24"/>
          <w:bdr w:val="none" w:sz="0" w:space="0" w:color="auto" w:frame="1"/>
          <w:shd w:val="clear" w:color="auto" w:fill="FFFFFF"/>
        </w:rPr>
        <w:t>Capitolele I-IV</w:t>
      </w:r>
    </w:p>
    <w:p w14:paraId="6D898D54" w14:textId="77777777" w:rsidR="000A7FE0" w:rsidRPr="00E81441" w:rsidRDefault="000A7FE0" w:rsidP="001678B9">
      <w:pPr>
        <w:pStyle w:val="ListParagraph"/>
        <w:numPr>
          <w:ilvl w:val="0"/>
          <w:numId w:val="23"/>
        </w:numPr>
        <w:suppressAutoHyphens w:val="0"/>
        <w:autoSpaceDN/>
        <w:spacing w:after="0" w:line="240" w:lineRule="auto"/>
        <w:ind w:left="709" w:right="-22" w:hanging="567"/>
        <w:jc w:val="both"/>
        <w:textAlignment w:val="auto"/>
        <w:rPr>
          <w:rFonts w:ascii="Times New Roman" w:hAnsi="Times New Roman"/>
          <w:color w:val="000000" w:themeColor="text1"/>
          <w:sz w:val="24"/>
          <w:szCs w:val="24"/>
        </w:rPr>
      </w:pPr>
      <w:r>
        <w:rPr>
          <w:rStyle w:val="sden"/>
          <w:rFonts w:ascii="Times New Roman" w:hAnsi="Times New Roman"/>
          <w:b/>
          <w:bCs/>
          <w:color w:val="000000" w:themeColor="text1"/>
          <w:sz w:val="24"/>
          <w:szCs w:val="24"/>
          <w:bdr w:val="none" w:sz="0" w:space="0" w:color="auto" w:frame="1"/>
          <w:shd w:val="clear" w:color="auto" w:fill="FFFFFF"/>
        </w:rPr>
        <w:t>Legea</w:t>
      </w:r>
      <w:r w:rsidRPr="00E81441">
        <w:rPr>
          <w:rStyle w:val="sden"/>
          <w:rFonts w:ascii="Times New Roman" w:hAnsi="Times New Roman"/>
          <w:b/>
          <w:bCs/>
          <w:color w:val="000000" w:themeColor="text1"/>
          <w:sz w:val="24"/>
          <w:szCs w:val="24"/>
          <w:bdr w:val="none" w:sz="0" w:space="0" w:color="auto" w:frame="1"/>
          <w:shd w:val="clear" w:color="auto" w:fill="FFFFFF"/>
        </w:rPr>
        <w:t xml:space="preserve"> nr. </w:t>
      </w:r>
      <w:r>
        <w:rPr>
          <w:rStyle w:val="sden"/>
          <w:rFonts w:ascii="Times New Roman" w:hAnsi="Times New Roman"/>
          <w:b/>
          <w:bCs/>
          <w:color w:val="000000" w:themeColor="text1"/>
          <w:sz w:val="24"/>
          <w:szCs w:val="24"/>
          <w:bdr w:val="none" w:sz="0" w:space="0" w:color="auto" w:frame="1"/>
          <w:shd w:val="clear" w:color="auto" w:fill="FFFFFF"/>
        </w:rPr>
        <w:t>196</w:t>
      </w:r>
      <w:r w:rsidRPr="00E81441">
        <w:rPr>
          <w:rStyle w:val="sden"/>
          <w:rFonts w:ascii="Times New Roman" w:hAnsi="Times New Roman"/>
          <w:b/>
          <w:bCs/>
          <w:color w:val="000000" w:themeColor="text1"/>
          <w:sz w:val="24"/>
          <w:szCs w:val="24"/>
          <w:bdr w:val="none" w:sz="0" w:space="0" w:color="auto" w:frame="1"/>
          <w:shd w:val="clear" w:color="auto" w:fill="FFFFFF"/>
        </w:rPr>
        <w:t xml:space="preserve"> din </w:t>
      </w:r>
      <w:r>
        <w:rPr>
          <w:rStyle w:val="sden"/>
          <w:rFonts w:ascii="Times New Roman" w:hAnsi="Times New Roman"/>
          <w:b/>
          <w:bCs/>
          <w:color w:val="000000" w:themeColor="text1"/>
          <w:sz w:val="24"/>
          <w:szCs w:val="24"/>
          <w:bdr w:val="none" w:sz="0" w:space="0" w:color="auto" w:frame="1"/>
          <w:shd w:val="clear" w:color="auto" w:fill="FFFFFF"/>
        </w:rPr>
        <w:t>2</w:t>
      </w:r>
      <w:r w:rsidRPr="00E81441">
        <w:rPr>
          <w:rStyle w:val="sden"/>
          <w:rFonts w:ascii="Times New Roman" w:hAnsi="Times New Roman"/>
          <w:b/>
          <w:bCs/>
          <w:color w:val="000000" w:themeColor="text1"/>
          <w:sz w:val="24"/>
          <w:szCs w:val="24"/>
          <w:bdr w:val="none" w:sz="0" w:space="0" w:color="auto" w:frame="1"/>
          <w:shd w:val="clear" w:color="auto" w:fill="FFFFFF"/>
        </w:rPr>
        <w:t>0 i</w:t>
      </w:r>
      <w:r>
        <w:rPr>
          <w:rStyle w:val="sden"/>
          <w:rFonts w:ascii="Times New Roman" w:hAnsi="Times New Roman"/>
          <w:b/>
          <w:bCs/>
          <w:color w:val="000000" w:themeColor="text1"/>
          <w:sz w:val="24"/>
          <w:szCs w:val="24"/>
          <w:bdr w:val="none" w:sz="0" w:space="0" w:color="auto" w:frame="1"/>
          <w:shd w:val="clear" w:color="auto" w:fill="FFFFFF"/>
        </w:rPr>
        <w:t>ulie</w:t>
      </w:r>
      <w:r w:rsidRPr="00E81441">
        <w:rPr>
          <w:rStyle w:val="sden"/>
          <w:rFonts w:ascii="Times New Roman" w:hAnsi="Times New Roman"/>
          <w:b/>
          <w:bCs/>
          <w:color w:val="000000" w:themeColor="text1"/>
          <w:sz w:val="24"/>
          <w:szCs w:val="24"/>
          <w:bdr w:val="none" w:sz="0" w:space="0" w:color="auto" w:frame="1"/>
          <w:shd w:val="clear" w:color="auto" w:fill="FFFFFF"/>
        </w:rPr>
        <w:t xml:space="preserve"> 20</w:t>
      </w:r>
      <w:r>
        <w:rPr>
          <w:rStyle w:val="sden"/>
          <w:rFonts w:ascii="Times New Roman" w:hAnsi="Times New Roman"/>
          <w:b/>
          <w:bCs/>
          <w:color w:val="000000" w:themeColor="text1"/>
          <w:sz w:val="24"/>
          <w:szCs w:val="24"/>
          <w:bdr w:val="none" w:sz="0" w:space="0" w:color="auto" w:frame="1"/>
          <w:shd w:val="clear" w:color="auto" w:fill="FFFFFF"/>
        </w:rPr>
        <w:t>18</w:t>
      </w:r>
      <w:r w:rsidRPr="00E81441">
        <w:rPr>
          <w:rStyle w:val="sden"/>
          <w:rFonts w:ascii="Times New Roman" w:hAnsi="Times New Roman"/>
          <w:b/>
          <w:bCs/>
          <w:color w:val="000000" w:themeColor="text1"/>
          <w:sz w:val="24"/>
          <w:szCs w:val="24"/>
          <w:bdr w:val="none" w:sz="0" w:space="0" w:color="auto" w:frame="1"/>
          <w:shd w:val="clear" w:color="auto" w:fill="FFFFFF"/>
        </w:rPr>
        <w:t xml:space="preserve"> </w:t>
      </w:r>
      <w:r w:rsidRPr="00E81441">
        <w:rPr>
          <w:rStyle w:val="spar"/>
          <w:rFonts w:ascii="Times New Roman" w:hAnsi="Times New Roman"/>
          <w:color w:val="000000" w:themeColor="text1"/>
          <w:sz w:val="24"/>
          <w:szCs w:val="24"/>
          <w:bdr w:val="none" w:sz="0" w:space="0" w:color="auto" w:frame="1"/>
          <w:shd w:val="clear" w:color="auto" w:fill="FFFFFF"/>
        </w:rPr>
        <w:t xml:space="preserve">privind </w:t>
      </w:r>
      <w:r>
        <w:rPr>
          <w:rStyle w:val="spar"/>
          <w:rFonts w:ascii="Times New Roman" w:hAnsi="Times New Roman"/>
          <w:color w:val="000000" w:themeColor="text1"/>
          <w:sz w:val="24"/>
          <w:szCs w:val="24"/>
          <w:bdr w:val="none" w:sz="0" w:space="0" w:color="auto" w:frame="1"/>
          <w:shd w:val="clear" w:color="auto" w:fill="FFFFFF"/>
        </w:rPr>
        <w:t>înființarea, organizarea și funcționarea asociațiilor de proprietari și administrarea condominiilor</w:t>
      </w:r>
      <w:r w:rsidRPr="00E81441">
        <w:rPr>
          <w:rFonts w:ascii="Times New Roman" w:hAnsi="Times New Roman"/>
          <w:color w:val="000000" w:themeColor="text1"/>
          <w:sz w:val="24"/>
          <w:szCs w:val="24"/>
          <w:shd w:val="clear" w:color="auto" w:fill="FFFFFF"/>
        </w:rPr>
        <w:t xml:space="preserve">; </w:t>
      </w:r>
    </w:p>
    <w:p w14:paraId="50FFAFCC" w14:textId="77777777" w:rsidR="000A7FE0" w:rsidRPr="00E81441" w:rsidRDefault="000A7FE0" w:rsidP="001678B9">
      <w:pPr>
        <w:spacing w:after="0" w:line="240" w:lineRule="auto"/>
        <w:ind w:left="142" w:right="-22"/>
        <w:jc w:val="both"/>
        <w:rPr>
          <w:rStyle w:val="spar"/>
          <w:rFonts w:ascii="Times New Roman" w:hAnsi="Times New Roman"/>
          <w:color w:val="000000" w:themeColor="text1"/>
          <w:sz w:val="24"/>
          <w:szCs w:val="24"/>
          <w:bdr w:val="none" w:sz="0" w:space="0" w:color="auto" w:frame="1"/>
          <w:shd w:val="clear" w:color="auto" w:fill="FFFFFF"/>
        </w:rPr>
      </w:pPr>
      <w:r w:rsidRPr="00E81441">
        <w:rPr>
          <w:rStyle w:val="spar"/>
          <w:rFonts w:ascii="Times New Roman" w:hAnsi="Times New Roman"/>
          <w:b/>
          <w:bCs/>
          <w:color w:val="000000" w:themeColor="text1"/>
          <w:sz w:val="24"/>
          <w:szCs w:val="24"/>
          <w:bdr w:val="none" w:sz="0" w:space="0" w:color="auto" w:frame="1"/>
          <w:shd w:val="clear" w:color="auto" w:fill="FFFFFF"/>
        </w:rPr>
        <w:t>cu tematica</w:t>
      </w:r>
      <w:r w:rsidRPr="00E81441">
        <w:rPr>
          <w:rStyle w:val="spar"/>
          <w:rFonts w:ascii="Times New Roman" w:hAnsi="Times New Roman"/>
          <w:color w:val="000000" w:themeColor="text1"/>
          <w:sz w:val="24"/>
          <w:szCs w:val="24"/>
          <w:bdr w:val="none" w:sz="0" w:space="0" w:color="auto" w:frame="1"/>
          <w:shd w:val="clear" w:color="auto" w:fill="FFFFFF"/>
        </w:rPr>
        <w:t xml:space="preserve">: </w:t>
      </w:r>
    </w:p>
    <w:p w14:paraId="7C080EAE" w14:textId="77777777" w:rsidR="000A7FE0" w:rsidRPr="00E81441" w:rsidRDefault="000A7FE0" w:rsidP="001678B9">
      <w:pPr>
        <w:pStyle w:val="ListParagraph"/>
        <w:spacing w:after="0" w:line="240" w:lineRule="auto"/>
        <w:ind w:left="785" w:right="-22"/>
        <w:jc w:val="both"/>
        <w:rPr>
          <w:rFonts w:ascii="Times New Roman" w:hAnsi="Times New Roman"/>
          <w:color w:val="000000" w:themeColor="text1"/>
          <w:sz w:val="24"/>
          <w:szCs w:val="24"/>
          <w:lang w:eastAsia="ro-RO"/>
        </w:rPr>
      </w:pPr>
      <w:r w:rsidRPr="00E81441">
        <w:rPr>
          <w:rFonts w:ascii="Times New Roman" w:hAnsi="Times New Roman"/>
          <w:color w:val="000000" w:themeColor="text1"/>
          <w:sz w:val="24"/>
          <w:szCs w:val="24"/>
        </w:rPr>
        <w:t>Integral</w:t>
      </w:r>
    </w:p>
    <w:p w14:paraId="5C2826CA" w14:textId="77777777" w:rsidR="000A7FE0" w:rsidRPr="00E81441" w:rsidRDefault="000A7FE0" w:rsidP="001678B9">
      <w:pPr>
        <w:pStyle w:val="ListParagraph"/>
        <w:numPr>
          <w:ilvl w:val="0"/>
          <w:numId w:val="23"/>
        </w:numPr>
        <w:suppressAutoHyphens w:val="0"/>
        <w:autoSpaceDN/>
        <w:spacing w:after="0" w:line="240" w:lineRule="auto"/>
        <w:ind w:left="709" w:right="-22" w:hanging="567"/>
        <w:jc w:val="both"/>
        <w:textAlignment w:val="auto"/>
        <w:rPr>
          <w:rFonts w:ascii="Times New Roman" w:hAnsi="Times New Roman"/>
          <w:color w:val="000000" w:themeColor="text1"/>
          <w:sz w:val="24"/>
          <w:szCs w:val="24"/>
        </w:rPr>
      </w:pPr>
      <w:r w:rsidRPr="00E81441">
        <w:rPr>
          <w:rFonts w:ascii="Times New Roman" w:hAnsi="Times New Roman"/>
          <w:b/>
          <w:color w:val="000000" w:themeColor="text1"/>
          <w:sz w:val="24"/>
          <w:szCs w:val="24"/>
          <w:lang w:val="es-ES"/>
        </w:rPr>
        <w:t>H</w:t>
      </w:r>
      <w:bookmarkStart w:id="6" w:name="_Hlk110861154"/>
      <w:r w:rsidRPr="00E81441">
        <w:rPr>
          <w:rFonts w:ascii="Times New Roman" w:hAnsi="Times New Roman"/>
          <w:b/>
          <w:color w:val="000000" w:themeColor="text1"/>
          <w:sz w:val="24"/>
          <w:szCs w:val="24"/>
          <w:lang w:val="es-ES"/>
        </w:rPr>
        <w:t>CGMB 305/30</w:t>
      </w:r>
      <w:r w:rsidRPr="00E81441">
        <w:rPr>
          <w:rFonts w:ascii="Times New Roman" w:hAnsi="Times New Roman"/>
          <w:b/>
          <w:color w:val="000000" w:themeColor="text1"/>
          <w:sz w:val="24"/>
          <w:szCs w:val="24"/>
        </w:rPr>
        <w:t>.08.2023</w:t>
      </w:r>
      <w:r w:rsidRPr="00E81441">
        <w:rPr>
          <w:rFonts w:ascii="Times New Roman" w:hAnsi="Times New Roman"/>
          <w:bCs/>
          <w:color w:val="000000" w:themeColor="text1"/>
          <w:sz w:val="24"/>
          <w:szCs w:val="24"/>
        </w:rPr>
        <w:t xml:space="preserve"> privind condițiile finanțării de la bugetul local, în limita fondurilor alocate anual cu această destinație, a cheltuielilor pentru elaborarea documentațiilor tehnice necesare introducerii în programele de consolidare a clădirilor cu risc seismic ridicat derulate de Municipiul București prin Administrația Municipală pentru Consolidarea Clădirilor cu Risc Seismic (A.M.C.C.R.S.) inclusiv Anexa 1 si 2, parte integranta din aceasta hotarare. </w:t>
      </w:r>
    </w:p>
    <w:bookmarkEnd w:id="6"/>
    <w:p w14:paraId="0B64FDB6" w14:textId="77777777" w:rsidR="000A7FE0" w:rsidRPr="00E81441" w:rsidRDefault="000A7FE0" w:rsidP="001678B9">
      <w:pPr>
        <w:spacing w:after="0" w:line="240" w:lineRule="auto"/>
        <w:ind w:right="-22"/>
        <w:jc w:val="both"/>
        <w:rPr>
          <w:rFonts w:ascii="Times New Roman" w:hAnsi="Times New Roman"/>
          <w:color w:val="000000" w:themeColor="text1"/>
          <w:sz w:val="24"/>
          <w:szCs w:val="24"/>
          <w:bdr w:val="none" w:sz="0" w:space="0" w:color="auto" w:frame="1"/>
          <w:shd w:val="clear" w:color="auto" w:fill="FFFFFF"/>
        </w:rPr>
      </w:pPr>
      <w:r w:rsidRPr="00E81441">
        <w:rPr>
          <w:rFonts w:ascii="Times New Roman" w:hAnsi="Times New Roman"/>
          <w:b/>
          <w:bCs/>
          <w:color w:val="000000" w:themeColor="text1"/>
          <w:sz w:val="24"/>
          <w:szCs w:val="24"/>
          <w:bdr w:val="none" w:sz="0" w:space="0" w:color="auto" w:frame="1"/>
          <w:shd w:val="clear" w:color="auto" w:fill="FFFFFF"/>
        </w:rPr>
        <w:t>cu tematica</w:t>
      </w:r>
      <w:r w:rsidRPr="00E81441">
        <w:rPr>
          <w:rFonts w:ascii="Times New Roman" w:hAnsi="Times New Roman"/>
          <w:color w:val="000000" w:themeColor="text1"/>
          <w:sz w:val="24"/>
          <w:szCs w:val="24"/>
          <w:bdr w:val="none" w:sz="0" w:space="0" w:color="auto" w:frame="1"/>
          <w:shd w:val="clear" w:color="auto" w:fill="FFFFFF"/>
        </w:rPr>
        <w:t>:</w:t>
      </w:r>
    </w:p>
    <w:p w14:paraId="3C65D8ED" w14:textId="77777777" w:rsidR="000A7FE0" w:rsidRDefault="000A7FE0" w:rsidP="001678B9">
      <w:pPr>
        <w:pStyle w:val="ListParagraph"/>
        <w:spacing w:after="0" w:line="240" w:lineRule="auto"/>
        <w:ind w:left="785" w:right="-22"/>
        <w:jc w:val="both"/>
        <w:rPr>
          <w:rFonts w:ascii="Times New Roman" w:hAnsi="Times New Roman"/>
          <w:color w:val="000000" w:themeColor="text1"/>
          <w:sz w:val="24"/>
          <w:szCs w:val="24"/>
        </w:rPr>
      </w:pPr>
      <w:r w:rsidRPr="00E81441">
        <w:rPr>
          <w:rFonts w:ascii="Times New Roman" w:hAnsi="Times New Roman"/>
          <w:color w:val="000000" w:themeColor="text1"/>
          <w:sz w:val="24"/>
          <w:szCs w:val="24"/>
        </w:rPr>
        <w:t>Integral</w:t>
      </w:r>
    </w:p>
    <w:p w14:paraId="2A3FE393" w14:textId="77777777" w:rsidR="000A7FE0" w:rsidRPr="00D36824" w:rsidRDefault="000A7FE0" w:rsidP="001678B9">
      <w:pPr>
        <w:pStyle w:val="ListParagraph"/>
        <w:spacing w:after="0" w:line="240" w:lineRule="auto"/>
        <w:ind w:left="785" w:right="-22"/>
        <w:jc w:val="both"/>
        <w:rPr>
          <w:rFonts w:ascii="Times New Roman" w:hAnsi="Times New Roman"/>
          <w:color w:val="000000" w:themeColor="text1"/>
          <w:sz w:val="6"/>
          <w:szCs w:val="6"/>
          <w:lang w:eastAsia="ro-RO"/>
        </w:rPr>
      </w:pPr>
    </w:p>
    <w:p w14:paraId="6E0A119D" w14:textId="77777777" w:rsidR="00A7202A" w:rsidRPr="00A7202A" w:rsidRDefault="00A7202A" w:rsidP="001678B9">
      <w:pPr>
        <w:spacing w:after="0" w:line="240" w:lineRule="auto"/>
        <w:ind w:right="-22"/>
        <w:jc w:val="both"/>
        <w:rPr>
          <w:rFonts w:ascii="Times New Roman" w:hAnsi="Times New Roman"/>
          <w:b/>
          <w:color w:val="000000" w:themeColor="text1"/>
          <w:sz w:val="6"/>
          <w:szCs w:val="6"/>
          <w14:ligatures w14:val="none"/>
        </w:rPr>
      </w:pPr>
    </w:p>
    <w:p w14:paraId="3E37E049" w14:textId="2FABD4A9" w:rsidR="00461766" w:rsidRPr="00461766" w:rsidRDefault="00461766" w:rsidP="001678B9">
      <w:pPr>
        <w:spacing w:after="0" w:line="240" w:lineRule="auto"/>
        <w:ind w:right="-22"/>
        <w:jc w:val="both"/>
        <w:rPr>
          <w:rFonts w:ascii="Times New Roman" w:hAnsi="Times New Roman"/>
          <w:b/>
          <w:i/>
          <w:iCs/>
          <w:color w:val="000000" w:themeColor="text1"/>
          <w:sz w:val="24"/>
          <w:szCs w:val="24"/>
          <w14:ligatures w14:val="none"/>
        </w:rPr>
      </w:pPr>
      <w:r w:rsidRPr="00461766">
        <w:rPr>
          <w:rFonts w:ascii="Times New Roman" w:hAnsi="Times New Roman"/>
          <w:b/>
          <w:color w:val="000000" w:themeColor="text1"/>
          <w:sz w:val="24"/>
          <w:szCs w:val="24"/>
          <w14:ligatures w14:val="none"/>
        </w:rPr>
        <w:t>*</w:t>
      </w:r>
      <w:r w:rsidRPr="00461766">
        <w:rPr>
          <w:rFonts w:ascii="Times New Roman" w:hAnsi="Times New Roman"/>
          <w:b/>
          <w:color w:val="000000" w:themeColor="text1"/>
          <w:sz w:val="24"/>
          <w:szCs w:val="24"/>
          <w:vertAlign w:val="superscript"/>
          <w14:ligatures w14:val="none"/>
        </w:rPr>
        <w:t>)</w:t>
      </w:r>
      <w:r w:rsidRPr="00461766">
        <w:rPr>
          <w:rFonts w:ascii="Times New Roman" w:hAnsi="Times New Roman"/>
          <w:b/>
          <w:i/>
          <w:iCs/>
          <w:color w:val="000000" w:themeColor="text1"/>
          <w:sz w:val="24"/>
          <w:szCs w:val="24"/>
          <w14:ligatures w14:val="none"/>
        </w:rPr>
        <w:t>Candidaţii vor avea în vedere la studierea actelor normative din bibliografia și tematica stabilită în vederea susţinerii concursului inclusiv republicările, modificările şi completările acestora.</w:t>
      </w:r>
    </w:p>
    <w:p w14:paraId="383609EA" w14:textId="77777777" w:rsidR="00E85D36" w:rsidRDefault="00E85D36" w:rsidP="001678B9">
      <w:pPr>
        <w:tabs>
          <w:tab w:val="left" w:pos="851"/>
        </w:tabs>
        <w:spacing w:after="0" w:line="240" w:lineRule="auto"/>
        <w:ind w:right="-22"/>
        <w:jc w:val="center"/>
        <w:rPr>
          <w:rFonts w:ascii="Times New Roman" w:hAnsi="Times New Roman"/>
          <w:b/>
          <w:color w:val="000000" w:themeColor="text1"/>
          <w:sz w:val="24"/>
          <w:szCs w:val="24"/>
        </w:rPr>
      </w:pPr>
    </w:p>
    <w:p w14:paraId="707D1644" w14:textId="553A4A02" w:rsidR="0055130C" w:rsidRDefault="0055130C" w:rsidP="001678B9">
      <w:pPr>
        <w:tabs>
          <w:tab w:val="left" w:pos="851"/>
        </w:tabs>
        <w:spacing w:after="0" w:line="240" w:lineRule="auto"/>
        <w:ind w:right="-22"/>
        <w:jc w:val="center"/>
        <w:rPr>
          <w:rFonts w:eastAsia="Courier New"/>
          <w:b/>
          <w:bCs/>
        </w:rPr>
      </w:pPr>
      <w:r>
        <w:rPr>
          <w:rFonts w:ascii="Times New Roman" w:hAnsi="Times New Roman"/>
          <w:b/>
          <w:color w:val="000000" w:themeColor="text1"/>
          <w:sz w:val="24"/>
          <w:szCs w:val="24"/>
        </w:rPr>
        <w:t>BIBLIIOGRAFIE ȘI TEMATICĂ</w:t>
      </w:r>
      <w:r w:rsidRPr="00461766">
        <w:rPr>
          <w:rFonts w:ascii="Times New Roman" w:hAnsi="Times New Roman"/>
          <w:b/>
          <w:color w:val="000000" w:themeColor="text1"/>
          <w:sz w:val="24"/>
          <w:szCs w:val="24"/>
          <w14:ligatures w14:val="none"/>
        </w:rPr>
        <w:t>*</w:t>
      </w:r>
      <w:r w:rsidRPr="00461766">
        <w:rPr>
          <w:rFonts w:ascii="Times New Roman" w:hAnsi="Times New Roman"/>
          <w:b/>
          <w:color w:val="000000" w:themeColor="text1"/>
          <w:sz w:val="24"/>
          <w:szCs w:val="24"/>
          <w:vertAlign w:val="superscript"/>
          <w14:ligatures w14:val="none"/>
        </w:rPr>
        <w:t>)</w:t>
      </w:r>
      <w:r w:rsidRPr="00CF5629">
        <w:rPr>
          <w:rFonts w:eastAsia="Courier New"/>
          <w:b/>
          <w:bCs/>
        </w:rPr>
        <w:t>:</w:t>
      </w:r>
    </w:p>
    <w:p w14:paraId="09CC29AA" w14:textId="77777777" w:rsidR="0055130C" w:rsidRPr="00A7202A" w:rsidRDefault="0055130C" w:rsidP="001678B9">
      <w:pPr>
        <w:pStyle w:val="ListParagraph"/>
        <w:numPr>
          <w:ilvl w:val="0"/>
          <w:numId w:val="39"/>
        </w:numPr>
        <w:tabs>
          <w:tab w:val="left" w:pos="7380"/>
        </w:tabs>
        <w:spacing w:after="0" w:line="240" w:lineRule="auto"/>
        <w:ind w:right="-22"/>
        <w:jc w:val="center"/>
        <w:rPr>
          <w:rFonts w:ascii="Times New Roman" w:hAnsi="Times New Roman"/>
          <w:b/>
          <w:bCs/>
          <w:color w:val="000000" w:themeColor="text1"/>
          <w:sz w:val="24"/>
          <w:szCs w:val="24"/>
        </w:rPr>
      </w:pPr>
      <w:r w:rsidRPr="00A7202A">
        <w:rPr>
          <w:rFonts w:ascii="Times New Roman" w:hAnsi="Times New Roman"/>
          <w:b/>
          <w:bCs/>
          <w:color w:val="000000" w:themeColor="text1"/>
          <w:sz w:val="24"/>
          <w:szCs w:val="24"/>
        </w:rPr>
        <w:t xml:space="preserve">Expert, clasa I, grad profesional </w:t>
      </w:r>
      <w:r>
        <w:rPr>
          <w:rFonts w:ascii="Times New Roman" w:hAnsi="Times New Roman"/>
          <w:b/>
          <w:bCs/>
          <w:color w:val="000000" w:themeColor="text1"/>
          <w:sz w:val="24"/>
          <w:szCs w:val="24"/>
        </w:rPr>
        <w:t>principal</w:t>
      </w:r>
      <w:r w:rsidRPr="00A7202A">
        <w:rPr>
          <w:rFonts w:ascii="Times New Roman" w:hAnsi="Times New Roman"/>
          <w:b/>
          <w:bCs/>
          <w:color w:val="000000" w:themeColor="text1"/>
          <w:sz w:val="24"/>
          <w:szCs w:val="24"/>
        </w:rPr>
        <w:t xml:space="preserve"> </w:t>
      </w:r>
    </w:p>
    <w:p w14:paraId="78671514" w14:textId="7B65088F" w:rsidR="0055130C" w:rsidRDefault="0055130C" w:rsidP="001678B9">
      <w:pPr>
        <w:pStyle w:val="ListParagraph"/>
        <w:spacing w:after="0" w:line="240" w:lineRule="auto"/>
        <w:ind w:right="-22"/>
        <w:jc w:val="center"/>
        <w:rPr>
          <w:rFonts w:ascii="Times New Roman" w:hAnsi="Times New Roman"/>
          <w:b/>
          <w:bCs/>
          <w:sz w:val="24"/>
          <w:szCs w:val="24"/>
        </w:rPr>
      </w:pPr>
      <w:r w:rsidRPr="00A7202A">
        <w:rPr>
          <w:rFonts w:ascii="Times New Roman" w:hAnsi="Times New Roman"/>
          <w:b/>
          <w:bCs/>
          <w:color w:val="000000" w:themeColor="text1"/>
          <w:sz w:val="24"/>
          <w:szCs w:val="24"/>
        </w:rPr>
        <w:t xml:space="preserve">– </w:t>
      </w:r>
      <w:r>
        <w:rPr>
          <w:rFonts w:ascii="Times New Roman" w:hAnsi="Times New Roman"/>
          <w:b/>
          <w:bCs/>
          <w:sz w:val="24"/>
          <w:szCs w:val="24"/>
        </w:rPr>
        <w:t>Compartimentul Cadastru și Carte Funciară</w:t>
      </w:r>
    </w:p>
    <w:p w14:paraId="4CE38AEA" w14:textId="77777777" w:rsidR="00716871" w:rsidRPr="00716871" w:rsidRDefault="00716871" w:rsidP="001678B9">
      <w:pPr>
        <w:pStyle w:val="ListParagraph"/>
        <w:spacing w:after="0" w:line="240" w:lineRule="auto"/>
        <w:ind w:right="-22"/>
        <w:jc w:val="center"/>
        <w:rPr>
          <w:rFonts w:ascii="Times New Roman" w:hAnsi="Times New Roman"/>
          <w:b/>
          <w:bCs/>
          <w:sz w:val="12"/>
          <w:szCs w:val="12"/>
        </w:rPr>
      </w:pPr>
    </w:p>
    <w:p w14:paraId="621425B6" w14:textId="77777777" w:rsidR="000A7FE0" w:rsidRPr="00BB3BB0" w:rsidRDefault="00000000" w:rsidP="001678B9">
      <w:pPr>
        <w:numPr>
          <w:ilvl w:val="0"/>
          <w:numId w:val="44"/>
        </w:numPr>
        <w:suppressAutoHyphens w:val="0"/>
        <w:autoSpaceDN/>
        <w:spacing w:after="0" w:line="240" w:lineRule="auto"/>
        <w:ind w:left="709" w:right="-22" w:hanging="567"/>
        <w:contextualSpacing/>
        <w:jc w:val="both"/>
        <w:textAlignment w:val="auto"/>
        <w:rPr>
          <w:rFonts w:ascii="Times New Roman" w:hAnsi="Times New Roman"/>
          <w:sz w:val="24"/>
          <w:szCs w:val="24"/>
          <w:lang w:val="it-IT" w:eastAsia="ro-RO"/>
        </w:rPr>
      </w:pPr>
      <w:hyperlink r:id="rId14" w:history="1">
        <w:r w:rsidR="000A7FE0" w:rsidRPr="00BB3BB0">
          <w:rPr>
            <w:rStyle w:val="Hyperlink"/>
            <w:rFonts w:ascii="Times New Roman" w:hAnsi="Times New Roman"/>
            <w:b/>
            <w:bCs/>
            <w:color w:val="auto"/>
            <w:sz w:val="24"/>
            <w:szCs w:val="24"/>
            <w:u w:val="none"/>
            <w:lang w:val="it-IT" w:eastAsia="ro-RO"/>
          </w:rPr>
          <w:t>Constituția României, republicată</w:t>
        </w:r>
      </w:hyperlink>
      <w:r w:rsidR="000A7FE0" w:rsidRPr="00BB3BB0">
        <w:rPr>
          <w:rFonts w:ascii="Times New Roman" w:hAnsi="Times New Roman"/>
          <w:b/>
          <w:bCs/>
          <w:sz w:val="24"/>
          <w:szCs w:val="24"/>
          <w:lang w:val="it-IT" w:eastAsia="ro-RO"/>
        </w:rPr>
        <w:t>,</w:t>
      </w:r>
      <w:r w:rsidR="000A7FE0" w:rsidRPr="00BA0A12">
        <w:rPr>
          <w:rFonts w:ascii="Times New Roman" w:hAnsi="Times New Roman"/>
          <w:sz w:val="24"/>
          <w:szCs w:val="24"/>
          <w:lang w:val="it-IT" w:eastAsia="ro-RO"/>
        </w:rPr>
        <w:t xml:space="preserve"> cu modificările și </w:t>
      </w:r>
      <w:r w:rsidR="000A7FE0" w:rsidRPr="00BB3BB0">
        <w:rPr>
          <w:rFonts w:ascii="Times New Roman" w:hAnsi="Times New Roman"/>
          <w:sz w:val="24"/>
          <w:szCs w:val="24"/>
          <w:lang w:val="it-IT" w:eastAsia="ro-RO"/>
        </w:rPr>
        <w:t>completările ulterioare;</w:t>
      </w:r>
    </w:p>
    <w:p w14:paraId="39F78F9C" w14:textId="77777777" w:rsidR="000A7FE0" w:rsidRPr="00BB3BB0" w:rsidRDefault="000A7FE0" w:rsidP="001678B9">
      <w:pPr>
        <w:spacing w:after="0" w:line="240" w:lineRule="auto"/>
        <w:ind w:right="-22"/>
        <w:jc w:val="both"/>
        <w:rPr>
          <w:rFonts w:ascii="Times New Roman" w:hAnsi="Times New Roman"/>
          <w:sz w:val="24"/>
          <w:szCs w:val="24"/>
          <w:bdr w:val="none" w:sz="0" w:space="0" w:color="auto" w:frame="1"/>
          <w:shd w:val="clear" w:color="auto" w:fill="FFFFFF"/>
        </w:rPr>
      </w:pPr>
      <w:r w:rsidRPr="00BB3BB0">
        <w:rPr>
          <w:rFonts w:ascii="Times New Roman" w:hAnsi="Times New Roman"/>
          <w:b/>
          <w:bCs/>
          <w:sz w:val="24"/>
          <w:szCs w:val="24"/>
          <w:bdr w:val="none" w:sz="0" w:space="0" w:color="auto" w:frame="1"/>
          <w:shd w:val="clear" w:color="auto" w:fill="FFFFFF"/>
        </w:rPr>
        <w:t>cu tematica</w:t>
      </w:r>
      <w:r w:rsidRPr="00BB3BB0">
        <w:rPr>
          <w:rFonts w:ascii="Times New Roman" w:hAnsi="Times New Roman"/>
          <w:sz w:val="24"/>
          <w:szCs w:val="24"/>
          <w:bdr w:val="none" w:sz="0" w:space="0" w:color="auto" w:frame="1"/>
          <w:shd w:val="clear" w:color="auto" w:fill="FFFFFF"/>
        </w:rPr>
        <w:t>:</w:t>
      </w:r>
    </w:p>
    <w:p w14:paraId="694D1B00" w14:textId="77777777" w:rsidR="000A7FE0" w:rsidRPr="00BB3BB0" w:rsidRDefault="000A7FE0" w:rsidP="001678B9">
      <w:pPr>
        <w:spacing w:after="0" w:line="240" w:lineRule="auto"/>
        <w:ind w:left="142" w:right="-22" w:firstLine="578"/>
        <w:contextualSpacing/>
        <w:jc w:val="both"/>
        <w:rPr>
          <w:rFonts w:ascii="Times New Roman" w:hAnsi="Times New Roman"/>
          <w:sz w:val="24"/>
          <w:szCs w:val="24"/>
          <w:lang w:eastAsia="ro-RO"/>
        </w:rPr>
      </w:pPr>
      <w:r w:rsidRPr="00BB3BB0">
        <w:rPr>
          <w:rFonts w:ascii="Times New Roman" w:hAnsi="Times New Roman"/>
          <w:sz w:val="24"/>
          <w:szCs w:val="24"/>
        </w:rPr>
        <w:t>Integral</w:t>
      </w:r>
    </w:p>
    <w:p w14:paraId="4E11CC34" w14:textId="77777777" w:rsidR="000A7FE0" w:rsidRPr="00BB3BB0" w:rsidRDefault="000A7FE0" w:rsidP="001678B9">
      <w:pPr>
        <w:numPr>
          <w:ilvl w:val="0"/>
          <w:numId w:val="44"/>
        </w:numPr>
        <w:suppressAutoHyphens w:val="0"/>
        <w:autoSpaceDN/>
        <w:spacing w:after="0" w:line="240" w:lineRule="auto"/>
        <w:ind w:left="142" w:right="-22" w:firstLine="0"/>
        <w:contextualSpacing/>
        <w:jc w:val="both"/>
        <w:textAlignment w:val="auto"/>
        <w:rPr>
          <w:rFonts w:ascii="Times New Roman" w:hAnsi="Times New Roman"/>
          <w:sz w:val="24"/>
          <w:szCs w:val="24"/>
        </w:rPr>
      </w:pPr>
      <w:r w:rsidRPr="00BB3BB0">
        <w:rPr>
          <w:rFonts w:ascii="Times New Roman" w:hAnsi="Times New Roman"/>
          <w:b/>
          <w:bCs/>
          <w:sz w:val="24"/>
          <w:szCs w:val="24"/>
        </w:rPr>
        <w:t>Ordonanță de Urgență nr. 57/2019</w:t>
      </w:r>
      <w:r w:rsidRPr="00BB3BB0">
        <w:rPr>
          <w:rFonts w:ascii="Times New Roman" w:hAnsi="Times New Roman"/>
          <w:sz w:val="24"/>
          <w:szCs w:val="24"/>
        </w:rPr>
        <w:t xml:space="preserve"> privind Codul administrativ, cu modificările și completările ulterioare;</w:t>
      </w:r>
    </w:p>
    <w:p w14:paraId="1BD3D4BD" w14:textId="77777777" w:rsidR="000A7FE0" w:rsidRPr="00BB3BB0" w:rsidRDefault="000A7FE0" w:rsidP="001678B9">
      <w:pPr>
        <w:spacing w:after="0" w:line="240" w:lineRule="auto"/>
        <w:ind w:right="-22"/>
        <w:jc w:val="both"/>
        <w:rPr>
          <w:rFonts w:ascii="Times New Roman" w:hAnsi="Times New Roman"/>
          <w:b/>
          <w:bCs/>
          <w:sz w:val="24"/>
          <w:szCs w:val="24"/>
          <w:bdr w:val="none" w:sz="0" w:space="0" w:color="auto" w:frame="1"/>
          <w:shd w:val="clear" w:color="auto" w:fill="FFFFFF"/>
        </w:rPr>
      </w:pPr>
      <w:r w:rsidRPr="00BB3BB0">
        <w:rPr>
          <w:rFonts w:ascii="Times New Roman" w:hAnsi="Times New Roman"/>
          <w:b/>
          <w:bCs/>
          <w:sz w:val="24"/>
          <w:szCs w:val="24"/>
          <w:bdr w:val="none" w:sz="0" w:space="0" w:color="auto" w:frame="1"/>
          <w:shd w:val="clear" w:color="auto" w:fill="FFFFFF"/>
        </w:rPr>
        <w:t>cu tematica:</w:t>
      </w:r>
    </w:p>
    <w:p w14:paraId="28951514" w14:textId="77777777" w:rsidR="000A7FE0" w:rsidRPr="00BB3BB0" w:rsidRDefault="000A7FE0" w:rsidP="001678B9">
      <w:pPr>
        <w:spacing w:after="0" w:line="240" w:lineRule="auto"/>
        <w:ind w:left="142" w:right="-22" w:firstLine="578"/>
        <w:jc w:val="both"/>
        <w:rPr>
          <w:rFonts w:ascii="Times New Roman" w:hAnsi="Times New Roman"/>
          <w:sz w:val="24"/>
          <w:szCs w:val="24"/>
          <w:lang w:val="it-IT"/>
        </w:rPr>
      </w:pPr>
      <w:r w:rsidRPr="00BB3BB0">
        <w:rPr>
          <w:rFonts w:ascii="Times New Roman" w:hAnsi="Times New Roman"/>
          <w:sz w:val="24"/>
          <w:szCs w:val="24"/>
          <w:lang w:val="it-IT"/>
        </w:rPr>
        <w:t>PARTEA a I-a</w:t>
      </w:r>
      <w:r w:rsidRPr="00BB3BB0">
        <w:rPr>
          <w:rFonts w:ascii="Times New Roman" w:hAnsi="Times New Roman"/>
          <w:sz w:val="24"/>
          <w:szCs w:val="24"/>
          <w:shd w:val="clear" w:color="auto" w:fill="FFFFFF"/>
          <w:lang w:val="it-IT"/>
        </w:rPr>
        <w:t> Dispoziţii generale</w:t>
      </w:r>
    </w:p>
    <w:p w14:paraId="7A565F80" w14:textId="77777777" w:rsidR="000A7FE0" w:rsidRPr="00BB3BB0" w:rsidRDefault="000A7FE0" w:rsidP="001678B9">
      <w:pPr>
        <w:spacing w:after="0" w:line="240" w:lineRule="auto"/>
        <w:ind w:left="142" w:right="-22" w:firstLine="578"/>
        <w:jc w:val="both"/>
        <w:rPr>
          <w:rFonts w:ascii="Times New Roman" w:hAnsi="Times New Roman"/>
          <w:sz w:val="24"/>
          <w:szCs w:val="24"/>
          <w:lang w:val="it-IT"/>
        </w:rPr>
      </w:pPr>
      <w:r w:rsidRPr="00BB3BB0">
        <w:rPr>
          <w:rFonts w:ascii="Times New Roman" w:hAnsi="Times New Roman"/>
          <w:sz w:val="24"/>
          <w:szCs w:val="24"/>
          <w:lang w:val="it-IT"/>
        </w:rPr>
        <w:t xml:space="preserve">PARTEA a II-a </w:t>
      </w:r>
      <w:r w:rsidRPr="00BB3BB0">
        <w:rPr>
          <w:rFonts w:ascii="Times New Roman" w:hAnsi="Times New Roman"/>
          <w:sz w:val="24"/>
          <w:szCs w:val="24"/>
          <w:shd w:val="clear" w:color="auto" w:fill="FFFFFF"/>
          <w:lang w:val="it-IT"/>
        </w:rPr>
        <w:t>Administraţia publică centrală</w:t>
      </w:r>
    </w:p>
    <w:p w14:paraId="5E9ABD64" w14:textId="77777777" w:rsidR="000A7FE0" w:rsidRPr="00BB3BB0" w:rsidRDefault="000A7FE0" w:rsidP="001678B9">
      <w:pPr>
        <w:spacing w:after="0" w:line="240" w:lineRule="auto"/>
        <w:ind w:left="838" w:right="-22" w:firstLine="578"/>
        <w:jc w:val="both"/>
        <w:rPr>
          <w:rFonts w:ascii="Times New Roman" w:hAnsi="Times New Roman"/>
          <w:sz w:val="24"/>
          <w:szCs w:val="24"/>
          <w:lang w:val="it-IT" w:eastAsia="ro-RO"/>
        </w:rPr>
      </w:pPr>
      <w:r w:rsidRPr="00BB3BB0">
        <w:rPr>
          <w:rFonts w:ascii="Times New Roman" w:hAnsi="Times New Roman"/>
          <w:sz w:val="24"/>
          <w:szCs w:val="24"/>
          <w:lang w:val="it-IT" w:eastAsia="ro-RO"/>
        </w:rPr>
        <w:t xml:space="preserve">Titlul I – </w:t>
      </w:r>
      <w:r w:rsidRPr="00BB3BB0">
        <w:rPr>
          <w:rFonts w:ascii="Times New Roman" w:hAnsi="Times New Roman"/>
          <w:sz w:val="24"/>
          <w:szCs w:val="24"/>
          <w:shd w:val="clear" w:color="auto" w:fill="FFFFFF"/>
          <w:lang w:val="it-IT"/>
        </w:rPr>
        <w:t>Guvernul</w:t>
      </w:r>
    </w:p>
    <w:p w14:paraId="716083F6" w14:textId="77777777" w:rsidR="000A7FE0" w:rsidRPr="00BB3BB0" w:rsidRDefault="000A7FE0" w:rsidP="001678B9">
      <w:pPr>
        <w:spacing w:after="0" w:line="240" w:lineRule="auto"/>
        <w:ind w:left="838" w:right="-22" w:firstLine="578"/>
        <w:jc w:val="both"/>
        <w:rPr>
          <w:rFonts w:ascii="Times New Roman" w:hAnsi="Times New Roman"/>
          <w:sz w:val="24"/>
          <w:szCs w:val="24"/>
          <w:lang w:val="it-IT"/>
        </w:rPr>
      </w:pPr>
      <w:r w:rsidRPr="00BB3BB0">
        <w:rPr>
          <w:rFonts w:ascii="Times New Roman" w:hAnsi="Times New Roman"/>
          <w:sz w:val="24"/>
          <w:szCs w:val="24"/>
          <w:lang w:val="it-IT"/>
        </w:rPr>
        <w:t xml:space="preserve">Titlul II – </w:t>
      </w:r>
      <w:r w:rsidRPr="00BB3BB0">
        <w:rPr>
          <w:rFonts w:ascii="Times New Roman" w:hAnsi="Times New Roman"/>
          <w:sz w:val="24"/>
          <w:szCs w:val="24"/>
          <w:shd w:val="clear" w:color="auto" w:fill="FFFFFF"/>
          <w:lang w:val="it-IT"/>
        </w:rPr>
        <w:t>Administraţia publică centrală de specialitate</w:t>
      </w:r>
    </w:p>
    <w:p w14:paraId="1EB35E05" w14:textId="77777777" w:rsidR="000A7FE0" w:rsidRPr="00BB3BB0" w:rsidRDefault="000A7FE0" w:rsidP="001678B9">
      <w:pPr>
        <w:spacing w:after="0" w:line="240" w:lineRule="auto"/>
        <w:ind w:left="142" w:right="-22" w:firstLine="578"/>
        <w:jc w:val="both"/>
        <w:rPr>
          <w:rFonts w:ascii="Times New Roman" w:hAnsi="Times New Roman"/>
          <w:sz w:val="24"/>
          <w:szCs w:val="24"/>
          <w:lang w:val="it-IT"/>
        </w:rPr>
      </w:pPr>
      <w:r w:rsidRPr="00BB3BB0">
        <w:rPr>
          <w:rFonts w:ascii="Times New Roman" w:hAnsi="Times New Roman"/>
          <w:sz w:val="24"/>
          <w:szCs w:val="24"/>
          <w:lang w:val="it-IT"/>
        </w:rPr>
        <w:t>PARTEA a IV-a </w:t>
      </w:r>
      <w:r w:rsidRPr="00BB3BB0">
        <w:rPr>
          <w:rFonts w:ascii="Times New Roman" w:hAnsi="Times New Roman"/>
          <w:sz w:val="24"/>
          <w:szCs w:val="24"/>
          <w:shd w:val="clear" w:color="auto" w:fill="FFFFFF"/>
          <w:lang w:val="it-IT"/>
        </w:rPr>
        <w:t>Prefectul, instituţia prefectului şi serviciile publice deconcentrate</w:t>
      </w:r>
    </w:p>
    <w:p w14:paraId="622A9DC9" w14:textId="77777777" w:rsidR="000A7FE0" w:rsidRPr="00BB3BB0" w:rsidRDefault="000A7FE0" w:rsidP="001678B9">
      <w:pPr>
        <w:spacing w:after="0" w:line="240" w:lineRule="auto"/>
        <w:ind w:left="838" w:right="-22" w:firstLine="578"/>
        <w:jc w:val="both"/>
        <w:rPr>
          <w:rFonts w:ascii="Times New Roman" w:hAnsi="Times New Roman"/>
          <w:sz w:val="24"/>
          <w:szCs w:val="24"/>
          <w:lang w:val="it-IT" w:eastAsia="ro-RO"/>
        </w:rPr>
      </w:pPr>
      <w:r w:rsidRPr="00BB3BB0">
        <w:rPr>
          <w:rFonts w:ascii="Times New Roman" w:hAnsi="Times New Roman"/>
          <w:sz w:val="24"/>
          <w:szCs w:val="24"/>
          <w:lang w:val="it-IT" w:eastAsia="ro-RO"/>
        </w:rPr>
        <w:t xml:space="preserve">Titlul I – </w:t>
      </w:r>
      <w:r w:rsidRPr="00BB3BB0">
        <w:rPr>
          <w:rFonts w:ascii="Times New Roman" w:hAnsi="Times New Roman"/>
          <w:sz w:val="24"/>
          <w:szCs w:val="24"/>
          <w:shd w:val="clear" w:color="auto" w:fill="FFFFFF"/>
          <w:lang w:val="it-IT"/>
        </w:rPr>
        <w:t> Prefectul şi subprefectul</w:t>
      </w:r>
    </w:p>
    <w:p w14:paraId="17F41C29" w14:textId="77777777" w:rsidR="000A7FE0" w:rsidRPr="00BB3BB0" w:rsidRDefault="000A7FE0" w:rsidP="001678B9">
      <w:pPr>
        <w:spacing w:after="0" w:line="240" w:lineRule="auto"/>
        <w:ind w:left="142" w:right="-22" w:firstLine="578"/>
        <w:jc w:val="both"/>
        <w:rPr>
          <w:rFonts w:ascii="Times New Roman" w:hAnsi="Times New Roman"/>
          <w:sz w:val="24"/>
          <w:szCs w:val="24"/>
          <w:lang w:val="it-IT"/>
        </w:rPr>
      </w:pPr>
      <w:r w:rsidRPr="00BB3BB0">
        <w:rPr>
          <w:rFonts w:ascii="Times New Roman" w:hAnsi="Times New Roman"/>
          <w:sz w:val="24"/>
          <w:szCs w:val="24"/>
          <w:lang w:val="it-IT"/>
        </w:rPr>
        <w:t>PARTEA a VI-a Statutul funcționarilor publici, prevederi aplicabile personalului contractual din administrația publică și evidența personalului plătit din fonduri publice</w:t>
      </w:r>
    </w:p>
    <w:p w14:paraId="0AE91934" w14:textId="77777777" w:rsidR="000A7FE0" w:rsidRPr="00BB3BB0" w:rsidRDefault="000A7FE0" w:rsidP="001678B9">
      <w:pPr>
        <w:spacing w:after="0" w:line="240" w:lineRule="auto"/>
        <w:ind w:left="838" w:right="-22" w:firstLine="578"/>
        <w:contextualSpacing/>
        <w:jc w:val="both"/>
        <w:rPr>
          <w:rFonts w:ascii="Times New Roman" w:hAnsi="Times New Roman"/>
          <w:sz w:val="24"/>
          <w:szCs w:val="24"/>
          <w:lang w:val="it-IT" w:eastAsia="ro-RO"/>
        </w:rPr>
      </w:pPr>
      <w:r w:rsidRPr="00BB3BB0">
        <w:rPr>
          <w:rFonts w:ascii="Times New Roman" w:hAnsi="Times New Roman"/>
          <w:sz w:val="24"/>
          <w:szCs w:val="24"/>
          <w:lang w:val="it-IT" w:eastAsia="ro-RO"/>
        </w:rPr>
        <w:t>Titlul I – Dispoziții generale</w:t>
      </w:r>
    </w:p>
    <w:p w14:paraId="2B789E3C" w14:textId="77777777" w:rsidR="000A7FE0" w:rsidRPr="00BB3BB0" w:rsidRDefault="000A7FE0" w:rsidP="001678B9">
      <w:pPr>
        <w:spacing w:after="0" w:line="240" w:lineRule="auto"/>
        <w:ind w:left="707" w:right="-22" w:firstLine="709"/>
        <w:jc w:val="both"/>
        <w:rPr>
          <w:rFonts w:ascii="Times New Roman" w:hAnsi="Times New Roman"/>
          <w:sz w:val="24"/>
          <w:szCs w:val="24"/>
          <w:lang w:val="it-IT"/>
        </w:rPr>
      </w:pPr>
      <w:r w:rsidRPr="00BB3BB0">
        <w:rPr>
          <w:rFonts w:ascii="Times New Roman" w:hAnsi="Times New Roman"/>
          <w:sz w:val="24"/>
          <w:szCs w:val="24"/>
          <w:lang w:val="it-IT"/>
        </w:rPr>
        <w:t>Titlul II – Statutul funcționarilor publici</w:t>
      </w:r>
    </w:p>
    <w:p w14:paraId="4D5B1C11" w14:textId="77777777" w:rsidR="000A7FE0" w:rsidRPr="00BB3BB0" w:rsidRDefault="00000000" w:rsidP="001678B9">
      <w:pPr>
        <w:pStyle w:val="ListParagraph"/>
        <w:numPr>
          <w:ilvl w:val="0"/>
          <w:numId w:val="44"/>
        </w:numPr>
        <w:suppressAutoHyphens w:val="0"/>
        <w:autoSpaceDN/>
        <w:spacing w:after="0" w:line="240" w:lineRule="auto"/>
        <w:ind w:left="142" w:right="-22" w:firstLine="0"/>
        <w:jc w:val="both"/>
        <w:textAlignment w:val="auto"/>
        <w:rPr>
          <w:rFonts w:ascii="Times New Roman" w:hAnsi="Times New Roman"/>
          <w:sz w:val="24"/>
          <w:szCs w:val="24"/>
        </w:rPr>
      </w:pPr>
      <w:hyperlink r:id="rId15" w:history="1">
        <w:r w:rsidR="000A7FE0" w:rsidRPr="00BB3BB0">
          <w:rPr>
            <w:rStyle w:val="Hyperlink"/>
            <w:rFonts w:ascii="Times New Roman" w:hAnsi="Times New Roman"/>
            <w:b/>
            <w:bCs/>
            <w:color w:val="auto"/>
            <w:sz w:val="24"/>
            <w:szCs w:val="24"/>
            <w:u w:val="none"/>
          </w:rPr>
          <w:t>Ordonanța Guvernului nr. 137/2000</w:t>
        </w:r>
      </w:hyperlink>
      <w:r w:rsidR="000A7FE0" w:rsidRPr="00BB3BB0">
        <w:rPr>
          <w:rFonts w:ascii="Times New Roman" w:hAnsi="Times New Roman"/>
          <w:sz w:val="24"/>
          <w:szCs w:val="24"/>
        </w:rPr>
        <w:t> privind prevenirea și sancționarea tuturor formelor de discriminare, republicată, cu modificările și completările ulterioare;</w:t>
      </w:r>
    </w:p>
    <w:p w14:paraId="3B50A1D3" w14:textId="77777777" w:rsidR="000A7FE0" w:rsidRPr="00BB3BB0" w:rsidRDefault="000A7FE0" w:rsidP="001678B9">
      <w:pPr>
        <w:spacing w:after="0" w:line="240" w:lineRule="auto"/>
        <w:ind w:right="-22"/>
        <w:jc w:val="both"/>
        <w:rPr>
          <w:rFonts w:ascii="Times New Roman" w:hAnsi="Times New Roman"/>
          <w:sz w:val="24"/>
          <w:szCs w:val="24"/>
          <w:bdr w:val="none" w:sz="0" w:space="0" w:color="auto" w:frame="1"/>
          <w:shd w:val="clear" w:color="auto" w:fill="FFFFFF"/>
        </w:rPr>
      </w:pPr>
      <w:r w:rsidRPr="00BB3BB0">
        <w:rPr>
          <w:rFonts w:ascii="Times New Roman" w:hAnsi="Times New Roman"/>
          <w:b/>
          <w:bCs/>
          <w:sz w:val="24"/>
          <w:szCs w:val="24"/>
          <w:bdr w:val="none" w:sz="0" w:space="0" w:color="auto" w:frame="1"/>
          <w:shd w:val="clear" w:color="auto" w:fill="FFFFFF"/>
        </w:rPr>
        <w:t>cu tematica</w:t>
      </w:r>
      <w:r w:rsidRPr="00BB3BB0">
        <w:rPr>
          <w:rFonts w:ascii="Times New Roman" w:hAnsi="Times New Roman"/>
          <w:sz w:val="24"/>
          <w:szCs w:val="24"/>
          <w:bdr w:val="none" w:sz="0" w:space="0" w:color="auto" w:frame="1"/>
          <w:shd w:val="clear" w:color="auto" w:fill="FFFFFF"/>
        </w:rPr>
        <w:t>:</w:t>
      </w:r>
    </w:p>
    <w:p w14:paraId="1F5CF9D7" w14:textId="77777777" w:rsidR="000A7FE0" w:rsidRPr="00BB3BB0" w:rsidRDefault="000A7FE0" w:rsidP="001678B9">
      <w:pPr>
        <w:spacing w:after="0" w:line="240" w:lineRule="auto"/>
        <w:ind w:left="142" w:right="-22" w:firstLine="578"/>
        <w:contextualSpacing/>
        <w:jc w:val="both"/>
        <w:rPr>
          <w:rFonts w:ascii="Times New Roman" w:hAnsi="Times New Roman"/>
          <w:sz w:val="24"/>
          <w:szCs w:val="24"/>
          <w:lang w:eastAsia="ro-RO"/>
        </w:rPr>
      </w:pPr>
      <w:r w:rsidRPr="00BB3BB0">
        <w:rPr>
          <w:rFonts w:ascii="Times New Roman" w:hAnsi="Times New Roman"/>
          <w:sz w:val="24"/>
          <w:szCs w:val="24"/>
        </w:rPr>
        <w:t>Integral</w:t>
      </w:r>
    </w:p>
    <w:p w14:paraId="4CE96CF2" w14:textId="77777777" w:rsidR="000A7FE0" w:rsidRPr="00BB3BB0" w:rsidRDefault="00000000" w:rsidP="001678B9">
      <w:pPr>
        <w:numPr>
          <w:ilvl w:val="0"/>
          <w:numId w:val="44"/>
        </w:numPr>
        <w:suppressAutoHyphens w:val="0"/>
        <w:autoSpaceDN/>
        <w:spacing w:after="0" w:line="240" w:lineRule="auto"/>
        <w:ind w:left="142" w:right="-22" w:firstLine="0"/>
        <w:contextualSpacing/>
        <w:jc w:val="both"/>
        <w:textAlignment w:val="auto"/>
        <w:rPr>
          <w:rFonts w:ascii="Times New Roman" w:hAnsi="Times New Roman"/>
          <w:sz w:val="24"/>
          <w:szCs w:val="24"/>
          <w:lang w:eastAsia="ro-RO"/>
        </w:rPr>
      </w:pPr>
      <w:hyperlink r:id="rId16" w:history="1">
        <w:r w:rsidR="000A7FE0" w:rsidRPr="00BB3BB0">
          <w:rPr>
            <w:rStyle w:val="Hyperlink"/>
            <w:rFonts w:ascii="Times New Roman" w:hAnsi="Times New Roman"/>
            <w:b/>
            <w:bCs/>
            <w:color w:val="auto"/>
            <w:sz w:val="24"/>
            <w:szCs w:val="24"/>
            <w:u w:val="none"/>
          </w:rPr>
          <w:t>Legea nr. 202/2002</w:t>
        </w:r>
      </w:hyperlink>
      <w:r w:rsidR="000A7FE0" w:rsidRPr="00BB3BB0">
        <w:rPr>
          <w:rFonts w:ascii="Times New Roman" w:hAnsi="Times New Roman"/>
          <w:sz w:val="24"/>
          <w:szCs w:val="24"/>
          <w:lang w:eastAsia="ro-RO"/>
        </w:rPr>
        <w:t> privind egalitatea de șanse și de tratament între femei și bărbați, republicată, cu modificările și completările ulterioare;</w:t>
      </w:r>
    </w:p>
    <w:p w14:paraId="32055077" w14:textId="77777777" w:rsidR="000A7FE0" w:rsidRPr="00BB3BB0" w:rsidRDefault="000A7FE0" w:rsidP="001678B9">
      <w:pPr>
        <w:spacing w:after="0" w:line="240" w:lineRule="auto"/>
        <w:ind w:right="-22"/>
        <w:jc w:val="both"/>
        <w:rPr>
          <w:rFonts w:ascii="Times New Roman" w:hAnsi="Times New Roman"/>
          <w:sz w:val="24"/>
          <w:szCs w:val="24"/>
          <w:bdr w:val="none" w:sz="0" w:space="0" w:color="auto" w:frame="1"/>
          <w:shd w:val="clear" w:color="auto" w:fill="FFFFFF"/>
        </w:rPr>
      </w:pPr>
      <w:r w:rsidRPr="00BB3BB0">
        <w:rPr>
          <w:rFonts w:ascii="Times New Roman" w:hAnsi="Times New Roman"/>
          <w:b/>
          <w:bCs/>
          <w:sz w:val="24"/>
          <w:szCs w:val="24"/>
          <w:bdr w:val="none" w:sz="0" w:space="0" w:color="auto" w:frame="1"/>
          <w:shd w:val="clear" w:color="auto" w:fill="FFFFFF"/>
        </w:rPr>
        <w:t>cu tematica</w:t>
      </w:r>
      <w:r w:rsidRPr="00BB3BB0">
        <w:rPr>
          <w:rFonts w:ascii="Times New Roman" w:hAnsi="Times New Roman"/>
          <w:sz w:val="24"/>
          <w:szCs w:val="24"/>
          <w:bdr w:val="none" w:sz="0" w:space="0" w:color="auto" w:frame="1"/>
          <w:shd w:val="clear" w:color="auto" w:fill="FFFFFF"/>
        </w:rPr>
        <w:t>:</w:t>
      </w:r>
    </w:p>
    <w:p w14:paraId="10ECA2D3" w14:textId="77777777" w:rsidR="000A7FE0" w:rsidRPr="00BB3BB0" w:rsidRDefault="000A7FE0" w:rsidP="001678B9">
      <w:pPr>
        <w:spacing w:after="0" w:line="240" w:lineRule="auto"/>
        <w:ind w:left="142" w:right="-22" w:firstLine="578"/>
        <w:contextualSpacing/>
        <w:jc w:val="both"/>
        <w:rPr>
          <w:rFonts w:ascii="Times New Roman" w:hAnsi="Times New Roman"/>
          <w:sz w:val="24"/>
          <w:szCs w:val="24"/>
          <w:lang w:eastAsia="ro-RO"/>
        </w:rPr>
      </w:pPr>
      <w:r w:rsidRPr="00BB3BB0">
        <w:rPr>
          <w:rFonts w:ascii="Times New Roman" w:hAnsi="Times New Roman"/>
          <w:sz w:val="24"/>
          <w:szCs w:val="24"/>
        </w:rPr>
        <w:t>Integral</w:t>
      </w:r>
    </w:p>
    <w:p w14:paraId="612F37F7" w14:textId="77777777" w:rsidR="000A7FE0" w:rsidRPr="00BB3BB0" w:rsidRDefault="000A7FE0" w:rsidP="001678B9">
      <w:pPr>
        <w:numPr>
          <w:ilvl w:val="0"/>
          <w:numId w:val="44"/>
        </w:numPr>
        <w:suppressAutoHyphens w:val="0"/>
        <w:autoSpaceDN/>
        <w:spacing w:after="0" w:line="240" w:lineRule="auto"/>
        <w:ind w:left="142" w:right="-22" w:firstLine="0"/>
        <w:contextualSpacing/>
        <w:jc w:val="both"/>
        <w:textAlignment w:val="auto"/>
        <w:rPr>
          <w:rFonts w:ascii="Times New Roman" w:hAnsi="Times New Roman"/>
          <w:sz w:val="24"/>
          <w:szCs w:val="24"/>
          <w:lang w:eastAsia="ro-RO"/>
        </w:rPr>
      </w:pPr>
      <w:r w:rsidRPr="00BB3BB0">
        <w:rPr>
          <w:rFonts w:ascii="Times New Roman" w:hAnsi="Times New Roman"/>
          <w:b/>
          <w:bCs/>
          <w:sz w:val="24"/>
          <w:szCs w:val="24"/>
          <w:lang w:eastAsia="ro-RO"/>
        </w:rPr>
        <w:t>Legea nr. 544/2001</w:t>
      </w:r>
      <w:r w:rsidRPr="00BB3BB0">
        <w:rPr>
          <w:rFonts w:ascii="Times New Roman" w:hAnsi="Times New Roman"/>
          <w:sz w:val="24"/>
          <w:szCs w:val="24"/>
          <w:lang w:eastAsia="ro-RO"/>
        </w:rPr>
        <w:t xml:space="preserve"> privind liberul acces la informaţiile de interes public, cu modificările și completările ulterioare;</w:t>
      </w:r>
    </w:p>
    <w:p w14:paraId="6B82EB39" w14:textId="77777777" w:rsidR="000A7FE0" w:rsidRPr="00BB3BB0" w:rsidRDefault="000A7FE0" w:rsidP="001678B9">
      <w:pPr>
        <w:spacing w:after="0" w:line="240" w:lineRule="auto"/>
        <w:ind w:right="-22"/>
        <w:jc w:val="both"/>
        <w:rPr>
          <w:rFonts w:ascii="Times New Roman" w:hAnsi="Times New Roman"/>
          <w:sz w:val="24"/>
          <w:szCs w:val="24"/>
          <w:bdr w:val="none" w:sz="0" w:space="0" w:color="auto" w:frame="1"/>
          <w:shd w:val="clear" w:color="auto" w:fill="FFFFFF"/>
        </w:rPr>
      </w:pPr>
      <w:r w:rsidRPr="00BB3BB0">
        <w:rPr>
          <w:rFonts w:ascii="Times New Roman" w:hAnsi="Times New Roman"/>
          <w:b/>
          <w:bCs/>
          <w:sz w:val="24"/>
          <w:szCs w:val="24"/>
          <w:bdr w:val="none" w:sz="0" w:space="0" w:color="auto" w:frame="1"/>
          <w:shd w:val="clear" w:color="auto" w:fill="FFFFFF"/>
        </w:rPr>
        <w:t>cu tematica</w:t>
      </w:r>
      <w:r w:rsidRPr="00BB3BB0">
        <w:rPr>
          <w:rFonts w:ascii="Times New Roman" w:hAnsi="Times New Roman"/>
          <w:sz w:val="24"/>
          <w:szCs w:val="24"/>
          <w:bdr w:val="none" w:sz="0" w:space="0" w:color="auto" w:frame="1"/>
          <w:shd w:val="clear" w:color="auto" w:fill="FFFFFF"/>
        </w:rPr>
        <w:t>:</w:t>
      </w:r>
    </w:p>
    <w:p w14:paraId="1886EA83" w14:textId="77777777" w:rsidR="000A7FE0" w:rsidRPr="00BB3BB0" w:rsidRDefault="000A7FE0" w:rsidP="001678B9">
      <w:pPr>
        <w:spacing w:after="0" w:line="240" w:lineRule="auto"/>
        <w:ind w:left="142" w:right="-22" w:firstLine="578"/>
        <w:contextualSpacing/>
        <w:jc w:val="both"/>
        <w:rPr>
          <w:rFonts w:ascii="Times New Roman" w:hAnsi="Times New Roman"/>
          <w:sz w:val="24"/>
          <w:szCs w:val="24"/>
          <w:lang w:eastAsia="ro-RO"/>
        </w:rPr>
      </w:pPr>
      <w:r w:rsidRPr="00BB3BB0">
        <w:rPr>
          <w:rFonts w:ascii="Times New Roman" w:hAnsi="Times New Roman"/>
          <w:sz w:val="24"/>
          <w:szCs w:val="24"/>
          <w:lang w:eastAsia="ro-RO"/>
        </w:rPr>
        <w:t>Capitolul II – Organizarea şi asigurarea accesului la informaţiile de interes public.</w:t>
      </w:r>
    </w:p>
    <w:p w14:paraId="0ADF605C" w14:textId="77777777" w:rsidR="000A7FE0" w:rsidRPr="00BB3BB0" w:rsidRDefault="000A7FE0" w:rsidP="001678B9">
      <w:pPr>
        <w:numPr>
          <w:ilvl w:val="0"/>
          <w:numId w:val="44"/>
        </w:numPr>
        <w:suppressAutoHyphens w:val="0"/>
        <w:autoSpaceDN/>
        <w:spacing w:after="0" w:line="240" w:lineRule="auto"/>
        <w:ind w:left="709" w:right="-22" w:hanging="567"/>
        <w:contextualSpacing/>
        <w:jc w:val="both"/>
        <w:textAlignment w:val="auto"/>
        <w:rPr>
          <w:rFonts w:ascii="Times New Roman" w:hAnsi="Times New Roman"/>
          <w:sz w:val="24"/>
          <w:szCs w:val="24"/>
        </w:rPr>
      </w:pPr>
      <w:r w:rsidRPr="00BB3BB0">
        <w:rPr>
          <w:rFonts w:ascii="Times New Roman" w:hAnsi="Times New Roman"/>
          <w:b/>
          <w:bCs/>
          <w:sz w:val="24"/>
          <w:szCs w:val="24"/>
        </w:rPr>
        <w:t xml:space="preserve">Ordonanța nr. 27/2002 </w:t>
      </w:r>
      <w:r w:rsidRPr="00BB3BB0">
        <w:rPr>
          <w:rFonts w:ascii="Times New Roman" w:hAnsi="Times New Roman"/>
          <w:sz w:val="24"/>
          <w:szCs w:val="24"/>
        </w:rPr>
        <w:t>privind reglementarea activității de soluționare a petițiilor, cu modificările și completările ulterioare;</w:t>
      </w:r>
    </w:p>
    <w:p w14:paraId="368068D0" w14:textId="77777777" w:rsidR="000A7FE0" w:rsidRPr="00BB3BB0" w:rsidRDefault="000A7FE0" w:rsidP="001678B9">
      <w:pPr>
        <w:spacing w:after="0" w:line="240" w:lineRule="auto"/>
        <w:ind w:left="709" w:right="-22" w:hanging="567"/>
        <w:contextualSpacing/>
        <w:jc w:val="both"/>
        <w:rPr>
          <w:rFonts w:ascii="Times New Roman" w:hAnsi="Times New Roman"/>
          <w:sz w:val="24"/>
          <w:szCs w:val="24"/>
        </w:rPr>
      </w:pPr>
      <w:r w:rsidRPr="00BB3BB0">
        <w:rPr>
          <w:rFonts w:ascii="Times New Roman" w:hAnsi="Times New Roman"/>
          <w:b/>
          <w:bCs/>
          <w:sz w:val="24"/>
          <w:szCs w:val="24"/>
        </w:rPr>
        <w:lastRenderedPageBreak/>
        <w:t>cu tematica</w:t>
      </w:r>
      <w:r w:rsidRPr="00BB3BB0">
        <w:rPr>
          <w:rFonts w:ascii="Times New Roman" w:hAnsi="Times New Roman"/>
          <w:sz w:val="24"/>
          <w:szCs w:val="24"/>
        </w:rPr>
        <w:t xml:space="preserve">: </w:t>
      </w:r>
    </w:p>
    <w:p w14:paraId="7741C0A9" w14:textId="75F84F20" w:rsidR="000A7FE0" w:rsidRPr="00BB3BB0" w:rsidRDefault="000A7FE0" w:rsidP="001678B9">
      <w:pPr>
        <w:spacing w:after="0" w:line="240" w:lineRule="auto"/>
        <w:ind w:left="709" w:right="-22"/>
        <w:contextualSpacing/>
        <w:jc w:val="both"/>
        <w:rPr>
          <w:rFonts w:ascii="Times New Roman" w:hAnsi="Times New Roman"/>
          <w:sz w:val="24"/>
          <w:szCs w:val="24"/>
        </w:rPr>
      </w:pPr>
      <w:r w:rsidRPr="00BB3BB0">
        <w:rPr>
          <w:rFonts w:ascii="Times New Roman" w:hAnsi="Times New Roman"/>
          <w:sz w:val="24"/>
          <w:szCs w:val="24"/>
          <w:shd w:val="clear" w:color="auto" w:fill="FFFFFF"/>
        </w:rPr>
        <w:t>Modul de soluționarea a petițiilor</w:t>
      </w:r>
    </w:p>
    <w:p w14:paraId="30891014" w14:textId="77777777" w:rsidR="000A7FE0" w:rsidRPr="00BB3BB0" w:rsidRDefault="000A7FE0" w:rsidP="001678B9">
      <w:pPr>
        <w:numPr>
          <w:ilvl w:val="0"/>
          <w:numId w:val="44"/>
        </w:numPr>
        <w:suppressAutoHyphens w:val="0"/>
        <w:autoSpaceDN/>
        <w:spacing w:after="0" w:line="240" w:lineRule="auto"/>
        <w:ind w:left="709" w:right="-22" w:hanging="567"/>
        <w:contextualSpacing/>
        <w:jc w:val="both"/>
        <w:textAlignment w:val="auto"/>
        <w:rPr>
          <w:rFonts w:ascii="Times New Roman" w:hAnsi="Times New Roman"/>
          <w:sz w:val="24"/>
          <w:szCs w:val="24"/>
        </w:rPr>
      </w:pPr>
      <w:r w:rsidRPr="00BB3BB0">
        <w:rPr>
          <w:rFonts w:ascii="Times New Roman" w:hAnsi="Times New Roman"/>
          <w:b/>
          <w:bCs/>
          <w:sz w:val="24"/>
          <w:szCs w:val="24"/>
          <w:shd w:val="clear" w:color="auto" w:fill="FFFFFF"/>
        </w:rPr>
        <w:t>LEGEA cadastrului și a publicității imobiliare nr. 7 din 13 martie 1996 (**republicată**)</w:t>
      </w:r>
    </w:p>
    <w:p w14:paraId="153A8C56" w14:textId="77777777" w:rsidR="000A7FE0" w:rsidRPr="00BB3BB0" w:rsidRDefault="000A7FE0" w:rsidP="001678B9">
      <w:pPr>
        <w:spacing w:after="0" w:line="240" w:lineRule="auto"/>
        <w:ind w:left="709" w:right="-22" w:hanging="567"/>
        <w:contextualSpacing/>
        <w:jc w:val="both"/>
        <w:rPr>
          <w:rStyle w:val="sttlttl"/>
          <w:rFonts w:ascii="Times New Roman" w:hAnsi="Times New Roman"/>
          <w:b/>
          <w:bCs/>
          <w:sz w:val="24"/>
          <w:szCs w:val="24"/>
          <w:bdr w:val="none" w:sz="0" w:space="0" w:color="auto" w:frame="1"/>
          <w:shd w:val="clear" w:color="auto" w:fill="FFFFFF"/>
        </w:rPr>
      </w:pPr>
      <w:r w:rsidRPr="00BB3BB0">
        <w:rPr>
          <w:rStyle w:val="sttlttl"/>
          <w:rFonts w:ascii="Times New Roman" w:hAnsi="Times New Roman"/>
          <w:b/>
          <w:bCs/>
          <w:sz w:val="24"/>
          <w:szCs w:val="24"/>
          <w:bdr w:val="none" w:sz="0" w:space="0" w:color="auto" w:frame="1"/>
          <w:shd w:val="clear" w:color="auto" w:fill="FFFFFF"/>
        </w:rPr>
        <w:t xml:space="preserve">cu tematica: </w:t>
      </w:r>
    </w:p>
    <w:p w14:paraId="02267425" w14:textId="520071F0" w:rsidR="000A7FE0" w:rsidRPr="00BB3BB0" w:rsidRDefault="000A7FE0" w:rsidP="001678B9">
      <w:pPr>
        <w:spacing w:after="0" w:line="240" w:lineRule="auto"/>
        <w:ind w:left="709" w:right="-22" w:hanging="1"/>
        <w:contextualSpacing/>
        <w:jc w:val="both"/>
        <w:rPr>
          <w:rStyle w:val="scapden"/>
          <w:rFonts w:ascii="Times New Roman" w:eastAsia="Arial" w:hAnsi="Times New Roman"/>
          <w:sz w:val="24"/>
          <w:szCs w:val="24"/>
          <w:lang w:val="it-IT"/>
        </w:rPr>
      </w:pPr>
      <w:r w:rsidRPr="00BB3BB0">
        <w:rPr>
          <w:rStyle w:val="sttlttl"/>
          <w:rFonts w:ascii="Times New Roman" w:hAnsi="Times New Roman"/>
          <w:sz w:val="24"/>
          <w:szCs w:val="24"/>
          <w:bdr w:val="none" w:sz="0" w:space="0" w:color="auto" w:frame="1"/>
          <w:shd w:val="clear" w:color="auto" w:fill="FFFFFF"/>
          <w:lang w:val="it-IT"/>
        </w:rPr>
        <w:t>Titlul I</w:t>
      </w:r>
      <w:r w:rsidRPr="00BB3BB0">
        <w:rPr>
          <w:rStyle w:val="sttlden"/>
          <w:rFonts w:ascii="Times New Roman" w:hAnsi="Times New Roman"/>
          <w:sz w:val="24"/>
          <w:szCs w:val="24"/>
          <w:bdr w:val="none" w:sz="0" w:space="0" w:color="auto" w:frame="1"/>
          <w:shd w:val="clear" w:color="auto" w:fill="FFFFFF"/>
          <w:lang w:val="it-IT"/>
        </w:rPr>
        <w:t xml:space="preserve"> Regimul general al cadastrului și publicității imobiliare - </w:t>
      </w:r>
      <w:r w:rsidRPr="00BB3BB0">
        <w:rPr>
          <w:rStyle w:val="scapttl"/>
          <w:rFonts w:ascii="Times New Roman" w:hAnsi="Times New Roman"/>
          <w:sz w:val="24"/>
          <w:szCs w:val="24"/>
          <w:bdr w:val="none" w:sz="0" w:space="0" w:color="auto" w:frame="1"/>
          <w:shd w:val="clear" w:color="auto" w:fill="FFFFFF"/>
          <w:lang w:val="it-IT"/>
        </w:rPr>
        <w:t>Capitolul I</w:t>
      </w:r>
      <w:r w:rsidRPr="00BB3BB0">
        <w:rPr>
          <w:rStyle w:val="scapden"/>
          <w:rFonts w:ascii="Times New Roman" w:eastAsia="Arial" w:hAnsi="Times New Roman"/>
          <w:sz w:val="24"/>
          <w:szCs w:val="24"/>
          <w:bdr w:val="none" w:sz="0" w:space="0" w:color="auto" w:frame="1"/>
          <w:lang w:val="it-IT"/>
        </w:rPr>
        <w:t> Dispoziții generale</w:t>
      </w:r>
    </w:p>
    <w:p w14:paraId="18426C10" w14:textId="77777777" w:rsidR="000A7FE0" w:rsidRPr="00BB3BB0" w:rsidRDefault="000A7FE0" w:rsidP="001678B9">
      <w:pPr>
        <w:spacing w:after="0" w:line="240" w:lineRule="auto"/>
        <w:ind w:left="709" w:right="-22" w:hanging="1"/>
        <w:contextualSpacing/>
        <w:jc w:val="both"/>
        <w:rPr>
          <w:rStyle w:val="sttlden"/>
          <w:rFonts w:ascii="Times New Roman" w:hAnsi="Times New Roman"/>
          <w:sz w:val="24"/>
          <w:szCs w:val="24"/>
        </w:rPr>
      </w:pPr>
      <w:r w:rsidRPr="00BB3BB0">
        <w:rPr>
          <w:rStyle w:val="sttlttl"/>
          <w:rFonts w:ascii="Times New Roman" w:hAnsi="Times New Roman"/>
          <w:sz w:val="24"/>
          <w:szCs w:val="24"/>
          <w:bdr w:val="none" w:sz="0" w:space="0" w:color="auto" w:frame="1"/>
          <w:shd w:val="clear" w:color="auto" w:fill="FFFFFF"/>
        </w:rPr>
        <w:t>Titlul II</w:t>
      </w:r>
      <w:r w:rsidRPr="00BB3BB0">
        <w:rPr>
          <w:rStyle w:val="sttlden"/>
          <w:rFonts w:ascii="Times New Roman" w:hAnsi="Times New Roman"/>
          <w:sz w:val="24"/>
          <w:szCs w:val="24"/>
          <w:bdr w:val="none" w:sz="0" w:space="0" w:color="auto" w:frame="1"/>
          <w:shd w:val="clear" w:color="auto" w:fill="FFFFFF"/>
        </w:rPr>
        <w:t xml:space="preserve"> Publicitatea imobiliară </w:t>
      </w:r>
    </w:p>
    <w:p w14:paraId="47385344" w14:textId="77777777" w:rsidR="000A7FE0" w:rsidRPr="00BB3BB0" w:rsidRDefault="000A7FE0" w:rsidP="001678B9">
      <w:pPr>
        <w:pStyle w:val="ListParagraph"/>
        <w:numPr>
          <w:ilvl w:val="0"/>
          <w:numId w:val="44"/>
        </w:numPr>
        <w:suppressAutoHyphens w:val="0"/>
        <w:autoSpaceDN/>
        <w:spacing w:after="0" w:line="240" w:lineRule="auto"/>
        <w:ind w:left="709" w:right="-22" w:hanging="567"/>
        <w:jc w:val="both"/>
        <w:textAlignment w:val="auto"/>
        <w:rPr>
          <w:rStyle w:val="spar"/>
          <w:rFonts w:ascii="Times New Roman" w:hAnsi="Times New Roman"/>
          <w:b/>
          <w:bCs/>
          <w:sz w:val="24"/>
          <w:szCs w:val="24"/>
        </w:rPr>
      </w:pPr>
      <w:r w:rsidRPr="00BB3BB0">
        <w:rPr>
          <w:rStyle w:val="sden"/>
          <w:rFonts w:ascii="Times New Roman" w:hAnsi="Times New Roman"/>
          <w:b/>
          <w:bCs/>
          <w:sz w:val="24"/>
          <w:szCs w:val="24"/>
          <w:bdr w:val="none" w:sz="0" w:space="0" w:color="auto" w:frame="1"/>
          <w:shd w:val="clear" w:color="auto" w:fill="FFFFFF"/>
        </w:rPr>
        <w:t>ORDIN nr. 700 din 9 iulie 2014 (*actualizat*)</w:t>
      </w:r>
      <w:r w:rsidRPr="00BB3BB0">
        <w:rPr>
          <w:rStyle w:val="spar"/>
          <w:rFonts w:ascii="Times New Roman" w:hAnsi="Times New Roman"/>
          <w:b/>
          <w:bCs/>
          <w:sz w:val="24"/>
          <w:szCs w:val="24"/>
          <w:bdr w:val="none" w:sz="0" w:space="0" w:color="auto" w:frame="1"/>
          <w:shd w:val="clear" w:color="auto" w:fill="FFFFFF"/>
        </w:rPr>
        <w:t>privind aprobarea Regulamentului de avizare, recepţie şi înscriere în evidenţele de cadastru şi carte funciară</w:t>
      </w:r>
      <w:r w:rsidRPr="00BB3BB0">
        <w:rPr>
          <w:rFonts w:ascii="Times New Roman" w:hAnsi="Times New Roman"/>
          <w:sz w:val="24"/>
          <w:szCs w:val="24"/>
        </w:rPr>
        <w:t>;</w:t>
      </w:r>
    </w:p>
    <w:p w14:paraId="56DF440C" w14:textId="77777777" w:rsidR="000A7FE0" w:rsidRPr="00BB3BB0" w:rsidRDefault="000A7FE0" w:rsidP="001678B9">
      <w:pPr>
        <w:spacing w:after="0" w:line="240" w:lineRule="auto"/>
        <w:ind w:right="-22"/>
        <w:jc w:val="both"/>
        <w:rPr>
          <w:rStyle w:val="sttlttl"/>
          <w:rFonts w:ascii="Times New Roman" w:hAnsi="Times New Roman"/>
          <w:sz w:val="24"/>
          <w:szCs w:val="24"/>
          <w:lang w:val="it-IT"/>
        </w:rPr>
      </w:pPr>
      <w:r w:rsidRPr="00BB3BB0">
        <w:rPr>
          <w:rStyle w:val="sttlttl"/>
          <w:rFonts w:ascii="Times New Roman" w:hAnsi="Times New Roman"/>
          <w:b/>
          <w:bCs/>
          <w:sz w:val="24"/>
          <w:szCs w:val="24"/>
          <w:bdr w:val="none" w:sz="0" w:space="0" w:color="auto" w:frame="1"/>
          <w:shd w:val="clear" w:color="auto" w:fill="FFFFFF"/>
          <w:lang w:val="it-IT"/>
        </w:rPr>
        <w:t xml:space="preserve">cu tematica: </w:t>
      </w:r>
    </w:p>
    <w:p w14:paraId="4E427339" w14:textId="77777777" w:rsidR="000A7FE0" w:rsidRPr="00BB3BB0" w:rsidRDefault="000A7FE0" w:rsidP="001678B9">
      <w:pPr>
        <w:spacing w:after="0" w:line="240" w:lineRule="auto"/>
        <w:ind w:left="709" w:right="-22" w:hanging="1"/>
        <w:contextualSpacing/>
        <w:jc w:val="both"/>
        <w:rPr>
          <w:rStyle w:val="scapden"/>
          <w:rFonts w:ascii="Times New Roman" w:eastAsia="Arial" w:hAnsi="Times New Roman"/>
          <w:sz w:val="24"/>
          <w:szCs w:val="24"/>
          <w:lang w:val="it-IT"/>
        </w:rPr>
      </w:pPr>
      <w:r w:rsidRPr="00BB3BB0">
        <w:rPr>
          <w:rStyle w:val="scapttl"/>
          <w:rFonts w:ascii="Times New Roman" w:hAnsi="Times New Roman"/>
          <w:sz w:val="24"/>
          <w:szCs w:val="24"/>
          <w:bdr w:val="none" w:sz="0" w:space="0" w:color="auto" w:frame="1"/>
          <w:shd w:val="clear" w:color="auto" w:fill="FFFFFF"/>
          <w:lang w:val="it-IT"/>
        </w:rPr>
        <w:t>Capitolul I</w:t>
      </w:r>
      <w:r w:rsidRPr="00BB3BB0">
        <w:rPr>
          <w:rStyle w:val="scapden"/>
          <w:rFonts w:ascii="Times New Roman" w:eastAsia="Arial" w:hAnsi="Times New Roman"/>
          <w:sz w:val="24"/>
          <w:szCs w:val="24"/>
          <w:bdr w:val="none" w:sz="0" w:space="0" w:color="auto" w:frame="1"/>
          <w:lang w:val="it-IT"/>
        </w:rPr>
        <w:t> Dispoziţii generale. Obiectul şi scopul înscrierilor în planul cadastral şi cartea funciară</w:t>
      </w:r>
    </w:p>
    <w:p w14:paraId="664B3D01" w14:textId="77777777" w:rsidR="000A7FE0" w:rsidRPr="00BB3BB0" w:rsidRDefault="000A7FE0" w:rsidP="001678B9">
      <w:pPr>
        <w:spacing w:after="0" w:line="240" w:lineRule="auto"/>
        <w:ind w:left="709" w:right="-22" w:hanging="1"/>
        <w:contextualSpacing/>
        <w:jc w:val="both"/>
        <w:rPr>
          <w:rFonts w:ascii="Times New Roman" w:hAnsi="Times New Roman"/>
          <w:sz w:val="24"/>
          <w:szCs w:val="24"/>
        </w:rPr>
      </w:pPr>
      <w:r w:rsidRPr="00BB3BB0">
        <w:rPr>
          <w:rStyle w:val="scapttl"/>
          <w:rFonts w:ascii="Times New Roman" w:hAnsi="Times New Roman"/>
          <w:sz w:val="24"/>
          <w:szCs w:val="24"/>
          <w:bdr w:val="none" w:sz="0" w:space="0" w:color="auto" w:frame="1"/>
          <w:shd w:val="clear" w:color="auto" w:fill="FFFFFF"/>
          <w:lang w:val="it-IT"/>
        </w:rPr>
        <w:t>Capitolul II</w:t>
      </w:r>
      <w:r w:rsidRPr="00BB3BB0">
        <w:rPr>
          <w:rStyle w:val="scapden"/>
          <w:rFonts w:ascii="Times New Roman" w:eastAsia="Arial" w:hAnsi="Times New Roman"/>
          <w:sz w:val="24"/>
          <w:szCs w:val="24"/>
          <w:bdr w:val="none" w:sz="0" w:space="0" w:color="auto" w:frame="1"/>
          <w:lang w:val="it-IT"/>
        </w:rPr>
        <w:t xml:space="preserve"> Cuprinsul cărţii funciare. </w:t>
      </w:r>
      <w:r w:rsidRPr="00BB3BB0">
        <w:rPr>
          <w:rStyle w:val="scapden"/>
          <w:rFonts w:ascii="Times New Roman" w:eastAsia="Arial" w:hAnsi="Times New Roman"/>
          <w:sz w:val="24"/>
          <w:szCs w:val="24"/>
          <w:bdr w:val="none" w:sz="0" w:space="0" w:color="auto" w:frame="1"/>
        </w:rPr>
        <w:t>Tipuri de înscrieri în cartea funciară. Tipuri de documentaţii cadastrale şi modul de întocmire a acestora.</w:t>
      </w:r>
    </w:p>
    <w:p w14:paraId="6F702D65" w14:textId="77777777" w:rsidR="000A7FE0" w:rsidRPr="00BB3BB0" w:rsidRDefault="000A7FE0" w:rsidP="001678B9">
      <w:pPr>
        <w:pStyle w:val="ListParagraph"/>
        <w:numPr>
          <w:ilvl w:val="0"/>
          <w:numId w:val="44"/>
        </w:numPr>
        <w:suppressAutoHyphens w:val="0"/>
        <w:autoSpaceDN/>
        <w:spacing w:after="0" w:line="240" w:lineRule="auto"/>
        <w:ind w:left="709" w:right="-22" w:hanging="567"/>
        <w:jc w:val="both"/>
        <w:textAlignment w:val="auto"/>
        <w:rPr>
          <w:rFonts w:ascii="Times New Roman" w:hAnsi="Times New Roman"/>
          <w:b/>
          <w:bCs/>
          <w:sz w:val="24"/>
          <w:szCs w:val="24"/>
          <w:bdr w:val="none" w:sz="0" w:space="0" w:color="auto" w:frame="1"/>
          <w:shd w:val="clear" w:color="auto" w:fill="FFFFFF"/>
        </w:rPr>
      </w:pPr>
      <w:r w:rsidRPr="00BB3BB0">
        <w:rPr>
          <w:rStyle w:val="sden"/>
          <w:rFonts w:ascii="Times New Roman" w:hAnsi="Times New Roman"/>
          <w:b/>
          <w:bCs/>
          <w:sz w:val="24"/>
          <w:szCs w:val="24"/>
          <w:bdr w:val="none" w:sz="0" w:space="0" w:color="auto" w:frame="1"/>
          <w:shd w:val="clear" w:color="auto" w:fill="FFFFFF"/>
        </w:rPr>
        <w:t>LEGE nr. 212 din 12 iulie 2022</w:t>
      </w:r>
      <w:r w:rsidRPr="00BB3BB0">
        <w:rPr>
          <w:rStyle w:val="sden"/>
          <w:rFonts w:ascii="Times New Roman" w:hAnsi="Times New Roman"/>
          <w:sz w:val="24"/>
          <w:szCs w:val="24"/>
          <w:bdr w:val="none" w:sz="0" w:space="0" w:color="auto" w:frame="1"/>
          <w:shd w:val="clear" w:color="auto" w:fill="FFFFFF"/>
        </w:rPr>
        <w:t xml:space="preserve"> </w:t>
      </w:r>
      <w:r w:rsidRPr="00BB3BB0">
        <w:rPr>
          <w:rStyle w:val="shdr"/>
          <w:rFonts w:ascii="Times New Roman" w:hAnsi="Times New Roman"/>
          <w:sz w:val="24"/>
          <w:szCs w:val="24"/>
          <w:bdr w:val="none" w:sz="0" w:space="0" w:color="auto" w:frame="1"/>
          <w:shd w:val="clear" w:color="auto" w:fill="FFFFFF"/>
        </w:rPr>
        <w:t>privind unele măsuri pentru reducerea riscului seismic al clădirilor</w:t>
      </w:r>
      <w:r w:rsidRPr="00BB3BB0">
        <w:rPr>
          <w:rFonts w:ascii="Times New Roman" w:hAnsi="Times New Roman"/>
          <w:sz w:val="24"/>
          <w:szCs w:val="24"/>
          <w:shd w:val="clear" w:color="auto" w:fill="FFFFFF"/>
        </w:rPr>
        <w:t xml:space="preserve"> cu modificările și completările ulterioare; </w:t>
      </w:r>
    </w:p>
    <w:p w14:paraId="3D8A7A52" w14:textId="77777777" w:rsidR="000A7FE0" w:rsidRPr="00BB3BB0" w:rsidRDefault="000A7FE0" w:rsidP="001678B9">
      <w:pPr>
        <w:spacing w:after="0" w:line="240" w:lineRule="auto"/>
        <w:ind w:left="142" w:right="-22"/>
        <w:jc w:val="both"/>
        <w:rPr>
          <w:rStyle w:val="sttlttl"/>
          <w:rFonts w:ascii="Times New Roman" w:hAnsi="Times New Roman"/>
          <w:sz w:val="24"/>
          <w:szCs w:val="24"/>
        </w:rPr>
      </w:pPr>
      <w:r w:rsidRPr="00BB3BB0">
        <w:rPr>
          <w:rStyle w:val="sttlttl"/>
          <w:rFonts w:ascii="Times New Roman" w:hAnsi="Times New Roman"/>
          <w:b/>
          <w:bCs/>
          <w:sz w:val="24"/>
          <w:szCs w:val="24"/>
          <w:bdr w:val="none" w:sz="0" w:space="0" w:color="auto" w:frame="1"/>
          <w:shd w:val="clear" w:color="auto" w:fill="FFFFFF"/>
        </w:rPr>
        <w:t xml:space="preserve">cu tematica: </w:t>
      </w:r>
    </w:p>
    <w:p w14:paraId="048374BC" w14:textId="42BA6001" w:rsidR="000A7FE0" w:rsidRPr="00BB3BB0" w:rsidRDefault="000A7FE0" w:rsidP="001678B9">
      <w:pPr>
        <w:spacing w:after="0" w:line="240" w:lineRule="auto"/>
        <w:ind w:left="142" w:right="-22" w:firstLine="566"/>
        <w:jc w:val="both"/>
        <w:rPr>
          <w:rFonts w:ascii="Times New Roman" w:hAnsi="Times New Roman"/>
          <w:sz w:val="24"/>
          <w:szCs w:val="24"/>
        </w:rPr>
      </w:pPr>
      <w:r w:rsidRPr="00BB3BB0">
        <w:rPr>
          <w:rStyle w:val="shdr"/>
          <w:rFonts w:ascii="Times New Roman" w:hAnsi="Times New Roman"/>
          <w:sz w:val="24"/>
          <w:szCs w:val="24"/>
          <w:bdr w:val="none" w:sz="0" w:space="0" w:color="auto" w:frame="1"/>
          <w:shd w:val="clear" w:color="auto" w:fill="FFFFFF"/>
        </w:rPr>
        <w:t>Capitolele I-III</w:t>
      </w:r>
    </w:p>
    <w:p w14:paraId="4221F4B6" w14:textId="77777777" w:rsidR="000A7FE0" w:rsidRPr="00BB3BB0" w:rsidRDefault="000A7FE0" w:rsidP="001678B9">
      <w:pPr>
        <w:pStyle w:val="ListParagraph"/>
        <w:numPr>
          <w:ilvl w:val="0"/>
          <w:numId w:val="44"/>
        </w:numPr>
        <w:suppressAutoHyphens w:val="0"/>
        <w:autoSpaceDN/>
        <w:spacing w:after="0" w:line="240" w:lineRule="auto"/>
        <w:ind w:left="709" w:right="-22" w:hanging="567"/>
        <w:jc w:val="both"/>
        <w:textAlignment w:val="auto"/>
        <w:rPr>
          <w:rFonts w:ascii="Times New Roman" w:hAnsi="Times New Roman"/>
          <w:b/>
          <w:bCs/>
          <w:sz w:val="24"/>
          <w:szCs w:val="24"/>
          <w:bdr w:val="none" w:sz="0" w:space="0" w:color="auto" w:frame="1"/>
          <w:shd w:val="clear" w:color="auto" w:fill="FFFFFF"/>
        </w:rPr>
      </w:pPr>
      <w:r w:rsidRPr="00BB3BB0">
        <w:rPr>
          <w:rStyle w:val="sden"/>
          <w:rFonts w:ascii="Times New Roman" w:hAnsi="Times New Roman"/>
          <w:b/>
          <w:bCs/>
          <w:sz w:val="24"/>
          <w:szCs w:val="24"/>
          <w:bdr w:val="none" w:sz="0" w:space="0" w:color="auto" w:frame="1"/>
          <w:shd w:val="clear" w:color="auto" w:fill="FFFFFF"/>
        </w:rPr>
        <w:t xml:space="preserve"> </w:t>
      </w:r>
      <w:r w:rsidRPr="00BB3BB0">
        <w:rPr>
          <w:rFonts w:ascii="Times New Roman" w:hAnsi="Times New Roman"/>
          <w:b/>
          <w:bCs/>
          <w:sz w:val="24"/>
          <w:szCs w:val="24"/>
        </w:rPr>
        <w:t>Normele metodologice de aplicare a prevederilor Legii nr. 212/2022</w:t>
      </w:r>
      <w:r w:rsidRPr="00BB3BB0">
        <w:rPr>
          <w:rFonts w:ascii="Times New Roman" w:hAnsi="Times New Roman"/>
          <w:sz w:val="24"/>
          <w:szCs w:val="24"/>
        </w:rPr>
        <w:t xml:space="preserve"> privind unele măsuri pentru reducerea riscului seismic al clădirilor, privind derularea Programului național de consolidare a clădirilor cu risc seismic ridicat; </w:t>
      </w:r>
    </w:p>
    <w:p w14:paraId="2BB5CE99" w14:textId="77777777" w:rsidR="000A7FE0" w:rsidRPr="00BB3BB0" w:rsidRDefault="000A7FE0" w:rsidP="001678B9">
      <w:pPr>
        <w:spacing w:after="0" w:line="240" w:lineRule="auto"/>
        <w:ind w:left="142" w:right="-22"/>
        <w:jc w:val="both"/>
        <w:rPr>
          <w:rFonts w:ascii="Times New Roman" w:hAnsi="Times New Roman"/>
          <w:sz w:val="24"/>
          <w:szCs w:val="24"/>
        </w:rPr>
      </w:pPr>
      <w:r w:rsidRPr="00BB3BB0">
        <w:rPr>
          <w:rFonts w:ascii="Times New Roman" w:hAnsi="Times New Roman"/>
          <w:b/>
          <w:bCs/>
          <w:sz w:val="24"/>
          <w:szCs w:val="24"/>
        </w:rPr>
        <w:t>cu</w:t>
      </w:r>
      <w:r w:rsidRPr="00BB3BB0">
        <w:rPr>
          <w:rFonts w:ascii="Times New Roman" w:hAnsi="Times New Roman"/>
          <w:sz w:val="24"/>
          <w:szCs w:val="24"/>
        </w:rPr>
        <w:t xml:space="preserve"> </w:t>
      </w:r>
      <w:r w:rsidRPr="00BB3BB0">
        <w:rPr>
          <w:rFonts w:ascii="Times New Roman" w:hAnsi="Times New Roman"/>
          <w:b/>
          <w:bCs/>
          <w:sz w:val="24"/>
          <w:szCs w:val="24"/>
        </w:rPr>
        <w:t>tematica</w:t>
      </w:r>
      <w:r w:rsidRPr="00BB3BB0">
        <w:rPr>
          <w:rFonts w:ascii="Times New Roman" w:hAnsi="Times New Roman"/>
          <w:sz w:val="24"/>
          <w:szCs w:val="24"/>
        </w:rPr>
        <w:t xml:space="preserve">: </w:t>
      </w:r>
    </w:p>
    <w:p w14:paraId="78C38D4F" w14:textId="761FF301" w:rsidR="000A7FE0" w:rsidRDefault="000A7FE0" w:rsidP="001678B9">
      <w:pPr>
        <w:spacing w:after="0" w:line="240" w:lineRule="auto"/>
        <w:ind w:left="850" w:right="-22"/>
        <w:jc w:val="both"/>
        <w:rPr>
          <w:rFonts w:ascii="Times New Roman" w:hAnsi="Times New Roman"/>
          <w:sz w:val="24"/>
          <w:szCs w:val="24"/>
        </w:rPr>
      </w:pPr>
      <w:r w:rsidRPr="00BB3BB0">
        <w:rPr>
          <w:rFonts w:ascii="Times New Roman" w:hAnsi="Times New Roman"/>
          <w:sz w:val="24"/>
          <w:szCs w:val="24"/>
        </w:rPr>
        <w:t>Articolele 1-16</w:t>
      </w:r>
    </w:p>
    <w:p w14:paraId="65FC1CD7" w14:textId="77777777" w:rsidR="00716871" w:rsidRPr="00716871" w:rsidRDefault="00716871" w:rsidP="001678B9">
      <w:pPr>
        <w:spacing w:after="0" w:line="240" w:lineRule="auto"/>
        <w:ind w:left="850" w:right="-22"/>
        <w:jc w:val="both"/>
        <w:rPr>
          <w:rFonts w:ascii="Times New Roman" w:hAnsi="Times New Roman"/>
          <w:sz w:val="6"/>
          <w:szCs w:val="6"/>
        </w:rPr>
      </w:pPr>
    </w:p>
    <w:p w14:paraId="2EA799E3" w14:textId="77777777" w:rsidR="00DD243A" w:rsidRPr="00461766" w:rsidRDefault="00DD243A" w:rsidP="001678B9">
      <w:pPr>
        <w:spacing w:after="0" w:line="240" w:lineRule="auto"/>
        <w:ind w:right="-22"/>
        <w:jc w:val="both"/>
        <w:rPr>
          <w:rFonts w:ascii="Times New Roman" w:hAnsi="Times New Roman"/>
          <w:b/>
          <w:i/>
          <w:iCs/>
          <w:color w:val="000000" w:themeColor="text1"/>
          <w:sz w:val="24"/>
          <w:szCs w:val="24"/>
          <w14:ligatures w14:val="none"/>
        </w:rPr>
      </w:pPr>
      <w:r w:rsidRPr="00461766">
        <w:rPr>
          <w:rFonts w:ascii="Times New Roman" w:hAnsi="Times New Roman"/>
          <w:b/>
          <w:color w:val="000000" w:themeColor="text1"/>
          <w:sz w:val="24"/>
          <w:szCs w:val="24"/>
          <w14:ligatures w14:val="none"/>
        </w:rPr>
        <w:t>*</w:t>
      </w:r>
      <w:r w:rsidRPr="00461766">
        <w:rPr>
          <w:rFonts w:ascii="Times New Roman" w:hAnsi="Times New Roman"/>
          <w:b/>
          <w:color w:val="000000" w:themeColor="text1"/>
          <w:sz w:val="24"/>
          <w:szCs w:val="24"/>
          <w:vertAlign w:val="superscript"/>
          <w14:ligatures w14:val="none"/>
        </w:rPr>
        <w:t>)</w:t>
      </w:r>
      <w:r w:rsidRPr="00461766">
        <w:rPr>
          <w:rFonts w:ascii="Times New Roman" w:hAnsi="Times New Roman"/>
          <w:b/>
          <w:i/>
          <w:iCs/>
          <w:color w:val="000000" w:themeColor="text1"/>
          <w:sz w:val="24"/>
          <w:szCs w:val="24"/>
          <w14:ligatures w14:val="none"/>
        </w:rPr>
        <w:t>Candidaţii vor avea în vedere la studierea actelor normative din bibliografia și tematica stabilită în vederea susţinerii concursului inclusiv republicările, modificările şi completările acestora.</w:t>
      </w:r>
    </w:p>
    <w:p w14:paraId="0EAFA893" w14:textId="77777777" w:rsidR="007B53AD" w:rsidRDefault="007B53AD" w:rsidP="001678B9">
      <w:pPr>
        <w:tabs>
          <w:tab w:val="left" w:pos="851"/>
        </w:tabs>
        <w:spacing w:after="0" w:line="240" w:lineRule="auto"/>
        <w:ind w:right="-22"/>
        <w:jc w:val="both"/>
        <w:rPr>
          <w:rFonts w:ascii="Times New Roman" w:hAnsi="Times New Roman"/>
          <w:b/>
          <w:color w:val="000000" w:themeColor="text1"/>
          <w:sz w:val="24"/>
          <w:szCs w:val="24"/>
        </w:rPr>
      </w:pPr>
    </w:p>
    <w:p w14:paraId="774817B0" w14:textId="39B63E8C" w:rsidR="007F6BCD" w:rsidRPr="00FE52F7" w:rsidRDefault="007F6BCD" w:rsidP="001678B9">
      <w:pPr>
        <w:tabs>
          <w:tab w:val="left" w:pos="851"/>
        </w:tabs>
        <w:spacing w:after="0" w:line="240" w:lineRule="auto"/>
        <w:ind w:right="-22"/>
        <w:jc w:val="center"/>
        <w:rPr>
          <w:rFonts w:ascii="Times New Roman" w:hAnsi="Times New Roman"/>
          <w:b/>
          <w:color w:val="000000" w:themeColor="text1"/>
          <w:sz w:val="24"/>
          <w:szCs w:val="24"/>
        </w:rPr>
      </w:pPr>
      <w:r>
        <w:rPr>
          <w:rFonts w:ascii="Times New Roman" w:hAnsi="Times New Roman"/>
          <w:b/>
          <w:color w:val="000000" w:themeColor="text1"/>
          <w:sz w:val="24"/>
          <w:szCs w:val="24"/>
        </w:rPr>
        <w:t>ATRIBUȚIILE POSTULUI STABILITE ÎN FIȘA POSTULUI</w:t>
      </w:r>
      <w:r w:rsidRPr="00CF5629">
        <w:rPr>
          <w:rFonts w:eastAsia="Courier New"/>
          <w:b/>
          <w:bCs/>
        </w:rPr>
        <w:t>:</w:t>
      </w:r>
    </w:p>
    <w:p w14:paraId="1771AEB2" w14:textId="77777777" w:rsidR="000A7FE0" w:rsidRDefault="000A7FE0" w:rsidP="001678B9">
      <w:pPr>
        <w:tabs>
          <w:tab w:val="left" w:pos="1830"/>
        </w:tabs>
        <w:spacing w:after="0" w:line="240" w:lineRule="auto"/>
        <w:ind w:right="-22"/>
        <w:rPr>
          <w:rFonts w:ascii="Times New Roman" w:hAnsi="Times New Roman"/>
          <w:b/>
          <w:bCs/>
          <w:sz w:val="24"/>
          <w:szCs w:val="24"/>
        </w:rPr>
      </w:pPr>
    </w:p>
    <w:p w14:paraId="7F47B0BC" w14:textId="77777777" w:rsidR="000A7FE0" w:rsidRPr="00DA29C7" w:rsidRDefault="000A7FE0" w:rsidP="001678B9">
      <w:pPr>
        <w:pStyle w:val="NormalWeb"/>
        <w:shd w:val="clear" w:color="auto" w:fill="FFFFFF"/>
        <w:tabs>
          <w:tab w:val="left" w:pos="709"/>
        </w:tabs>
        <w:spacing w:before="0" w:beforeAutospacing="0" w:after="0" w:afterAutospacing="0"/>
        <w:ind w:right="-22"/>
        <w:jc w:val="both"/>
        <w:rPr>
          <w:b/>
          <w:bCs/>
          <w:color w:val="000000" w:themeColor="text1"/>
        </w:rPr>
      </w:pPr>
      <w:r w:rsidRPr="00DA29C7">
        <w:rPr>
          <w:b/>
          <w:bCs/>
          <w:color w:val="000000" w:themeColor="text1"/>
        </w:rPr>
        <w:t xml:space="preserve">– Serviciul </w:t>
      </w:r>
      <w:r w:rsidRPr="00B222DE">
        <w:rPr>
          <w:b/>
          <w:bCs/>
          <w:color w:val="000000" w:themeColor="text1"/>
        </w:rPr>
        <w:t>Managementul Programelor de Consolidare</w:t>
      </w:r>
    </w:p>
    <w:p w14:paraId="7C5426D6" w14:textId="77777777" w:rsidR="000A7FE0" w:rsidRDefault="000A7FE0" w:rsidP="001678B9">
      <w:pPr>
        <w:pStyle w:val="NormalWeb"/>
        <w:numPr>
          <w:ilvl w:val="0"/>
          <w:numId w:val="22"/>
        </w:numPr>
        <w:shd w:val="clear" w:color="auto" w:fill="FFFFFF"/>
        <w:tabs>
          <w:tab w:val="left" w:pos="709"/>
        </w:tabs>
        <w:spacing w:before="0" w:beforeAutospacing="0" w:after="0" w:afterAutospacing="0"/>
        <w:ind w:right="-22"/>
        <w:jc w:val="both"/>
        <w:rPr>
          <w:b/>
          <w:bCs/>
          <w:color w:val="000000" w:themeColor="text1"/>
        </w:rPr>
      </w:pPr>
      <w:r w:rsidRPr="00DA29C7">
        <w:rPr>
          <w:b/>
          <w:bCs/>
          <w:color w:val="000000" w:themeColor="text1"/>
        </w:rPr>
        <w:t xml:space="preserve">Expert, clasa I, grad profesional superior, </w:t>
      </w:r>
    </w:p>
    <w:p w14:paraId="4362DA66" w14:textId="77777777" w:rsidR="000A7FE0" w:rsidRPr="00C33520" w:rsidRDefault="000A7FE0" w:rsidP="001678B9">
      <w:pPr>
        <w:tabs>
          <w:tab w:val="left" w:pos="432"/>
        </w:tabs>
        <w:spacing w:after="0" w:line="240" w:lineRule="auto"/>
        <w:ind w:right="-22"/>
        <w:rPr>
          <w:rFonts w:ascii="Times New Roman" w:hAnsi="Times New Roman"/>
          <w:color w:val="000000" w:themeColor="text1"/>
          <w:sz w:val="6"/>
          <w:szCs w:val="6"/>
        </w:rPr>
      </w:pPr>
    </w:p>
    <w:p w14:paraId="4261623B" w14:textId="77777777" w:rsidR="000A7FE0" w:rsidRDefault="000A7FE0" w:rsidP="001678B9">
      <w:pPr>
        <w:pStyle w:val="ListParagraph"/>
        <w:numPr>
          <w:ilvl w:val="0"/>
          <w:numId w:val="45"/>
        </w:numPr>
        <w:suppressAutoHyphens w:val="0"/>
        <w:autoSpaceDN/>
        <w:spacing w:after="0" w:line="240" w:lineRule="auto"/>
        <w:ind w:right="-22"/>
        <w:contextualSpacing w:val="0"/>
        <w:jc w:val="both"/>
        <w:textAlignment w:val="auto"/>
        <w:rPr>
          <w:rFonts w:ascii="Times New Roman" w:hAnsi="Times New Roman"/>
          <w:sz w:val="24"/>
          <w:szCs w:val="24"/>
        </w:rPr>
      </w:pPr>
      <w:r w:rsidRPr="00B222DE">
        <w:rPr>
          <w:rFonts w:ascii="Times New Roman" w:hAnsi="Times New Roman"/>
          <w:sz w:val="24"/>
          <w:szCs w:val="24"/>
        </w:rPr>
        <w:t xml:space="preserve">Asigură o permanentă legătură cu proprietarii, persoane fizice și juridice și cu asociațiile de proprietari în vederea aprobării deciziei de intervenție-consolidare/îmbunătățirea calității arhitectural-ambientală, centralizează şi verifică documentele ce trebuie depuse de către proprietari, conform programelor de consolidare și prevederilor legale. </w:t>
      </w:r>
    </w:p>
    <w:p w14:paraId="2D024FD8" w14:textId="77777777" w:rsidR="000A7FE0" w:rsidRDefault="000A7FE0" w:rsidP="001678B9">
      <w:pPr>
        <w:pStyle w:val="ListParagraph"/>
        <w:numPr>
          <w:ilvl w:val="0"/>
          <w:numId w:val="45"/>
        </w:numPr>
        <w:suppressAutoHyphens w:val="0"/>
        <w:autoSpaceDN/>
        <w:spacing w:after="0" w:line="240" w:lineRule="auto"/>
        <w:ind w:right="-22"/>
        <w:contextualSpacing w:val="0"/>
        <w:jc w:val="both"/>
        <w:textAlignment w:val="auto"/>
        <w:rPr>
          <w:rFonts w:ascii="Times New Roman" w:hAnsi="Times New Roman"/>
          <w:sz w:val="24"/>
          <w:szCs w:val="24"/>
        </w:rPr>
      </w:pPr>
      <w:r w:rsidRPr="00B222DE">
        <w:rPr>
          <w:rFonts w:ascii="Times New Roman" w:hAnsi="Times New Roman"/>
          <w:sz w:val="24"/>
          <w:szCs w:val="24"/>
        </w:rPr>
        <w:t>Participă, la adunările asociațiilor de proprietari/ proprietarilor pentru</w:t>
      </w:r>
      <w:r w:rsidRPr="00B222DE">
        <w:rPr>
          <w:rFonts w:ascii="Times New Roman" w:hAnsi="Times New Roman"/>
          <w:b/>
          <w:sz w:val="24"/>
          <w:szCs w:val="24"/>
        </w:rPr>
        <w:t xml:space="preserve"> </w:t>
      </w:r>
      <w:r w:rsidRPr="00B222DE">
        <w:rPr>
          <w:rFonts w:ascii="Times New Roman" w:hAnsi="Times New Roman"/>
          <w:sz w:val="24"/>
          <w:szCs w:val="24"/>
        </w:rPr>
        <w:t>consilierea acestora în vederea luării măsurilor necesare pentru reducerea riscului seismic al clădirilor</w:t>
      </w:r>
      <w:bookmarkStart w:id="7" w:name="_Hlk108088525"/>
      <w:r w:rsidRPr="00B222DE">
        <w:rPr>
          <w:rFonts w:ascii="Times New Roman" w:hAnsi="Times New Roman"/>
          <w:sz w:val="24"/>
          <w:szCs w:val="24"/>
        </w:rPr>
        <w:t>;</w:t>
      </w:r>
    </w:p>
    <w:p w14:paraId="4CBDE636" w14:textId="77777777" w:rsidR="000A7FE0" w:rsidRDefault="000A7FE0" w:rsidP="001678B9">
      <w:pPr>
        <w:pStyle w:val="ListParagraph"/>
        <w:numPr>
          <w:ilvl w:val="0"/>
          <w:numId w:val="45"/>
        </w:numPr>
        <w:suppressAutoHyphens w:val="0"/>
        <w:autoSpaceDN/>
        <w:spacing w:after="0" w:line="240" w:lineRule="auto"/>
        <w:ind w:right="-22"/>
        <w:contextualSpacing w:val="0"/>
        <w:jc w:val="both"/>
        <w:textAlignment w:val="auto"/>
        <w:rPr>
          <w:rFonts w:ascii="Times New Roman" w:hAnsi="Times New Roman"/>
          <w:sz w:val="24"/>
          <w:szCs w:val="24"/>
        </w:rPr>
      </w:pPr>
      <w:r w:rsidRPr="00B222DE">
        <w:rPr>
          <w:rFonts w:ascii="Times New Roman" w:hAnsi="Times New Roman"/>
          <w:sz w:val="24"/>
          <w:szCs w:val="24"/>
        </w:rPr>
        <w:t>Transmite compartimentelor de specialitate</w:t>
      </w:r>
      <w:bookmarkEnd w:id="7"/>
      <w:r w:rsidRPr="00B222DE">
        <w:rPr>
          <w:rFonts w:ascii="Times New Roman" w:hAnsi="Times New Roman"/>
          <w:sz w:val="24"/>
          <w:szCs w:val="24"/>
        </w:rPr>
        <w:t xml:space="preserve"> din cadrul Administrației Municipale pentru Consolidarea Clădirilor cu Risc Seismic documentele necesare pentru stabilirea propunerilor/priorităților privind luarea măsurilor de intervenție, obținerea autorizațiilor de construire/desființare și contractarea serviciilor și lucrărilor privind expertizarea, proiectarea și execuția lucrărilor de intervenție, în conformitate cu cadrul legal în vigoare</w:t>
      </w:r>
      <w:r w:rsidRPr="00B222DE">
        <w:rPr>
          <w:rFonts w:ascii="Times New Roman" w:hAnsi="Times New Roman"/>
          <w:strike/>
          <w:sz w:val="24"/>
          <w:szCs w:val="24"/>
        </w:rPr>
        <w:t>;</w:t>
      </w:r>
    </w:p>
    <w:p w14:paraId="2C35902B" w14:textId="77777777" w:rsidR="000A7FE0" w:rsidRDefault="000A7FE0" w:rsidP="001678B9">
      <w:pPr>
        <w:pStyle w:val="ListParagraph"/>
        <w:numPr>
          <w:ilvl w:val="0"/>
          <w:numId w:val="45"/>
        </w:numPr>
        <w:suppressAutoHyphens w:val="0"/>
        <w:autoSpaceDN/>
        <w:spacing w:after="0" w:line="240" w:lineRule="auto"/>
        <w:ind w:right="-22"/>
        <w:contextualSpacing w:val="0"/>
        <w:jc w:val="both"/>
        <w:textAlignment w:val="auto"/>
        <w:rPr>
          <w:rFonts w:ascii="Times New Roman" w:hAnsi="Times New Roman"/>
          <w:sz w:val="24"/>
          <w:szCs w:val="24"/>
        </w:rPr>
      </w:pPr>
      <w:r w:rsidRPr="00B222DE">
        <w:rPr>
          <w:rFonts w:ascii="Times New Roman" w:hAnsi="Times New Roman"/>
          <w:sz w:val="24"/>
          <w:szCs w:val="24"/>
        </w:rPr>
        <w:t>Verifică, ține evidența și actualizează situația juridică și locativă pentru fiecare imobil înscris în programele pentru reducerea riscului seismic, derulate de Municipiul București;</w:t>
      </w:r>
    </w:p>
    <w:p w14:paraId="1DE88057" w14:textId="77777777" w:rsidR="000A7FE0" w:rsidRDefault="000A7FE0" w:rsidP="001678B9">
      <w:pPr>
        <w:pStyle w:val="ListParagraph"/>
        <w:numPr>
          <w:ilvl w:val="0"/>
          <w:numId w:val="45"/>
        </w:numPr>
        <w:suppressAutoHyphens w:val="0"/>
        <w:autoSpaceDN/>
        <w:spacing w:after="0" w:line="240" w:lineRule="auto"/>
        <w:ind w:right="-22"/>
        <w:contextualSpacing w:val="0"/>
        <w:jc w:val="both"/>
        <w:textAlignment w:val="auto"/>
        <w:rPr>
          <w:rFonts w:ascii="Times New Roman" w:hAnsi="Times New Roman"/>
          <w:sz w:val="24"/>
          <w:szCs w:val="24"/>
        </w:rPr>
      </w:pPr>
      <w:r w:rsidRPr="00B222DE">
        <w:rPr>
          <w:rFonts w:ascii="Times New Roman" w:hAnsi="Times New Roman"/>
          <w:sz w:val="24"/>
          <w:szCs w:val="24"/>
        </w:rPr>
        <w:t xml:space="preserve">Asigură perfectarea tuturor demersurilor și încheie convențiile civile </w:t>
      </w:r>
      <w:r w:rsidRPr="00B222DE">
        <w:rPr>
          <w:rFonts w:ascii="Times New Roman" w:hAnsi="Times New Roman"/>
          <w:color w:val="000000" w:themeColor="text1"/>
          <w:sz w:val="24"/>
          <w:szCs w:val="24"/>
        </w:rPr>
        <w:t>de expertizare tehnică, proiectare, execuție lucrări</w:t>
      </w:r>
      <w:r w:rsidRPr="00B222DE">
        <w:rPr>
          <w:rFonts w:ascii="Times New Roman" w:hAnsi="Times New Roman"/>
          <w:sz w:val="24"/>
          <w:szCs w:val="24"/>
        </w:rPr>
        <w:t xml:space="preserve">/contractelor de finanțare/contractelor de mandat/contractelor de ipotecă cu </w:t>
      </w:r>
      <w:r w:rsidRPr="00B222DE">
        <w:rPr>
          <w:rFonts w:ascii="Times New Roman" w:hAnsi="Times New Roman"/>
          <w:w w:val="105"/>
          <w:sz w:val="24"/>
          <w:szCs w:val="24"/>
        </w:rPr>
        <w:t>asociația</w:t>
      </w:r>
      <w:r w:rsidRPr="00B222DE">
        <w:rPr>
          <w:rFonts w:ascii="Times New Roman" w:hAnsi="Times New Roman"/>
          <w:spacing w:val="-3"/>
          <w:w w:val="105"/>
          <w:sz w:val="24"/>
          <w:szCs w:val="24"/>
        </w:rPr>
        <w:t xml:space="preserve"> </w:t>
      </w:r>
      <w:r w:rsidRPr="00B222DE">
        <w:rPr>
          <w:rFonts w:ascii="Times New Roman" w:hAnsi="Times New Roman"/>
          <w:w w:val="105"/>
          <w:sz w:val="24"/>
          <w:szCs w:val="24"/>
        </w:rPr>
        <w:t>de</w:t>
      </w:r>
      <w:r w:rsidRPr="00B222DE">
        <w:rPr>
          <w:rFonts w:ascii="Times New Roman" w:hAnsi="Times New Roman"/>
          <w:spacing w:val="-17"/>
          <w:w w:val="105"/>
          <w:sz w:val="24"/>
          <w:szCs w:val="24"/>
        </w:rPr>
        <w:t xml:space="preserve"> </w:t>
      </w:r>
      <w:r w:rsidRPr="00B222DE">
        <w:rPr>
          <w:rFonts w:ascii="Times New Roman" w:hAnsi="Times New Roman"/>
          <w:w w:val="105"/>
          <w:sz w:val="24"/>
          <w:szCs w:val="24"/>
        </w:rPr>
        <w:t>proprietari,</w:t>
      </w:r>
      <w:r w:rsidRPr="00B222DE">
        <w:rPr>
          <w:rFonts w:ascii="Times New Roman" w:hAnsi="Times New Roman"/>
          <w:spacing w:val="-10"/>
          <w:w w:val="105"/>
          <w:sz w:val="24"/>
          <w:szCs w:val="24"/>
        </w:rPr>
        <w:t xml:space="preserve"> </w:t>
      </w:r>
      <w:r w:rsidRPr="00B222DE">
        <w:rPr>
          <w:rFonts w:ascii="Times New Roman" w:hAnsi="Times New Roman"/>
          <w:w w:val="105"/>
          <w:sz w:val="24"/>
          <w:szCs w:val="24"/>
        </w:rPr>
        <w:t xml:space="preserve">sau </w:t>
      </w:r>
      <w:r w:rsidRPr="00B222DE">
        <w:rPr>
          <w:rFonts w:ascii="Times New Roman" w:hAnsi="Times New Roman"/>
          <w:spacing w:val="-2"/>
          <w:w w:val="105"/>
          <w:sz w:val="24"/>
          <w:szCs w:val="24"/>
        </w:rPr>
        <w:t>în</w:t>
      </w:r>
      <w:r w:rsidRPr="00B222DE">
        <w:rPr>
          <w:rFonts w:ascii="Times New Roman" w:hAnsi="Times New Roman"/>
          <w:spacing w:val="-10"/>
          <w:w w:val="105"/>
          <w:sz w:val="24"/>
          <w:szCs w:val="24"/>
        </w:rPr>
        <w:t xml:space="preserve"> </w:t>
      </w:r>
      <w:r w:rsidRPr="00B222DE">
        <w:rPr>
          <w:rFonts w:ascii="Times New Roman" w:hAnsi="Times New Roman"/>
          <w:spacing w:val="-2"/>
          <w:w w:val="105"/>
          <w:sz w:val="24"/>
          <w:szCs w:val="24"/>
        </w:rPr>
        <w:t>lipsa</w:t>
      </w:r>
      <w:r w:rsidRPr="00B222DE">
        <w:rPr>
          <w:rFonts w:ascii="Times New Roman" w:hAnsi="Times New Roman"/>
          <w:spacing w:val="-15"/>
          <w:w w:val="105"/>
          <w:sz w:val="24"/>
          <w:szCs w:val="24"/>
        </w:rPr>
        <w:t xml:space="preserve"> </w:t>
      </w:r>
      <w:r w:rsidRPr="00B222DE">
        <w:rPr>
          <w:rFonts w:ascii="Times New Roman" w:hAnsi="Times New Roman"/>
          <w:spacing w:val="-2"/>
          <w:w w:val="105"/>
          <w:sz w:val="24"/>
          <w:szCs w:val="24"/>
        </w:rPr>
        <w:t>acesteia,</w:t>
      </w:r>
      <w:r w:rsidRPr="00B222DE">
        <w:rPr>
          <w:rFonts w:ascii="Times New Roman" w:hAnsi="Times New Roman"/>
          <w:spacing w:val="-6"/>
          <w:w w:val="105"/>
          <w:sz w:val="24"/>
          <w:szCs w:val="24"/>
        </w:rPr>
        <w:t xml:space="preserve"> </w:t>
      </w:r>
      <w:r w:rsidRPr="00B222DE">
        <w:rPr>
          <w:rFonts w:ascii="Times New Roman" w:hAnsi="Times New Roman"/>
          <w:spacing w:val="-2"/>
          <w:w w:val="105"/>
          <w:sz w:val="24"/>
          <w:szCs w:val="24"/>
        </w:rPr>
        <w:t>cu</w:t>
      </w:r>
      <w:r w:rsidRPr="00B222DE">
        <w:rPr>
          <w:rFonts w:ascii="Times New Roman" w:hAnsi="Times New Roman"/>
          <w:spacing w:val="-15"/>
          <w:w w:val="105"/>
          <w:sz w:val="24"/>
          <w:szCs w:val="24"/>
        </w:rPr>
        <w:t xml:space="preserve"> </w:t>
      </w:r>
      <w:r w:rsidRPr="00B222DE">
        <w:rPr>
          <w:rFonts w:ascii="Times New Roman" w:hAnsi="Times New Roman"/>
          <w:spacing w:val="-2"/>
          <w:w w:val="105"/>
          <w:sz w:val="24"/>
          <w:szCs w:val="24"/>
        </w:rPr>
        <w:t>proprietarii unităților</w:t>
      </w:r>
      <w:r w:rsidRPr="00B222DE">
        <w:rPr>
          <w:rFonts w:ascii="Times New Roman" w:hAnsi="Times New Roman"/>
          <w:spacing w:val="-5"/>
          <w:w w:val="105"/>
          <w:sz w:val="24"/>
          <w:szCs w:val="24"/>
        </w:rPr>
        <w:t xml:space="preserve"> </w:t>
      </w:r>
      <w:r w:rsidRPr="00B222DE">
        <w:rPr>
          <w:rFonts w:ascii="Times New Roman" w:hAnsi="Times New Roman"/>
          <w:spacing w:val="-2"/>
          <w:w w:val="105"/>
          <w:sz w:val="24"/>
          <w:szCs w:val="24"/>
        </w:rPr>
        <w:t>locative, cât</w:t>
      </w:r>
      <w:r w:rsidRPr="00B222DE">
        <w:rPr>
          <w:rFonts w:ascii="Times New Roman" w:hAnsi="Times New Roman"/>
          <w:spacing w:val="-13"/>
          <w:w w:val="105"/>
          <w:sz w:val="24"/>
          <w:szCs w:val="24"/>
        </w:rPr>
        <w:t xml:space="preserve"> </w:t>
      </w:r>
      <w:r w:rsidRPr="00B222DE">
        <w:rPr>
          <w:rFonts w:ascii="Times New Roman" w:hAnsi="Times New Roman"/>
          <w:spacing w:val="-2"/>
          <w:w w:val="105"/>
          <w:sz w:val="24"/>
          <w:szCs w:val="24"/>
        </w:rPr>
        <w:t>și</w:t>
      </w:r>
      <w:r w:rsidRPr="00B222DE">
        <w:rPr>
          <w:rFonts w:ascii="Times New Roman" w:hAnsi="Times New Roman"/>
          <w:spacing w:val="-15"/>
          <w:w w:val="105"/>
          <w:sz w:val="24"/>
          <w:szCs w:val="24"/>
        </w:rPr>
        <w:t xml:space="preserve"> </w:t>
      </w:r>
      <w:r w:rsidRPr="00B222DE">
        <w:rPr>
          <w:rFonts w:ascii="Times New Roman" w:hAnsi="Times New Roman"/>
          <w:spacing w:val="-2"/>
          <w:w w:val="105"/>
          <w:sz w:val="24"/>
          <w:szCs w:val="24"/>
        </w:rPr>
        <w:t>cu</w:t>
      </w:r>
      <w:r w:rsidRPr="00B222DE">
        <w:rPr>
          <w:rFonts w:ascii="Times New Roman" w:hAnsi="Times New Roman"/>
          <w:spacing w:val="-10"/>
          <w:w w:val="105"/>
          <w:sz w:val="24"/>
          <w:szCs w:val="24"/>
        </w:rPr>
        <w:t xml:space="preserve"> </w:t>
      </w:r>
      <w:r w:rsidRPr="00B222DE">
        <w:rPr>
          <w:rFonts w:ascii="Times New Roman" w:hAnsi="Times New Roman"/>
          <w:spacing w:val="-2"/>
          <w:w w:val="105"/>
          <w:sz w:val="24"/>
          <w:szCs w:val="24"/>
        </w:rPr>
        <w:t>proprietarii</w:t>
      </w:r>
      <w:r w:rsidRPr="00B222DE">
        <w:rPr>
          <w:rFonts w:ascii="Times New Roman" w:hAnsi="Times New Roman"/>
          <w:spacing w:val="-9"/>
          <w:w w:val="105"/>
          <w:sz w:val="24"/>
          <w:szCs w:val="24"/>
        </w:rPr>
        <w:t xml:space="preserve"> </w:t>
      </w:r>
      <w:r w:rsidRPr="00B222DE">
        <w:rPr>
          <w:rFonts w:ascii="Times New Roman" w:hAnsi="Times New Roman"/>
          <w:spacing w:val="-2"/>
          <w:w w:val="105"/>
          <w:sz w:val="24"/>
          <w:szCs w:val="24"/>
        </w:rPr>
        <w:t>spațiilor cu</w:t>
      </w:r>
      <w:r w:rsidRPr="00B222DE">
        <w:rPr>
          <w:rFonts w:ascii="Times New Roman" w:hAnsi="Times New Roman"/>
          <w:spacing w:val="-13"/>
          <w:w w:val="105"/>
          <w:sz w:val="24"/>
          <w:szCs w:val="24"/>
        </w:rPr>
        <w:t xml:space="preserve"> </w:t>
      </w:r>
      <w:r w:rsidRPr="00B222DE">
        <w:rPr>
          <w:rFonts w:ascii="Times New Roman" w:hAnsi="Times New Roman"/>
          <w:spacing w:val="-2"/>
          <w:w w:val="105"/>
          <w:sz w:val="24"/>
          <w:szCs w:val="24"/>
        </w:rPr>
        <w:t xml:space="preserve">altă </w:t>
      </w:r>
      <w:r w:rsidRPr="00B222DE">
        <w:rPr>
          <w:rFonts w:ascii="Times New Roman" w:hAnsi="Times New Roman"/>
          <w:w w:val="105"/>
          <w:sz w:val="24"/>
          <w:szCs w:val="24"/>
        </w:rPr>
        <w:t>destinație</w:t>
      </w:r>
      <w:r w:rsidRPr="00B222DE">
        <w:rPr>
          <w:rFonts w:ascii="Times New Roman" w:hAnsi="Times New Roman"/>
          <w:spacing w:val="-3"/>
          <w:w w:val="105"/>
          <w:sz w:val="24"/>
          <w:szCs w:val="24"/>
        </w:rPr>
        <w:t xml:space="preserve"> </w:t>
      </w:r>
      <w:r w:rsidRPr="00B222DE">
        <w:rPr>
          <w:rFonts w:ascii="Times New Roman" w:hAnsi="Times New Roman"/>
          <w:w w:val="105"/>
          <w:sz w:val="24"/>
          <w:szCs w:val="24"/>
        </w:rPr>
        <w:t>decât</w:t>
      </w:r>
      <w:r w:rsidRPr="00B222DE">
        <w:rPr>
          <w:rFonts w:ascii="Times New Roman" w:hAnsi="Times New Roman"/>
          <w:spacing w:val="-4"/>
          <w:w w:val="105"/>
          <w:sz w:val="24"/>
          <w:szCs w:val="24"/>
        </w:rPr>
        <w:t xml:space="preserve"> </w:t>
      </w:r>
      <w:r w:rsidRPr="00B222DE">
        <w:rPr>
          <w:rFonts w:ascii="Times New Roman" w:hAnsi="Times New Roman"/>
          <w:w w:val="105"/>
          <w:sz w:val="24"/>
          <w:szCs w:val="24"/>
        </w:rPr>
        <w:t>cea</w:t>
      </w:r>
      <w:r w:rsidRPr="00B222DE">
        <w:rPr>
          <w:rFonts w:ascii="Times New Roman" w:hAnsi="Times New Roman"/>
          <w:spacing w:val="-10"/>
          <w:w w:val="105"/>
          <w:sz w:val="24"/>
          <w:szCs w:val="24"/>
        </w:rPr>
        <w:t xml:space="preserve"> </w:t>
      </w:r>
      <w:r w:rsidRPr="00B222DE">
        <w:rPr>
          <w:rFonts w:ascii="Times New Roman" w:hAnsi="Times New Roman"/>
          <w:w w:val="105"/>
          <w:sz w:val="24"/>
          <w:szCs w:val="24"/>
        </w:rPr>
        <w:t>de</w:t>
      </w:r>
      <w:r w:rsidRPr="00B222DE">
        <w:rPr>
          <w:rFonts w:ascii="Times New Roman" w:hAnsi="Times New Roman"/>
          <w:spacing w:val="-12"/>
          <w:w w:val="105"/>
          <w:sz w:val="24"/>
          <w:szCs w:val="24"/>
        </w:rPr>
        <w:t xml:space="preserve"> </w:t>
      </w:r>
      <w:r w:rsidRPr="00B222DE">
        <w:rPr>
          <w:rFonts w:ascii="Times New Roman" w:hAnsi="Times New Roman"/>
          <w:w w:val="105"/>
          <w:sz w:val="24"/>
          <w:szCs w:val="24"/>
        </w:rPr>
        <w:t xml:space="preserve">locuință </w:t>
      </w:r>
      <w:r w:rsidRPr="00B222DE">
        <w:rPr>
          <w:rFonts w:ascii="Times New Roman" w:hAnsi="Times New Roman"/>
          <w:sz w:val="24"/>
          <w:szCs w:val="24"/>
        </w:rPr>
        <w:t xml:space="preserve">și orice alte acte necesare derulării acțiunilor de intervenție și stabilirii surselor de finanțare; </w:t>
      </w:r>
    </w:p>
    <w:p w14:paraId="7B903E5A" w14:textId="77777777" w:rsidR="000A7FE0" w:rsidRDefault="000A7FE0" w:rsidP="001678B9">
      <w:pPr>
        <w:pStyle w:val="ListParagraph"/>
        <w:numPr>
          <w:ilvl w:val="0"/>
          <w:numId w:val="45"/>
        </w:numPr>
        <w:suppressAutoHyphens w:val="0"/>
        <w:autoSpaceDN/>
        <w:spacing w:after="0" w:line="240" w:lineRule="auto"/>
        <w:ind w:right="-22"/>
        <w:contextualSpacing w:val="0"/>
        <w:jc w:val="both"/>
        <w:textAlignment w:val="auto"/>
        <w:rPr>
          <w:rFonts w:ascii="Times New Roman" w:hAnsi="Times New Roman"/>
          <w:sz w:val="24"/>
          <w:szCs w:val="24"/>
        </w:rPr>
      </w:pPr>
      <w:r w:rsidRPr="00B222DE">
        <w:rPr>
          <w:rFonts w:ascii="Times New Roman" w:hAnsi="Times New Roman"/>
          <w:sz w:val="24"/>
          <w:szCs w:val="24"/>
        </w:rPr>
        <w:lastRenderedPageBreak/>
        <w:t>Întocmește contractele pentru restituirea, la terminarea lucrărilor, a sumelor alocate din transferuri de la bugetul de stat/bugetul local, privind execuția lucrărilor de intervenție consolidare/reabilitare structural-arhitecturală a anvelopei clădirilor, cu fiecare proprietar în parte din imobilul pentru care s-a încheiat contractul de execuție a lucrărilor de intervenție consolidare/reabilitare structural-arhitecturală a anvelopei clădirilor, în baza listei proprietarilor şi sumele defalcate pe proprietari din totalul valorii contractului de execuție lucrări și al contractului de asistență tehnică și î</w:t>
      </w:r>
      <w:r w:rsidRPr="00B222DE">
        <w:rPr>
          <w:rFonts w:ascii="Times New Roman" w:hAnsi="Times New Roman"/>
          <w:color w:val="000000"/>
          <w:sz w:val="24"/>
          <w:szCs w:val="24"/>
          <w:shd w:val="clear" w:color="auto" w:fill="FFFFFF"/>
        </w:rPr>
        <w:t xml:space="preserve">ntocmește procese-verbale de constatare a refuzului privind încheierea contractelor </w:t>
      </w:r>
      <w:r w:rsidRPr="00B222DE">
        <w:rPr>
          <w:rFonts w:ascii="Times New Roman" w:hAnsi="Times New Roman"/>
          <w:sz w:val="24"/>
          <w:szCs w:val="24"/>
        </w:rPr>
        <w:t>de restituire;</w:t>
      </w:r>
    </w:p>
    <w:p w14:paraId="67B4FE1A" w14:textId="77777777" w:rsidR="000A7FE0" w:rsidRDefault="000A7FE0" w:rsidP="001678B9">
      <w:pPr>
        <w:pStyle w:val="ListParagraph"/>
        <w:numPr>
          <w:ilvl w:val="0"/>
          <w:numId w:val="45"/>
        </w:numPr>
        <w:suppressAutoHyphens w:val="0"/>
        <w:autoSpaceDN/>
        <w:spacing w:after="0" w:line="240" w:lineRule="auto"/>
        <w:ind w:right="-22"/>
        <w:contextualSpacing w:val="0"/>
        <w:jc w:val="both"/>
        <w:textAlignment w:val="auto"/>
        <w:rPr>
          <w:rFonts w:ascii="Times New Roman" w:hAnsi="Times New Roman"/>
          <w:sz w:val="24"/>
          <w:szCs w:val="24"/>
        </w:rPr>
      </w:pPr>
      <w:r w:rsidRPr="00B222DE">
        <w:rPr>
          <w:rFonts w:ascii="Times New Roman" w:hAnsi="Times New Roman"/>
          <w:color w:val="000000" w:themeColor="text1"/>
          <w:sz w:val="24"/>
          <w:szCs w:val="24"/>
        </w:rPr>
        <w:t>Transmite contractele mai sus menționate Compartimentului Cadastru și Carte Funciară în vederea notarii dreptului de creanță și Serviciului Financiar Contabilitate Buget în vederea urmăririi și încasării ratelor lunare, către structura de specialitate competentă;</w:t>
      </w:r>
    </w:p>
    <w:p w14:paraId="25850B95" w14:textId="77777777" w:rsidR="000A7FE0" w:rsidRDefault="000A7FE0" w:rsidP="001678B9">
      <w:pPr>
        <w:pStyle w:val="ListParagraph"/>
        <w:numPr>
          <w:ilvl w:val="0"/>
          <w:numId w:val="45"/>
        </w:numPr>
        <w:suppressAutoHyphens w:val="0"/>
        <w:autoSpaceDN/>
        <w:spacing w:after="0" w:line="240" w:lineRule="auto"/>
        <w:ind w:right="-22"/>
        <w:contextualSpacing w:val="0"/>
        <w:jc w:val="both"/>
        <w:textAlignment w:val="auto"/>
        <w:rPr>
          <w:rFonts w:ascii="Times New Roman" w:hAnsi="Times New Roman"/>
          <w:sz w:val="24"/>
          <w:szCs w:val="24"/>
        </w:rPr>
      </w:pPr>
      <w:r w:rsidRPr="00B222DE">
        <w:rPr>
          <w:rFonts w:ascii="Times New Roman" w:hAnsi="Times New Roman"/>
          <w:sz w:val="24"/>
          <w:szCs w:val="24"/>
        </w:rPr>
        <w:t xml:space="preserve">După recepția la terminarea lucrărilor, solicită Serviciului Financiar Contabilitate Buget valoarea finală a lucrărilor real executate, valoarea în baza căreia </w:t>
      </w:r>
      <w:r w:rsidRPr="00B222DE">
        <w:rPr>
          <w:rFonts w:ascii="Times New Roman" w:hAnsi="Times New Roman"/>
          <w:color w:val="000000" w:themeColor="text1"/>
          <w:sz w:val="24"/>
          <w:szCs w:val="24"/>
        </w:rPr>
        <w:t xml:space="preserve">întocmește actele adiționale </w:t>
      </w:r>
      <w:r w:rsidRPr="00B222DE">
        <w:rPr>
          <w:rFonts w:ascii="Times New Roman" w:hAnsi="Times New Roman"/>
          <w:sz w:val="24"/>
          <w:szCs w:val="24"/>
        </w:rPr>
        <w:t xml:space="preserve">la contractele de finanțare a cheltuielilor cu fiecare proprietar în parte din imobilul pentru care s-a încheiat contractul de finanțare, în baza listei proprietarilor şi sumele defalcate pe proprietari, conform valorii finale a lucrărilor de consolidare executate, acte adiționale care se transmit </w:t>
      </w:r>
      <w:r w:rsidRPr="00B222DE">
        <w:rPr>
          <w:rFonts w:ascii="Times New Roman" w:hAnsi="Times New Roman"/>
          <w:color w:val="000000" w:themeColor="text1"/>
          <w:sz w:val="24"/>
          <w:szCs w:val="24"/>
        </w:rPr>
        <w:t xml:space="preserve">Serviciului Financiar Contabilitate Buget </w:t>
      </w:r>
      <w:r w:rsidRPr="00B222DE">
        <w:rPr>
          <w:rFonts w:ascii="Times New Roman" w:hAnsi="Times New Roman"/>
          <w:sz w:val="24"/>
          <w:szCs w:val="24"/>
        </w:rPr>
        <w:t>în vederea urmăririi și încasării ratelor lunare;</w:t>
      </w:r>
    </w:p>
    <w:p w14:paraId="7C1A0853" w14:textId="77777777" w:rsidR="000A7FE0" w:rsidRDefault="000A7FE0" w:rsidP="001678B9">
      <w:pPr>
        <w:pStyle w:val="ListParagraph"/>
        <w:numPr>
          <w:ilvl w:val="0"/>
          <w:numId w:val="45"/>
        </w:numPr>
        <w:suppressAutoHyphens w:val="0"/>
        <w:autoSpaceDN/>
        <w:spacing w:after="0" w:line="240" w:lineRule="auto"/>
        <w:ind w:right="-22"/>
        <w:contextualSpacing w:val="0"/>
        <w:jc w:val="both"/>
        <w:textAlignment w:val="auto"/>
        <w:rPr>
          <w:rFonts w:ascii="Times New Roman" w:hAnsi="Times New Roman"/>
          <w:sz w:val="24"/>
          <w:szCs w:val="24"/>
        </w:rPr>
      </w:pPr>
      <w:r w:rsidRPr="00B222DE">
        <w:rPr>
          <w:rFonts w:ascii="Times New Roman" w:hAnsi="Times New Roman"/>
          <w:sz w:val="24"/>
          <w:szCs w:val="24"/>
        </w:rPr>
        <w:t>Furnizează permanent informații de interes public (în domeniul de activitate) în scris, telefonic şi personal la solicitările petenților – persoane fizice/juridice/instituții publice/agenți economici, privind măsurile pentru reducerea riscului seismic și îmbunătățirea calității arhitectural-ambientală al clădirilor existente în Municipiul București, potrivit reglementărilor legale în domeniu, precum şi consilierea acestora în vederea luării acestor măsuri;</w:t>
      </w:r>
    </w:p>
    <w:p w14:paraId="0DBE5702" w14:textId="77777777" w:rsidR="000A7FE0" w:rsidRDefault="000A7FE0" w:rsidP="001678B9">
      <w:pPr>
        <w:pStyle w:val="ListParagraph"/>
        <w:numPr>
          <w:ilvl w:val="0"/>
          <w:numId w:val="45"/>
        </w:numPr>
        <w:suppressAutoHyphens w:val="0"/>
        <w:autoSpaceDN/>
        <w:spacing w:after="0" w:line="240" w:lineRule="auto"/>
        <w:ind w:right="-22"/>
        <w:contextualSpacing w:val="0"/>
        <w:jc w:val="both"/>
        <w:textAlignment w:val="auto"/>
        <w:rPr>
          <w:rFonts w:ascii="Times New Roman" w:hAnsi="Times New Roman"/>
          <w:sz w:val="24"/>
          <w:szCs w:val="24"/>
        </w:rPr>
      </w:pPr>
      <w:r w:rsidRPr="00B222DE">
        <w:rPr>
          <w:rFonts w:ascii="Times New Roman" w:hAnsi="Times New Roman"/>
          <w:sz w:val="24"/>
          <w:szCs w:val="24"/>
        </w:rPr>
        <w:t>Întocmește necesarul locuințelor pentru relocare pe baza situației juridice și locative existente;</w:t>
      </w:r>
    </w:p>
    <w:p w14:paraId="5A1CAF22" w14:textId="77777777" w:rsidR="000A7FE0" w:rsidRDefault="000A7FE0" w:rsidP="001678B9">
      <w:pPr>
        <w:pStyle w:val="ListParagraph"/>
        <w:numPr>
          <w:ilvl w:val="0"/>
          <w:numId w:val="45"/>
        </w:numPr>
        <w:suppressAutoHyphens w:val="0"/>
        <w:autoSpaceDN/>
        <w:spacing w:after="0" w:line="240" w:lineRule="auto"/>
        <w:ind w:right="-22"/>
        <w:contextualSpacing w:val="0"/>
        <w:jc w:val="both"/>
        <w:textAlignment w:val="auto"/>
        <w:rPr>
          <w:rFonts w:ascii="Times New Roman" w:hAnsi="Times New Roman"/>
          <w:sz w:val="24"/>
          <w:szCs w:val="24"/>
        </w:rPr>
      </w:pPr>
      <w:r w:rsidRPr="00B222DE">
        <w:rPr>
          <w:rFonts w:ascii="Times New Roman" w:hAnsi="Times New Roman"/>
          <w:sz w:val="24"/>
          <w:szCs w:val="24"/>
        </w:rPr>
        <w:t>Colaborează cu celelalte compartimente ale Administrației Municipale pentru Consolidarea Clădirilor cu Risc Seismic, realizând un schimb permanent de date și informații cu acestea, precum și cu compartimentele din cadrul Primăriei Municipiului București, în domeniul său de activitate;</w:t>
      </w:r>
    </w:p>
    <w:p w14:paraId="1977892A" w14:textId="77777777" w:rsidR="000A7FE0" w:rsidRDefault="000A7FE0" w:rsidP="001678B9">
      <w:pPr>
        <w:pStyle w:val="ListParagraph"/>
        <w:numPr>
          <w:ilvl w:val="0"/>
          <w:numId w:val="45"/>
        </w:numPr>
        <w:suppressAutoHyphens w:val="0"/>
        <w:autoSpaceDN/>
        <w:spacing w:after="0" w:line="240" w:lineRule="auto"/>
        <w:ind w:right="-22"/>
        <w:contextualSpacing w:val="0"/>
        <w:jc w:val="both"/>
        <w:textAlignment w:val="auto"/>
        <w:rPr>
          <w:rFonts w:ascii="Times New Roman" w:hAnsi="Times New Roman"/>
          <w:sz w:val="24"/>
          <w:szCs w:val="24"/>
        </w:rPr>
      </w:pPr>
      <w:r w:rsidRPr="00B222DE">
        <w:rPr>
          <w:rFonts w:ascii="Times New Roman" w:hAnsi="Times New Roman"/>
          <w:sz w:val="24"/>
          <w:szCs w:val="24"/>
        </w:rPr>
        <w:t>Ține evidența scrisă a tuturor lucrărilor ce au fost repartizate și răspunde la sesizări în domeniul său de competență;</w:t>
      </w:r>
    </w:p>
    <w:p w14:paraId="19D5D39F" w14:textId="77777777" w:rsidR="000A7FE0" w:rsidRDefault="000A7FE0" w:rsidP="001678B9">
      <w:pPr>
        <w:pStyle w:val="ListParagraph"/>
        <w:numPr>
          <w:ilvl w:val="0"/>
          <w:numId w:val="45"/>
        </w:numPr>
        <w:suppressAutoHyphens w:val="0"/>
        <w:autoSpaceDN/>
        <w:spacing w:after="0" w:line="240" w:lineRule="auto"/>
        <w:ind w:right="-22"/>
        <w:contextualSpacing w:val="0"/>
        <w:jc w:val="both"/>
        <w:textAlignment w:val="auto"/>
        <w:rPr>
          <w:rFonts w:ascii="Times New Roman" w:hAnsi="Times New Roman"/>
          <w:sz w:val="24"/>
          <w:szCs w:val="24"/>
        </w:rPr>
      </w:pPr>
      <w:r w:rsidRPr="00B222DE">
        <w:rPr>
          <w:rFonts w:ascii="Times New Roman" w:hAnsi="Times New Roman"/>
          <w:noProof/>
          <w:sz w:val="24"/>
          <w:szCs w:val="24"/>
        </w:rPr>
        <w:t xml:space="preserve">Asigură buna derularea a programelor de finanțare pentru </w:t>
      </w:r>
      <w:r w:rsidRPr="00B222DE">
        <w:rPr>
          <w:rFonts w:ascii="Times New Roman" w:hAnsi="Times New Roman"/>
          <w:sz w:val="24"/>
          <w:szCs w:val="24"/>
        </w:rPr>
        <w:t>consolidarea clădirilor cu risc</w:t>
      </w:r>
      <w:r w:rsidRPr="00B222DE">
        <w:rPr>
          <w:rFonts w:ascii="Times New Roman" w:hAnsi="Times New Roman"/>
          <w:spacing w:val="-16"/>
          <w:sz w:val="24"/>
          <w:szCs w:val="24"/>
        </w:rPr>
        <w:t xml:space="preserve"> </w:t>
      </w:r>
      <w:r w:rsidRPr="00B222DE">
        <w:rPr>
          <w:rFonts w:ascii="Times New Roman" w:hAnsi="Times New Roman"/>
          <w:sz w:val="24"/>
          <w:szCs w:val="24"/>
        </w:rPr>
        <w:t>seismic, naționale și locale și monitorizarea acestora privind gradul de implementare;</w:t>
      </w:r>
    </w:p>
    <w:p w14:paraId="3B24398D" w14:textId="77777777" w:rsidR="000A7FE0" w:rsidRDefault="000A7FE0" w:rsidP="001678B9">
      <w:pPr>
        <w:pStyle w:val="ListParagraph"/>
        <w:numPr>
          <w:ilvl w:val="0"/>
          <w:numId w:val="45"/>
        </w:numPr>
        <w:suppressAutoHyphens w:val="0"/>
        <w:autoSpaceDN/>
        <w:spacing w:after="0" w:line="240" w:lineRule="auto"/>
        <w:ind w:right="-22"/>
        <w:contextualSpacing w:val="0"/>
        <w:jc w:val="both"/>
        <w:textAlignment w:val="auto"/>
        <w:rPr>
          <w:rFonts w:ascii="Times New Roman" w:hAnsi="Times New Roman"/>
          <w:sz w:val="24"/>
          <w:szCs w:val="24"/>
        </w:rPr>
      </w:pPr>
      <w:r w:rsidRPr="00B222DE">
        <w:rPr>
          <w:rFonts w:ascii="Times New Roman" w:hAnsi="Times New Roman"/>
          <w:sz w:val="24"/>
          <w:szCs w:val="24"/>
        </w:rPr>
        <w:t>Transmite și primește solicitările de finanțare în cadrul programelor de finanțare</w:t>
      </w:r>
      <w:r w:rsidRPr="00B222DE">
        <w:rPr>
          <w:rFonts w:ascii="Times New Roman" w:hAnsi="Times New Roman"/>
          <w:noProof/>
          <w:sz w:val="24"/>
          <w:szCs w:val="24"/>
        </w:rPr>
        <w:t xml:space="preserve"> pentru </w:t>
      </w:r>
      <w:r w:rsidRPr="00B222DE">
        <w:rPr>
          <w:rFonts w:ascii="Times New Roman" w:hAnsi="Times New Roman"/>
          <w:sz w:val="24"/>
          <w:szCs w:val="24"/>
        </w:rPr>
        <w:t>consolidarea clădirilor cu risc</w:t>
      </w:r>
      <w:r w:rsidRPr="00B222DE">
        <w:rPr>
          <w:rFonts w:ascii="Times New Roman" w:hAnsi="Times New Roman"/>
          <w:spacing w:val="-16"/>
          <w:sz w:val="24"/>
          <w:szCs w:val="24"/>
        </w:rPr>
        <w:t xml:space="preserve"> </w:t>
      </w:r>
      <w:r w:rsidRPr="00B222DE">
        <w:rPr>
          <w:rFonts w:ascii="Times New Roman" w:hAnsi="Times New Roman"/>
          <w:sz w:val="24"/>
          <w:szCs w:val="24"/>
        </w:rPr>
        <w:t>seismic, asigurând corespondența cu instituțiile finanțatoare și beneficiarii finali ai programelor;</w:t>
      </w:r>
    </w:p>
    <w:p w14:paraId="77C0B84D" w14:textId="77777777" w:rsidR="000A7FE0" w:rsidRDefault="000A7FE0" w:rsidP="001678B9">
      <w:pPr>
        <w:pStyle w:val="ListParagraph"/>
        <w:numPr>
          <w:ilvl w:val="0"/>
          <w:numId w:val="45"/>
        </w:numPr>
        <w:suppressAutoHyphens w:val="0"/>
        <w:autoSpaceDN/>
        <w:spacing w:after="0" w:line="240" w:lineRule="auto"/>
        <w:ind w:right="-22"/>
        <w:contextualSpacing w:val="0"/>
        <w:jc w:val="both"/>
        <w:textAlignment w:val="auto"/>
        <w:rPr>
          <w:rFonts w:ascii="Times New Roman" w:hAnsi="Times New Roman"/>
          <w:sz w:val="24"/>
          <w:szCs w:val="24"/>
        </w:rPr>
      </w:pPr>
      <w:r w:rsidRPr="00B222DE">
        <w:rPr>
          <w:rFonts w:ascii="Times New Roman" w:hAnsi="Times New Roman"/>
          <w:sz w:val="24"/>
          <w:szCs w:val="24"/>
        </w:rPr>
        <w:t xml:space="preserve">Colectează documentele de la proprietari, întocmește dosarele de finanțare și le depune </w:t>
      </w:r>
      <w:r w:rsidRPr="00B222DE">
        <w:rPr>
          <w:rFonts w:ascii="Times New Roman" w:hAnsi="Times New Roman"/>
          <w:w w:val="105"/>
          <w:sz w:val="24"/>
          <w:szCs w:val="24"/>
        </w:rPr>
        <w:t>în vederea încheierii contactelor de finanțare pentru obiectivele de</w:t>
      </w:r>
      <w:r w:rsidRPr="00B222DE">
        <w:rPr>
          <w:rFonts w:ascii="Times New Roman" w:hAnsi="Times New Roman"/>
          <w:spacing w:val="-16"/>
          <w:w w:val="105"/>
          <w:sz w:val="24"/>
          <w:szCs w:val="24"/>
        </w:rPr>
        <w:t xml:space="preserve"> </w:t>
      </w:r>
      <w:r w:rsidRPr="00B222DE">
        <w:rPr>
          <w:rFonts w:ascii="Times New Roman" w:hAnsi="Times New Roman"/>
          <w:w w:val="105"/>
          <w:sz w:val="24"/>
          <w:szCs w:val="24"/>
        </w:rPr>
        <w:t>investiții incluse în programele naționale/locale;</w:t>
      </w:r>
    </w:p>
    <w:p w14:paraId="376B5942" w14:textId="77777777" w:rsidR="000A7FE0" w:rsidRDefault="000A7FE0" w:rsidP="001678B9">
      <w:pPr>
        <w:pStyle w:val="ListParagraph"/>
        <w:numPr>
          <w:ilvl w:val="0"/>
          <w:numId w:val="45"/>
        </w:numPr>
        <w:suppressAutoHyphens w:val="0"/>
        <w:autoSpaceDN/>
        <w:spacing w:after="0" w:line="240" w:lineRule="auto"/>
        <w:ind w:right="-22"/>
        <w:contextualSpacing w:val="0"/>
        <w:jc w:val="both"/>
        <w:textAlignment w:val="auto"/>
        <w:rPr>
          <w:rFonts w:ascii="Times New Roman" w:hAnsi="Times New Roman"/>
          <w:sz w:val="24"/>
          <w:szCs w:val="24"/>
        </w:rPr>
      </w:pPr>
      <w:r w:rsidRPr="00B222DE">
        <w:rPr>
          <w:rFonts w:ascii="Times New Roman" w:hAnsi="Times New Roman"/>
          <w:noProof/>
          <w:sz w:val="24"/>
          <w:szCs w:val="24"/>
        </w:rPr>
        <w:t>Poate participa ca membru în secretariatul Consiliului tehnico-științific în Programul Municipal Restaurare și poate face parte din acesta;</w:t>
      </w:r>
    </w:p>
    <w:p w14:paraId="2C4C1969" w14:textId="77777777" w:rsidR="000A7FE0" w:rsidRDefault="000A7FE0" w:rsidP="001678B9">
      <w:pPr>
        <w:pStyle w:val="ListParagraph"/>
        <w:numPr>
          <w:ilvl w:val="0"/>
          <w:numId w:val="45"/>
        </w:numPr>
        <w:suppressAutoHyphens w:val="0"/>
        <w:autoSpaceDN/>
        <w:spacing w:after="0" w:line="240" w:lineRule="auto"/>
        <w:ind w:right="-22"/>
        <w:contextualSpacing w:val="0"/>
        <w:jc w:val="both"/>
        <w:textAlignment w:val="auto"/>
        <w:rPr>
          <w:rFonts w:ascii="Times New Roman" w:hAnsi="Times New Roman"/>
          <w:sz w:val="24"/>
          <w:szCs w:val="24"/>
        </w:rPr>
      </w:pPr>
      <w:r w:rsidRPr="00B222DE">
        <w:rPr>
          <w:rFonts w:ascii="Times New Roman" w:hAnsi="Times New Roman"/>
          <w:noProof/>
          <w:sz w:val="24"/>
          <w:szCs w:val="24"/>
        </w:rPr>
        <w:t xml:space="preserve">Redactează și transmite acordul prealabil al Administrației Municipale pentru Consolidarea Clădirilor cu Risc Seismic în cazul beneficiarilor programelor de finanțare pentru </w:t>
      </w:r>
      <w:r w:rsidRPr="00B222DE">
        <w:rPr>
          <w:rFonts w:ascii="Times New Roman" w:hAnsi="Times New Roman"/>
          <w:sz w:val="24"/>
          <w:szCs w:val="24"/>
        </w:rPr>
        <w:t>consolidarea clădirilor cu risc</w:t>
      </w:r>
      <w:r w:rsidRPr="00B222DE">
        <w:rPr>
          <w:rFonts w:ascii="Times New Roman" w:hAnsi="Times New Roman"/>
          <w:spacing w:val="-16"/>
          <w:sz w:val="24"/>
          <w:szCs w:val="24"/>
        </w:rPr>
        <w:t xml:space="preserve"> </w:t>
      </w:r>
      <w:r w:rsidRPr="00B222DE">
        <w:rPr>
          <w:rFonts w:ascii="Times New Roman" w:hAnsi="Times New Roman"/>
          <w:sz w:val="24"/>
          <w:szCs w:val="24"/>
        </w:rPr>
        <w:t xml:space="preserve">seismic, naționale și locale, </w:t>
      </w:r>
      <w:r w:rsidRPr="00B222DE">
        <w:rPr>
          <w:rFonts w:ascii="Times New Roman" w:hAnsi="Times New Roman"/>
          <w:noProof/>
          <w:sz w:val="24"/>
          <w:szCs w:val="24"/>
        </w:rPr>
        <w:t>care doresc să înstrăineze obiectivul de investiții, în tot sau în parte, după verificarea îndeplinirii obligațiilor contractuale de către aceștia;</w:t>
      </w:r>
    </w:p>
    <w:p w14:paraId="7E77A237" w14:textId="77777777" w:rsidR="000A7FE0" w:rsidRDefault="000A7FE0" w:rsidP="001678B9">
      <w:pPr>
        <w:pStyle w:val="ListParagraph"/>
        <w:numPr>
          <w:ilvl w:val="0"/>
          <w:numId w:val="45"/>
        </w:numPr>
        <w:suppressAutoHyphens w:val="0"/>
        <w:autoSpaceDN/>
        <w:spacing w:after="0" w:line="240" w:lineRule="auto"/>
        <w:ind w:right="-22"/>
        <w:contextualSpacing w:val="0"/>
        <w:jc w:val="both"/>
        <w:textAlignment w:val="auto"/>
        <w:rPr>
          <w:rFonts w:ascii="Times New Roman" w:hAnsi="Times New Roman"/>
          <w:sz w:val="24"/>
          <w:szCs w:val="24"/>
        </w:rPr>
      </w:pPr>
      <w:r w:rsidRPr="00B222DE">
        <w:rPr>
          <w:rFonts w:ascii="Times New Roman" w:hAnsi="Times New Roman"/>
          <w:sz w:val="24"/>
          <w:szCs w:val="24"/>
          <w:shd w:val="clear" w:color="auto" w:fill="FFFFFF"/>
        </w:rPr>
        <w:t>Participă la elaborarea, organizarea și monitorizarea, împreună cu celelalte compartimente de specialitate, a programelor multianuale privind creșterea calității arhitectural-ambientale a clădirilor prin reabilitarea structural-arhitecturală a anvelopei acestora, în concordanță cu planurile de urbanism şi regulamentele locale (Arhitectul-Șef);</w:t>
      </w:r>
    </w:p>
    <w:p w14:paraId="4E970659" w14:textId="77777777" w:rsidR="000A7FE0" w:rsidRDefault="000A7FE0" w:rsidP="001678B9">
      <w:pPr>
        <w:pStyle w:val="ListParagraph"/>
        <w:numPr>
          <w:ilvl w:val="0"/>
          <w:numId w:val="45"/>
        </w:numPr>
        <w:suppressAutoHyphens w:val="0"/>
        <w:autoSpaceDN/>
        <w:spacing w:after="0" w:line="240" w:lineRule="auto"/>
        <w:ind w:right="-22"/>
        <w:contextualSpacing w:val="0"/>
        <w:jc w:val="both"/>
        <w:textAlignment w:val="auto"/>
        <w:rPr>
          <w:rFonts w:ascii="Times New Roman" w:hAnsi="Times New Roman"/>
          <w:sz w:val="24"/>
          <w:szCs w:val="24"/>
        </w:rPr>
      </w:pPr>
      <w:r w:rsidRPr="00B222DE">
        <w:rPr>
          <w:rFonts w:ascii="Times New Roman" w:hAnsi="Times New Roman"/>
          <w:sz w:val="24"/>
          <w:szCs w:val="24"/>
        </w:rPr>
        <w:lastRenderedPageBreak/>
        <w:t xml:space="preserve">Transmite rapoartele de expertiză, actualizate conform normativului aflat în vigoare la data transmiterii către Arhitectul-Șef (în vederea </w:t>
      </w:r>
      <w:r w:rsidRPr="00B222DE">
        <w:rPr>
          <w:rFonts w:ascii="Times New Roman" w:hAnsi="Times New Roman"/>
          <w:sz w:val="24"/>
          <w:szCs w:val="24"/>
          <w:shd w:val="clear" w:color="auto" w:fill="FFFFFF"/>
        </w:rPr>
        <w:t>stabilirii și aplicării restricțiilor din punct de vedere al riscului seismic, datorită condițiilor locale de amplasament impuse prin documentațiile de urbanism și amenajarea teritoriului aprobate, potrivit prevederilor legale)</w:t>
      </w:r>
      <w:r w:rsidRPr="00B222DE">
        <w:rPr>
          <w:rFonts w:ascii="Times New Roman" w:hAnsi="Times New Roman"/>
          <w:sz w:val="24"/>
          <w:szCs w:val="24"/>
        </w:rPr>
        <w:t xml:space="preserve"> din cadrul Primăriei Municipiului București</w:t>
      </w:r>
      <w:r w:rsidRPr="00B222DE">
        <w:rPr>
          <w:rFonts w:ascii="Times New Roman" w:hAnsi="Times New Roman"/>
          <w:sz w:val="24"/>
          <w:szCs w:val="24"/>
          <w:shd w:val="clear" w:color="auto" w:fill="FFFFFF"/>
        </w:rPr>
        <w:t>,  primăriilor de sector (în vederea realizării și amplasării panourilor de înștiințare în dreptul intrărilor principale în construcțiile cu destinația de locuință, expertizate tehnic și încadrate în clasa I de risc seismic) și oricăror alte instituții abilitate conform normelor legale în vigoare;</w:t>
      </w:r>
    </w:p>
    <w:p w14:paraId="12DB739B" w14:textId="77777777" w:rsidR="000A7FE0" w:rsidRDefault="000A7FE0" w:rsidP="001678B9">
      <w:pPr>
        <w:pStyle w:val="ListParagraph"/>
        <w:numPr>
          <w:ilvl w:val="0"/>
          <w:numId w:val="45"/>
        </w:numPr>
        <w:suppressAutoHyphens w:val="0"/>
        <w:autoSpaceDN/>
        <w:spacing w:after="0" w:line="240" w:lineRule="auto"/>
        <w:ind w:right="-22"/>
        <w:contextualSpacing w:val="0"/>
        <w:jc w:val="both"/>
        <w:textAlignment w:val="auto"/>
        <w:rPr>
          <w:rFonts w:ascii="Times New Roman" w:hAnsi="Times New Roman"/>
          <w:sz w:val="24"/>
          <w:szCs w:val="24"/>
        </w:rPr>
      </w:pPr>
      <w:r w:rsidRPr="00B222DE">
        <w:rPr>
          <w:rFonts w:ascii="Times New Roman" w:hAnsi="Times New Roman"/>
          <w:color w:val="000000" w:themeColor="text1"/>
          <w:sz w:val="24"/>
          <w:szCs w:val="24"/>
        </w:rPr>
        <w:t xml:space="preserve">Participă la elaborarea, monitorizarea, verificarea, actualizarea şi stabilirea planurilor de acțiune în colaborare cu celelalte compartimente ale </w:t>
      </w:r>
      <w:r w:rsidRPr="00B222DE">
        <w:rPr>
          <w:rFonts w:ascii="Times New Roman" w:hAnsi="Times New Roman"/>
          <w:noProof/>
          <w:color w:val="000000" w:themeColor="text1"/>
          <w:sz w:val="24"/>
          <w:szCs w:val="24"/>
        </w:rPr>
        <w:t>Administrației Municipale pentru Consolidarea Clădirilor cu Risc Seismic</w:t>
      </w:r>
      <w:r w:rsidRPr="00B222DE">
        <w:rPr>
          <w:rFonts w:ascii="Times New Roman" w:hAnsi="Times New Roman"/>
          <w:color w:val="000000" w:themeColor="text1"/>
          <w:sz w:val="24"/>
          <w:szCs w:val="24"/>
        </w:rPr>
        <w:t xml:space="preserve">, privind </w:t>
      </w:r>
      <w:r w:rsidRPr="00B222DE">
        <w:rPr>
          <w:rFonts w:ascii="Times New Roman" w:hAnsi="Times New Roman"/>
          <w:color w:val="000000" w:themeColor="text1"/>
          <w:sz w:val="24"/>
          <w:szCs w:val="24"/>
          <w:shd w:val="clear" w:color="auto" w:fill="FFFFFF"/>
          <w:lang w:eastAsia="en-GB"/>
        </w:rPr>
        <w:t>Strategia Națională de Reducere a Riscului Seismic și alte politici publice din obiectul de activitate;</w:t>
      </w:r>
    </w:p>
    <w:p w14:paraId="07EEAAAC" w14:textId="77777777" w:rsidR="000A7FE0" w:rsidRDefault="000A7FE0" w:rsidP="001678B9">
      <w:pPr>
        <w:pStyle w:val="ListParagraph"/>
        <w:numPr>
          <w:ilvl w:val="0"/>
          <w:numId w:val="45"/>
        </w:numPr>
        <w:suppressAutoHyphens w:val="0"/>
        <w:autoSpaceDN/>
        <w:spacing w:after="0" w:line="240" w:lineRule="auto"/>
        <w:ind w:right="-22"/>
        <w:contextualSpacing w:val="0"/>
        <w:jc w:val="both"/>
        <w:textAlignment w:val="auto"/>
        <w:rPr>
          <w:rFonts w:ascii="Times New Roman" w:hAnsi="Times New Roman"/>
          <w:sz w:val="24"/>
          <w:szCs w:val="24"/>
        </w:rPr>
      </w:pPr>
      <w:r w:rsidRPr="00B222DE">
        <w:rPr>
          <w:rFonts w:ascii="Times New Roman" w:hAnsi="Times New Roman"/>
          <w:sz w:val="24"/>
          <w:szCs w:val="24"/>
        </w:rPr>
        <w:t xml:space="preserve">Participă la întocirea raportului către Primarul General privind realizarea obiectivelor din </w:t>
      </w:r>
      <w:r w:rsidRPr="00B222DE">
        <w:rPr>
          <w:rFonts w:ascii="Times New Roman" w:hAnsi="Times New Roman"/>
          <w:sz w:val="24"/>
          <w:szCs w:val="24"/>
          <w:shd w:val="clear" w:color="auto" w:fill="FFFFFF"/>
          <w:lang w:eastAsia="en-GB"/>
        </w:rPr>
        <w:t>Strategia Națională de Reducere a Riscului Seismic</w:t>
      </w:r>
      <w:r w:rsidRPr="00B222DE">
        <w:rPr>
          <w:rFonts w:ascii="Times New Roman" w:hAnsi="Times New Roman"/>
          <w:sz w:val="24"/>
          <w:szCs w:val="24"/>
        </w:rPr>
        <w:t>;</w:t>
      </w:r>
    </w:p>
    <w:p w14:paraId="6A164626" w14:textId="77777777" w:rsidR="000A7FE0" w:rsidRDefault="000A7FE0" w:rsidP="001678B9">
      <w:pPr>
        <w:pStyle w:val="ListParagraph"/>
        <w:numPr>
          <w:ilvl w:val="0"/>
          <w:numId w:val="45"/>
        </w:numPr>
        <w:suppressAutoHyphens w:val="0"/>
        <w:autoSpaceDN/>
        <w:spacing w:after="0" w:line="240" w:lineRule="auto"/>
        <w:ind w:right="-22"/>
        <w:contextualSpacing w:val="0"/>
        <w:jc w:val="both"/>
        <w:textAlignment w:val="auto"/>
        <w:rPr>
          <w:rFonts w:ascii="Times New Roman" w:hAnsi="Times New Roman"/>
          <w:sz w:val="24"/>
          <w:szCs w:val="24"/>
        </w:rPr>
      </w:pPr>
      <w:r w:rsidRPr="00B222DE">
        <w:rPr>
          <w:rFonts w:ascii="Times New Roman" w:hAnsi="Times New Roman"/>
          <w:sz w:val="24"/>
          <w:szCs w:val="24"/>
        </w:rPr>
        <w:t xml:space="preserve">Participă la inițierea propunerilor de proiecte și programe și sprijină sectoarele Municipiului București pentru atingerea obiectivelor din </w:t>
      </w:r>
      <w:r w:rsidRPr="00B222DE">
        <w:rPr>
          <w:rFonts w:ascii="Times New Roman" w:hAnsi="Times New Roman"/>
          <w:sz w:val="24"/>
          <w:szCs w:val="24"/>
          <w:shd w:val="clear" w:color="auto" w:fill="FFFFFF"/>
          <w:lang w:eastAsia="en-GB"/>
        </w:rPr>
        <w:t>Strategia Națională de Reducere a Riscului Seismic</w:t>
      </w:r>
      <w:r w:rsidRPr="00B222DE">
        <w:rPr>
          <w:rFonts w:ascii="Times New Roman" w:hAnsi="Times New Roman"/>
          <w:sz w:val="24"/>
          <w:szCs w:val="24"/>
        </w:rPr>
        <w:t>;</w:t>
      </w:r>
    </w:p>
    <w:p w14:paraId="738E0C73" w14:textId="77777777" w:rsidR="000A7FE0" w:rsidRDefault="000A7FE0" w:rsidP="001678B9">
      <w:pPr>
        <w:pStyle w:val="ListParagraph"/>
        <w:numPr>
          <w:ilvl w:val="0"/>
          <w:numId w:val="45"/>
        </w:numPr>
        <w:suppressAutoHyphens w:val="0"/>
        <w:autoSpaceDN/>
        <w:spacing w:after="0" w:line="240" w:lineRule="auto"/>
        <w:ind w:right="-22"/>
        <w:contextualSpacing w:val="0"/>
        <w:jc w:val="both"/>
        <w:textAlignment w:val="auto"/>
        <w:rPr>
          <w:rFonts w:ascii="Times New Roman" w:hAnsi="Times New Roman"/>
          <w:sz w:val="24"/>
          <w:szCs w:val="24"/>
        </w:rPr>
      </w:pPr>
      <w:r w:rsidRPr="00B222DE">
        <w:rPr>
          <w:rFonts w:ascii="Times New Roman" w:hAnsi="Times New Roman"/>
          <w:sz w:val="24"/>
          <w:szCs w:val="24"/>
        </w:rPr>
        <w:t>Formulează propuneri către Primarul General privind modificările actelor normative și administrative specifice domeniilor de competentă şi formulează puncte de vedere asupra propunerilor legislative aflate în consultare publică;</w:t>
      </w:r>
    </w:p>
    <w:p w14:paraId="2B808027" w14:textId="77777777" w:rsidR="000A7FE0" w:rsidRDefault="000A7FE0" w:rsidP="001678B9">
      <w:pPr>
        <w:pStyle w:val="ListParagraph"/>
        <w:numPr>
          <w:ilvl w:val="0"/>
          <w:numId w:val="45"/>
        </w:numPr>
        <w:suppressAutoHyphens w:val="0"/>
        <w:autoSpaceDN/>
        <w:spacing w:after="0" w:line="240" w:lineRule="auto"/>
        <w:ind w:right="-22"/>
        <w:contextualSpacing w:val="0"/>
        <w:jc w:val="both"/>
        <w:textAlignment w:val="auto"/>
        <w:rPr>
          <w:rFonts w:ascii="Times New Roman" w:hAnsi="Times New Roman"/>
          <w:sz w:val="24"/>
          <w:szCs w:val="24"/>
        </w:rPr>
      </w:pPr>
      <w:r w:rsidRPr="00B222DE">
        <w:rPr>
          <w:rFonts w:ascii="Times New Roman" w:hAnsi="Times New Roman"/>
          <w:sz w:val="24"/>
          <w:szCs w:val="24"/>
        </w:rPr>
        <w:t>Propune, centralizează, monitorizează şi participă la realizarea și implementarea diferitelor strategii, politici și programe având ca obiectiv reducerea riscului seismic;</w:t>
      </w:r>
    </w:p>
    <w:p w14:paraId="7BC1330D" w14:textId="77777777" w:rsidR="000A7FE0" w:rsidRDefault="000A7FE0" w:rsidP="001678B9">
      <w:pPr>
        <w:pStyle w:val="ListParagraph"/>
        <w:numPr>
          <w:ilvl w:val="0"/>
          <w:numId w:val="45"/>
        </w:numPr>
        <w:suppressAutoHyphens w:val="0"/>
        <w:autoSpaceDN/>
        <w:spacing w:after="0" w:line="240" w:lineRule="auto"/>
        <w:ind w:right="-22"/>
        <w:contextualSpacing w:val="0"/>
        <w:jc w:val="both"/>
        <w:textAlignment w:val="auto"/>
        <w:rPr>
          <w:rFonts w:ascii="Times New Roman" w:hAnsi="Times New Roman"/>
          <w:sz w:val="24"/>
          <w:szCs w:val="24"/>
        </w:rPr>
      </w:pPr>
      <w:r w:rsidRPr="00B222DE">
        <w:rPr>
          <w:rFonts w:ascii="Times New Roman" w:hAnsi="Times New Roman"/>
          <w:sz w:val="24"/>
          <w:szCs w:val="24"/>
        </w:rPr>
        <w:t>Solicită tuturor compartimentelor de specialitate din aparatul Primarului General, altor instituții și Consiliilor Locale ale Sectoarelor informații și date având ca obiect reducerea riscului seismic;</w:t>
      </w:r>
    </w:p>
    <w:p w14:paraId="3DD08697" w14:textId="77777777" w:rsidR="000A7FE0" w:rsidRDefault="000A7FE0" w:rsidP="001678B9">
      <w:pPr>
        <w:pStyle w:val="ListParagraph"/>
        <w:numPr>
          <w:ilvl w:val="0"/>
          <w:numId w:val="45"/>
        </w:numPr>
        <w:suppressAutoHyphens w:val="0"/>
        <w:autoSpaceDN/>
        <w:spacing w:after="0" w:line="240" w:lineRule="auto"/>
        <w:ind w:right="-22"/>
        <w:contextualSpacing w:val="0"/>
        <w:jc w:val="both"/>
        <w:textAlignment w:val="auto"/>
        <w:rPr>
          <w:rFonts w:ascii="Times New Roman" w:hAnsi="Times New Roman"/>
          <w:sz w:val="24"/>
          <w:szCs w:val="24"/>
        </w:rPr>
      </w:pPr>
      <w:r w:rsidRPr="00B222DE">
        <w:rPr>
          <w:rFonts w:ascii="Times New Roman" w:eastAsiaTheme="minorHAnsi" w:hAnsi="Times New Roman"/>
          <w:sz w:val="24"/>
          <w:szCs w:val="24"/>
        </w:rPr>
        <w:t>Verifică permanent modificările legislative apărute, în vederea aplicării acestora în timp util, pentru desfășurarea activității în conformitate cu prevederile legale în vigoare;</w:t>
      </w:r>
    </w:p>
    <w:p w14:paraId="03C814EB" w14:textId="77777777" w:rsidR="000A7FE0" w:rsidRDefault="000A7FE0" w:rsidP="001678B9">
      <w:pPr>
        <w:pStyle w:val="ListParagraph"/>
        <w:numPr>
          <w:ilvl w:val="0"/>
          <w:numId w:val="45"/>
        </w:numPr>
        <w:suppressAutoHyphens w:val="0"/>
        <w:autoSpaceDN/>
        <w:spacing w:after="0" w:line="240" w:lineRule="auto"/>
        <w:ind w:right="-22"/>
        <w:contextualSpacing w:val="0"/>
        <w:jc w:val="both"/>
        <w:textAlignment w:val="auto"/>
        <w:rPr>
          <w:rFonts w:ascii="Times New Roman" w:hAnsi="Times New Roman"/>
          <w:sz w:val="24"/>
          <w:szCs w:val="24"/>
        </w:rPr>
      </w:pPr>
      <w:r w:rsidRPr="00B222DE">
        <w:rPr>
          <w:rFonts w:ascii="Times New Roman" w:eastAsiaTheme="minorHAnsi" w:hAnsi="Times New Roman"/>
          <w:sz w:val="24"/>
          <w:szCs w:val="24"/>
        </w:rPr>
        <w:t>Colaborează cu celelalte structuri ale Administrației Municipale pentru Consolidarea Clădirilor cu Risc Seismic, realizând un schimb permanent de date și informații cu acestea, precum și cu compartimentele din cadrul Primăriei Municipiului București, în domeniul său de activitate;</w:t>
      </w:r>
    </w:p>
    <w:p w14:paraId="2DD7287B" w14:textId="77777777" w:rsidR="000A7FE0" w:rsidRDefault="000A7FE0" w:rsidP="001678B9">
      <w:pPr>
        <w:pStyle w:val="ListParagraph"/>
        <w:numPr>
          <w:ilvl w:val="0"/>
          <w:numId w:val="45"/>
        </w:numPr>
        <w:suppressAutoHyphens w:val="0"/>
        <w:autoSpaceDN/>
        <w:spacing w:after="0" w:line="240" w:lineRule="auto"/>
        <w:ind w:right="-22"/>
        <w:contextualSpacing w:val="0"/>
        <w:jc w:val="both"/>
        <w:textAlignment w:val="auto"/>
        <w:rPr>
          <w:rFonts w:ascii="Times New Roman" w:hAnsi="Times New Roman"/>
          <w:sz w:val="24"/>
          <w:szCs w:val="24"/>
        </w:rPr>
      </w:pPr>
      <w:r w:rsidRPr="00B222DE">
        <w:rPr>
          <w:rFonts w:ascii="Times New Roman" w:hAnsi="Times New Roman"/>
          <w:sz w:val="24"/>
          <w:szCs w:val="24"/>
        </w:rPr>
        <w:t>Elaborează pe baza necesităților compartimentului referatul de necesitate și specificațiile tehnice;</w:t>
      </w:r>
    </w:p>
    <w:p w14:paraId="3238B77F" w14:textId="77777777" w:rsidR="000A7FE0" w:rsidRDefault="000A7FE0" w:rsidP="001678B9">
      <w:pPr>
        <w:pStyle w:val="ListParagraph"/>
        <w:numPr>
          <w:ilvl w:val="0"/>
          <w:numId w:val="45"/>
        </w:numPr>
        <w:suppressAutoHyphens w:val="0"/>
        <w:autoSpaceDN/>
        <w:spacing w:after="0" w:line="240" w:lineRule="auto"/>
        <w:ind w:right="-22"/>
        <w:contextualSpacing w:val="0"/>
        <w:jc w:val="both"/>
        <w:textAlignment w:val="auto"/>
        <w:rPr>
          <w:rFonts w:ascii="Times New Roman" w:hAnsi="Times New Roman"/>
          <w:sz w:val="24"/>
          <w:szCs w:val="24"/>
        </w:rPr>
      </w:pPr>
      <w:r w:rsidRPr="00B222DE">
        <w:rPr>
          <w:rFonts w:ascii="Times New Roman" w:hAnsi="Times New Roman"/>
          <w:color w:val="000000" w:themeColor="text1"/>
          <w:sz w:val="24"/>
          <w:szCs w:val="24"/>
        </w:rPr>
        <w:t>Are obligația arhivării documentelor emise la nivelul Serviciului;</w:t>
      </w:r>
    </w:p>
    <w:p w14:paraId="44E4618C" w14:textId="77777777" w:rsidR="000A7FE0" w:rsidRDefault="000A7FE0" w:rsidP="001678B9">
      <w:pPr>
        <w:pStyle w:val="ListParagraph"/>
        <w:numPr>
          <w:ilvl w:val="0"/>
          <w:numId w:val="45"/>
        </w:numPr>
        <w:suppressAutoHyphens w:val="0"/>
        <w:autoSpaceDN/>
        <w:spacing w:after="0" w:line="240" w:lineRule="auto"/>
        <w:ind w:right="-22"/>
        <w:contextualSpacing w:val="0"/>
        <w:jc w:val="both"/>
        <w:textAlignment w:val="auto"/>
        <w:rPr>
          <w:rFonts w:ascii="Times New Roman" w:hAnsi="Times New Roman"/>
          <w:sz w:val="24"/>
          <w:szCs w:val="24"/>
        </w:rPr>
      </w:pPr>
      <w:r w:rsidRPr="00B222DE">
        <w:rPr>
          <w:rFonts w:ascii="Times New Roman" w:eastAsiaTheme="minorHAnsi" w:hAnsi="Times New Roman"/>
          <w:sz w:val="24"/>
          <w:szCs w:val="24"/>
        </w:rPr>
        <w:t>Îndeplinește orice alte sarcini care au legătură cu domeniul de activitate al instituției, trasate de Directorul Executiv al Administrației Municipale pentru Consolidarea Clădirilor cu Risc Seismic sau de superiorul ierarhic, precum și orice alte atribuții prevăzute de lege sau stabilite prin Hotărâri ale Consiliului General al Municipiului București și Dispoziții ale Primarului General;</w:t>
      </w:r>
    </w:p>
    <w:p w14:paraId="087F0C9B" w14:textId="77777777" w:rsidR="000A7FE0" w:rsidRDefault="000A7FE0" w:rsidP="001678B9">
      <w:pPr>
        <w:pStyle w:val="ListParagraph"/>
        <w:numPr>
          <w:ilvl w:val="0"/>
          <w:numId w:val="45"/>
        </w:numPr>
        <w:suppressAutoHyphens w:val="0"/>
        <w:autoSpaceDN/>
        <w:spacing w:after="0" w:line="240" w:lineRule="auto"/>
        <w:ind w:right="-22"/>
        <w:contextualSpacing w:val="0"/>
        <w:jc w:val="both"/>
        <w:textAlignment w:val="auto"/>
        <w:rPr>
          <w:rFonts w:ascii="Times New Roman" w:hAnsi="Times New Roman"/>
          <w:sz w:val="24"/>
          <w:szCs w:val="24"/>
        </w:rPr>
      </w:pPr>
      <w:r w:rsidRPr="00B222DE">
        <w:rPr>
          <w:rFonts w:ascii="Times New Roman" w:eastAsiaTheme="minorHAnsi" w:hAnsi="Times New Roman"/>
          <w:sz w:val="24"/>
          <w:szCs w:val="24"/>
        </w:rPr>
        <w:t>Cunoaște și respectă prevederile Regulamentului De Ordine Interioară aprobat la nivelul Administrației Municipale pentru Consolidarea Clădirilor cu Risc Seismic și ale Regulamentului de Organizare şi Funcţionare</w:t>
      </w:r>
      <w:r w:rsidRPr="00B222DE">
        <w:rPr>
          <w:rFonts w:ascii="Times New Roman" w:hAnsi="Times New Roman"/>
          <w:sz w:val="24"/>
          <w:szCs w:val="24"/>
        </w:rPr>
        <w:t>;</w:t>
      </w:r>
    </w:p>
    <w:p w14:paraId="0D135A7F" w14:textId="77777777" w:rsidR="000A7FE0" w:rsidRDefault="000A7FE0" w:rsidP="001678B9">
      <w:pPr>
        <w:pStyle w:val="ListParagraph"/>
        <w:numPr>
          <w:ilvl w:val="0"/>
          <w:numId w:val="45"/>
        </w:numPr>
        <w:suppressAutoHyphens w:val="0"/>
        <w:autoSpaceDN/>
        <w:spacing w:after="0" w:line="240" w:lineRule="auto"/>
        <w:ind w:right="-22"/>
        <w:contextualSpacing w:val="0"/>
        <w:jc w:val="both"/>
        <w:textAlignment w:val="auto"/>
        <w:rPr>
          <w:rFonts w:ascii="Times New Roman" w:hAnsi="Times New Roman"/>
          <w:sz w:val="24"/>
          <w:szCs w:val="24"/>
        </w:rPr>
      </w:pPr>
      <w:r>
        <w:rPr>
          <w:rFonts w:ascii="Times New Roman" w:hAnsi="Times New Roman"/>
          <w:bCs/>
          <w:color w:val="000000" w:themeColor="text1"/>
          <w:sz w:val="24"/>
          <w:szCs w:val="24"/>
        </w:rPr>
        <w:t>R</w:t>
      </w:r>
      <w:r w:rsidRPr="00B222DE">
        <w:rPr>
          <w:rFonts w:ascii="Times New Roman" w:hAnsi="Times New Roman"/>
          <w:bCs/>
          <w:color w:val="000000" w:themeColor="text1"/>
          <w:sz w:val="24"/>
          <w:szCs w:val="24"/>
        </w:rPr>
        <w:t>espectă prevederile art. 438 din Ordonanța de Urgență a Guvernului nr. 57/2019 privind Codul administrativ, cu modificările și completările ulterioare privind delegarea de atribuții, atribuțiile vor fi exercitate de către doi înlocuitori;</w:t>
      </w:r>
    </w:p>
    <w:p w14:paraId="3A8378DA" w14:textId="77777777" w:rsidR="000A7FE0" w:rsidRDefault="000A7FE0" w:rsidP="001678B9">
      <w:pPr>
        <w:pStyle w:val="ListParagraph"/>
        <w:numPr>
          <w:ilvl w:val="0"/>
          <w:numId w:val="45"/>
        </w:numPr>
        <w:suppressAutoHyphens w:val="0"/>
        <w:autoSpaceDN/>
        <w:spacing w:after="0" w:line="240" w:lineRule="auto"/>
        <w:ind w:right="-22"/>
        <w:contextualSpacing w:val="0"/>
        <w:jc w:val="both"/>
        <w:textAlignment w:val="auto"/>
        <w:rPr>
          <w:rFonts w:ascii="Times New Roman" w:hAnsi="Times New Roman"/>
          <w:sz w:val="24"/>
          <w:szCs w:val="24"/>
        </w:rPr>
      </w:pPr>
      <w:r w:rsidRPr="00B222DE">
        <w:rPr>
          <w:rFonts w:ascii="Times New Roman" w:hAnsi="Times New Roman"/>
          <w:color w:val="000000" w:themeColor="text1"/>
          <w:sz w:val="24"/>
          <w:szCs w:val="24"/>
        </w:rPr>
        <w:t>Respectă prevederile Legii nr.319/2006 - Legea securităţii şi sănătăţii în muncă, prevăzută în anexă la fișa de post;</w:t>
      </w:r>
    </w:p>
    <w:p w14:paraId="60C01E4E" w14:textId="77777777" w:rsidR="000A7FE0" w:rsidRPr="000A5773" w:rsidRDefault="000A7FE0" w:rsidP="001678B9">
      <w:pPr>
        <w:pStyle w:val="ListParagraph"/>
        <w:numPr>
          <w:ilvl w:val="0"/>
          <w:numId w:val="45"/>
        </w:numPr>
        <w:suppressAutoHyphens w:val="0"/>
        <w:autoSpaceDN/>
        <w:spacing w:after="0" w:line="240" w:lineRule="auto"/>
        <w:ind w:right="-22"/>
        <w:contextualSpacing w:val="0"/>
        <w:jc w:val="both"/>
        <w:textAlignment w:val="auto"/>
        <w:rPr>
          <w:rFonts w:ascii="Times New Roman" w:hAnsi="Times New Roman"/>
          <w:sz w:val="24"/>
          <w:szCs w:val="24"/>
        </w:rPr>
      </w:pPr>
      <w:r w:rsidRPr="00B222DE">
        <w:rPr>
          <w:rFonts w:ascii="Times New Roman" w:hAnsi="Times New Roman"/>
          <w:color w:val="000000" w:themeColor="text1"/>
          <w:sz w:val="24"/>
          <w:szCs w:val="24"/>
        </w:rPr>
        <w:t>Are obligația să respecte dispozițiile Regulamentului European nr. 679/2016 si a Legii nr. 190 din 18 iulie 2018 privind măsuri de punere în aplicare a Regulamentului (UE) 2016/679 al Parlamentului European şi al Consiliului din 27 aprilie 2016 privind protecţia persoanelor fizice în ceea ce priveşte prelucrarea datelor cu caracter personal şi privind libera circulaţie a acestor date</w:t>
      </w:r>
      <w:bookmarkStart w:id="8" w:name="_Hlk99460020"/>
      <w:r w:rsidRPr="00B222DE">
        <w:rPr>
          <w:rFonts w:ascii="Times New Roman" w:hAnsi="Times New Roman"/>
          <w:color w:val="000000" w:themeColor="text1"/>
          <w:sz w:val="24"/>
          <w:szCs w:val="24"/>
        </w:rPr>
        <w:t>;</w:t>
      </w:r>
      <w:bookmarkEnd w:id="8"/>
    </w:p>
    <w:p w14:paraId="2E351722" w14:textId="0CFBFFED" w:rsidR="000A7FE0" w:rsidRPr="000A5773" w:rsidRDefault="000A7FE0" w:rsidP="001678B9">
      <w:pPr>
        <w:pStyle w:val="NormalWeb"/>
        <w:shd w:val="clear" w:color="auto" w:fill="FFFFFF"/>
        <w:tabs>
          <w:tab w:val="left" w:pos="709"/>
        </w:tabs>
        <w:spacing w:before="0" w:beforeAutospacing="0" w:after="0" w:afterAutospacing="0"/>
        <w:ind w:right="-22"/>
        <w:jc w:val="both"/>
        <w:rPr>
          <w:b/>
          <w:bCs/>
          <w:color w:val="000000" w:themeColor="text1"/>
        </w:rPr>
      </w:pPr>
    </w:p>
    <w:p w14:paraId="45C52FE5" w14:textId="77777777" w:rsidR="000A7FE0" w:rsidRPr="00AB785B" w:rsidRDefault="000A7FE0" w:rsidP="001678B9">
      <w:pPr>
        <w:spacing w:after="0" w:line="240" w:lineRule="auto"/>
        <w:ind w:right="-22"/>
        <w:jc w:val="both"/>
        <w:rPr>
          <w:rFonts w:ascii="Times New Roman" w:hAnsi="Times New Roman"/>
          <w:b/>
          <w:bCs/>
          <w:color w:val="000000" w:themeColor="text1"/>
          <w:sz w:val="24"/>
          <w:szCs w:val="24"/>
          <w:lang w:eastAsia="ro-RO"/>
        </w:rPr>
      </w:pPr>
      <w:r w:rsidRPr="00DA29C7">
        <w:rPr>
          <w:b/>
          <w:bCs/>
          <w:color w:val="000000" w:themeColor="text1"/>
        </w:rPr>
        <w:t xml:space="preserve">– </w:t>
      </w:r>
      <w:r w:rsidRPr="00AB785B">
        <w:rPr>
          <w:rFonts w:ascii="Times New Roman" w:hAnsi="Times New Roman"/>
          <w:b/>
          <w:bCs/>
          <w:color w:val="000000" w:themeColor="text1"/>
          <w:sz w:val="24"/>
          <w:szCs w:val="24"/>
          <w:lang w:eastAsia="ro-RO"/>
        </w:rPr>
        <w:t>Compartimentul Cadastru și Carte Funciară</w:t>
      </w:r>
    </w:p>
    <w:p w14:paraId="38CB350A" w14:textId="77777777" w:rsidR="000A7FE0" w:rsidRDefault="000A7FE0" w:rsidP="001678B9">
      <w:pPr>
        <w:pStyle w:val="NormalWeb"/>
        <w:numPr>
          <w:ilvl w:val="0"/>
          <w:numId w:val="22"/>
        </w:numPr>
        <w:shd w:val="clear" w:color="auto" w:fill="FFFFFF"/>
        <w:tabs>
          <w:tab w:val="left" w:pos="709"/>
        </w:tabs>
        <w:spacing w:before="0" w:beforeAutospacing="0" w:after="0" w:afterAutospacing="0"/>
        <w:ind w:right="-22"/>
        <w:jc w:val="both"/>
        <w:rPr>
          <w:b/>
          <w:bCs/>
          <w:color w:val="000000" w:themeColor="text1"/>
        </w:rPr>
      </w:pPr>
      <w:r w:rsidRPr="00DA29C7">
        <w:rPr>
          <w:b/>
          <w:bCs/>
          <w:color w:val="000000" w:themeColor="text1"/>
        </w:rPr>
        <w:t xml:space="preserve">Expert, clasa I, grad profesional </w:t>
      </w:r>
      <w:r>
        <w:rPr>
          <w:b/>
          <w:bCs/>
          <w:color w:val="000000" w:themeColor="text1"/>
        </w:rPr>
        <w:t>principal</w:t>
      </w:r>
      <w:r w:rsidRPr="00DA29C7">
        <w:rPr>
          <w:b/>
          <w:bCs/>
          <w:color w:val="000000" w:themeColor="text1"/>
        </w:rPr>
        <w:t>,</w:t>
      </w:r>
    </w:p>
    <w:p w14:paraId="66BE9A18" w14:textId="77777777" w:rsidR="000A7FE0" w:rsidRPr="00C33520" w:rsidRDefault="000A7FE0" w:rsidP="001678B9">
      <w:pPr>
        <w:spacing w:after="0" w:line="240" w:lineRule="auto"/>
        <w:ind w:right="-22"/>
        <w:jc w:val="both"/>
        <w:rPr>
          <w:rFonts w:ascii="Times New Roman" w:eastAsia="Arial" w:hAnsi="Times New Roman"/>
          <w:sz w:val="6"/>
          <w:szCs w:val="6"/>
          <w:lang w:eastAsia="ro-RO" w:bidi="ro-RO"/>
        </w:rPr>
      </w:pPr>
    </w:p>
    <w:p w14:paraId="392A8647" w14:textId="77777777" w:rsidR="000A7FE0" w:rsidRPr="00277039" w:rsidRDefault="000A7FE0" w:rsidP="001678B9">
      <w:pPr>
        <w:pStyle w:val="Bodytext20"/>
        <w:numPr>
          <w:ilvl w:val="0"/>
          <w:numId w:val="10"/>
        </w:numPr>
        <w:shd w:val="clear" w:color="auto" w:fill="auto"/>
        <w:spacing w:line="240" w:lineRule="auto"/>
        <w:ind w:left="709" w:right="-22"/>
        <w:rPr>
          <w:rFonts w:ascii="Times New Roman" w:eastAsia="Times New Roman" w:hAnsi="Times New Roman" w:cs="Times New Roman"/>
          <w:sz w:val="24"/>
          <w:szCs w:val="24"/>
        </w:rPr>
      </w:pPr>
      <w:bookmarkStart w:id="9" w:name="_Hlk49938099"/>
      <w:r w:rsidRPr="00277039">
        <w:rPr>
          <w:rFonts w:ascii="Times New Roman" w:eastAsia="Times New Roman" w:hAnsi="Times New Roman" w:cs="Times New Roman"/>
          <w:sz w:val="24"/>
          <w:szCs w:val="24"/>
        </w:rPr>
        <w:t>Reprezintă instituția în relațiile cu Agenția Națională de Cadastru și Publicitate și Oficiul de Cadastru și Publicitate Imobiliară București;</w:t>
      </w:r>
    </w:p>
    <w:p w14:paraId="2F6E196D" w14:textId="77777777" w:rsidR="000A7FE0" w:rsidRPr="00277039" w:rsidRDefault="000A7FE0" w:rsidP="001678B9">
      <w:pPr>
        <w:pStyle w:val="Bodytext20"/>
        <w:numPr>
          <w:ilvl w:val="0"/>
          <w:numId w:val="10"/>
        </w:numPr>
        <w:shd w:val="clear" w:color="auto" w:fill="auto"/>
        <w:spacing w:line="240" w:lineRule="auto"/>
        <w:ind w:left="709" w:right="-22"/>
        <w:rPr>
          <w:rFonts w:ascii="Times New Roman" w:eastAsia="Times New Roman" w:hAnsi="Times New Roman" w:cs="Times New Roman"/>
          <w:sz w:val="24"/>
          <w:szCs w:val="24"/>
        </w:rPr>
      </w:pPr>
      <w:r w:rsidRPr="00277039">
        <w:rPr>
          <w:rFonts w:ascii="Times New Roman" w:eastAsia="Times New Roman" w:hAnsi="Times New Roman" w:cs="Times New Roman"/>
          <w:sz w:val="24"/>
          <w:szCs w:val="24"/>
        </w:rPr>
        <w:t>Gestionează conturile de acces în aplicațiile A.N.C.P.I. și O.C.P.I.B..</w:t>
      </w:r>
    </w:p>
    <w:p w14:paraId="2DD236F3" w14:textId="77777777" w:rsidR="000A7FE0" w:rsidRPr="00277039" w:rsidRDefault="000A7FE0" w:rsidP="001678B9">
      <w:pPr>
        <w:pStyle w:val="Bodytext20"/>
        <w:numPr>
          <w:ilvl w:val="0"/>
          <w:numId w:val="10"/>
        </w:numPr>
        <w:shd w:val="clear" w:color="auto" w:fill="auto"/>
        <w:spacing w:line="240" w:lineRule="auto"/>
        <w:ind w:left="709" w:right="-22"/>
        <w:rPr>
          <w:rFonts w:ascii="Times New Roman" w:eastAsia="Times New Roman" w:hAnsi="Times New Roman" w:cs="Times New Roman"/>
          <w:sz w:val="24"/>
          <w:szCs w:val="24"/>
        </w:rPr>
      </w:pPr>
      <w:bookmarkStart w:id="10" w:name="_Hlk108731694"/>
      <w:r w:rsidRPr="00277039">
        <w:rPr>
          <w:rFonts w:ascii="Times New Roman" w:eastAsia="Times New Roman" w:hAnsi="Times New Roman" w:cs="Times New Roman"/>
          <w:sz w:val="24"/>
          <w:szCs w:val="24"/>
        </w:rPr>
        <w:t>Întreprinde toate demersurile în vederea notării în cartea funciară a obligațiilor stabilite prin notificările/renotificările proprietarilor/asociațiilor de proprietari în conformitate cu dispozițiile legale în vigoare;</w:t>
      </w:r>
      <w:bookmarkEnd w:id="10"/>
    </w:p>
    <w:p w14:paraId="7492E5A3" w14:textId="77777777" w:rsidR="000A7FE0" w:rsidRPr="00277039" w:rsidRDefault="000A7FE0" w:rsidP="001678B9">
      <w:pPr>
        <w:pStyle w:val="Bodytext20"/>
        <w:numPr>
          <w:ilvl w:val="0"/>
          <w:numId w:val="10"/>
        </w:numPr>
        <w:shd w:val="clear" w:color="auto" w:fill="auto"/>
        <w:spacing w:line="240" w:lineRule="auto"/>
        <w:ind w:left="709" w:right="-22"/>
        <w:rPr>
          <w:rFonts w:ascii="Times New Roman" w:eastAsia="Times New Roman" w:hAnsi="Times New Roman" w:cs="Times New Roman"/>
          <w:sz w:val="24"/>
          <w:szCs w:val="24"/>
        </w:rPr>
      </w:pPr>
      <w:r w:rsidRPr="00277039">
        <w:rPr>
          <w:rFonts w:ascii="Times New Roman" w:eastAsia="Times New Roman" w:hAnsi="Times New Roman" w:cs="Times New Roman"/>
          <w:sz w:val="24"/>
          <w:szCs w:val="24"/>
        </w:rPr>
        <w:t>Întreprinde toate demersurile în vederea notării dreptului de creanță în cartea funciară a sumelor alocate din transferuri publice pentru execuția lucrărilor de intervenție precum și emiterea documentelor în vederea radierii notării dreptului de creanță la data plății integrale a sumelor datorate de beneficiarii lucrărilor de consolidare executate și înscrierea în cartea funciară a celorlalte notări conform prevederilor legale  (Notificări, Proces-verbal de constatare a refuzului de încheiere a contractului de restituire), pe baza contractelor transmise de Serviciul Managementul Programelor de Consolidare;</w:t>
      </w:r>
    </w:p>
    <w:p w14:paraId="4280847E" w14:textId="77777777" w:rsidR="000A7FE0" w:rsidRPr="00277039" w:rsidRDefault="000A7FE0" w:rsidP="001678B9">
      <w:pPr>
        <w:pStyle w:val="Bodytext20"/>
        <w:numPr>
          <w:ilvl w:val="0"/>
          <w:numId w:val="10"/>
        </w:numPr>
        <w:shd w:val="clear" w:color="auto" w:fill="auto"/>
        <w:spacing w:line="240" w:lineRule="auto"/>
        <w:ind w:left="709" w:right="-22"/>
        <w:rPr>
          <w:rFonts w:ascii="Times New Roman" w:eastAsia="Times New Roman" w:hAnsi="Times New Roman" w:cs="Times New Roman"/>
          <w:sz w:val="24"/>
          <w:szCs w:val="24"/>
        </w:rPr>
      </w:pPr>
      <w:r w:rsidRPr="00277039">
        <w:rPr>
          <w:rFonts w:ascii="Times New Roman" w:eastAsia="Times New Roman" w:hAnsi="Times New Roman" w:cs="Times New Roman"/>
          <w:sz w:val="24"/>
          <w:szCs w:val="24"/>
        </w:rPr>
        <w:t xml:space="preserve">Solicită, primește și transmite extrase de carte funciară pentru imobile la solicitarea compartimentelor de specialitate din Cadrul A.M.C.C.R.S.; </w:t>
      </w:r>
    </w:p>
    <w:p w14:paraId="5767AD5D" w14:textId="77777777" w:rsidR="000A7FE0" w:rsidRPr="00277039" w:rsidRDefault="000A7FE0" w:rsidP="001678B9">
      <w:pPr>
        <w:pStyle w:val="Bodytext20"/>
        <w:numPr>
          <w:ilvl w:val="0"/>
          <w:numId w:val="10"/>
        </w:numPr>
        <w:shd w:val="clear" w:color="auto" w:fill="auto"/>
        <w:spacing w:line="240" w:lineRule="auto"/>
        <w:ind w:left="709" w:right="-22"/>
        <w:rPr>
          <w:rFonts w:ascii="Times New Roman" w:eastAsia="Times New Roman" w:hAnsi="Times New Roman" w:cs="Times New Roman"/>
          <w:sz w:val="24"/>
          <w:szCs w:val="24"/>
        </w:rPr>
      </w:pPr>
      <w:r w:rsidRPr="00277039">
        <w:rPr>
          <w:rFonts w:ascii="Times New Roman" w:hAnsi="Times New Roman" w:cs="Times New Roman"/>
          <w:sz w:val="24"/>
          <w:szCs w:val="24"/>
        </w:rPr>
        <w:t>Întocmește procesele-verbale de constatare privind nerealizarea întocmirii documentație cadastrale în termenele prevăzute de lege;</w:t>
      </w:r>
    </w:p>
    <w:p w14:paraId="3F72AF96" w14:textId="77777777" w:rsidR="000A7FE0" w:rsidRPr="00277039" w:rsidRDefault="000A7FE0" w:rsidP="001678B9">
      <w:pPr>
        <w:pStyle w:val="Bodytext20"/>
        <w:numPr>
          <w:ilvl w:val="0"/>
          <w:numId w:val="10"/>
        </w:numPr>
        <w:shd w:val="clear" w:color="auto" w:fill="auto"/>
        <w:spacing w:line="240" w:lineRule="auto"/>
        <w:ind w:left="709" w:right="-22"/>
        <w:rPr>
          <w:rFonts w:ascii="Times New Roman" w:eastAsia="Times New Roman" w:hAnsi="Times New Roman" w:cs="Times New Roman"/>
          <w:sz w:val="24"/>
          <w:szCs w:val="24"/>
        </w:rPr>
      </w:pPr>
      <w:r w:rsidRPr="00277039">
        <w:rPr>
          <w:rFonts w:ascii="Times New Roman" w:hAnsi="Times New Roman" w:cs="Times New Roman"/>
          <w:sz w:val="24"/>
          <w:szCs w:val="24"/>
        </w:rPr>
        <w:t xml:space="preserve">Întocmește referatele de necesitate în vederea achiziționării de servicii pentru </w:t>
      </w:r>
      <w:r w:rsidRPr="00277039">
        <w:rPr>
          <w:rFonts w:ascii="Times New Roman" w:hAnsi="Times New Roman" w:cs="Times New Roman"/>
          <w:sz w:val="24"/>
          <w:szCs w:val="24"/>
          <w:shd w:val="clear" w:color="auto" w:fill="FFFFFF"/>
        </w:rPr>
        <w:t>întocmirea documentației cadastrale și înregistrarea în sistemul integrat de cadastru și carte funciară a imobilelor încadrate în clasa I de risc seismic care nu sunt înregistrate în sistemul integrat de cadastru și carte funciară și care fac obiectul deciziei de intervenție aprobate prin dispoziție de primar sau pentru imobilele administrate sau preluate de Administrația Municipală pentru Consolidarea Clădirilor cu Risc Seismic în vederea consolidării;</w:t>
      </w:r>
    </w:p>
    <w:p w14:paraId="2DC6EF6D" w14:textId="77777777" w:rsidR="000A7FE0" w:rsidRPr="00277039" w:rsidRDefault="000A7FE0" w:rsidP="001678B9">
      <w:pPr>
        <w:pStyle w:val="Bodytext20"/>
        <w:numPr>
          <w:ilvl w:val="0"/>
          <w:numId w:val="10"/>
        </w:numPr>
        <w:shd w:val="clear" w:color="auto" w:fill="auto"/>
        <w:spacing w:line="240" w:lineRule="auto"/>
        <w:ind w:left="709" w:right="-22"/>
        <w:rPr>
          <w:rFonts w:ascii="Times New Roman" w:eastAsia="Times New Roman" w:hAnsi="Times New Roman" w:cs="Times New Roman"/>
          <w:sz w:val="24"/>
          <w:szCs w:val="24"/>
        </w:rPr>
      </w:pPr>
      <w:r w:rsidRPr="00277039">
        <w:rPr>
          <w:rFonts w:ascii="Times New Roman" w:hAnsi="Times New Roman" w:cs="Times New Roman"/>
          <w:sz w:val="24"/>
          <w:szCs w:val="24"/>
          <w:shd w:val="clear" w:color="auto" w:fill="FFFFFF"/>
        </w:rPr>
        <w:t>Asigură notarea în partea a III-a a cărții funciare a imobilului a deciziei de intervenție aprobate prin dispoziție de Primar General;</w:t>
      </w:r>
    </w:p>
    <w:p w14:paraId="43DBEB95" w14:textId="77777777" w:rsidR="000A7FE0" w:rsidRPr="00277039" w:rsidRDefault="000A7FE0" w:rsidP="001678B9">
      <w:pPr>
        <w:pStyle w:val="Bodytext20"/>
        <w:numPr>
          <w:ilvl w:val="0"/>
          <w:numId w:val="10"/>
        </w:numPr>
        <w:shd w:val="clear" w:color="auto" w:fill="auto"/>
        <w:spacing w:line="240" w:lineRule="auto"/>
        <w:ind w:left="709" w:right="-22"/>
        <w:rPr>
          <w:rFonts w:ascii="Times New Roman" w:eastAsia="Times New Roman" w:hAnsi="Times New Roman" w:cs="Times New Roman"/>
          <w:sz w:val="24"/>
          <w:szCs w:val="24"/>
        </w:rPr>
      </w:pPr>
      <w:r w:rsidRPr="00277039">
        <w:rPr>
          <w:rFonts w:ascii="Times New Roman" w:eastAsiaTheme="minorHAnsi" w:hAnsi="Times New Roman" w:cs="Times New Roman"/>
          <w:sz w:val="24"/>
          <w:szCs w:val="24"/>
        </w:rPr>
        <w:t>Verifică permanent modificările legislative apărute, în vederea aplicării acestora în timp util, pentru desfășurarea activității în conformitate cu prevederile legale în vigoare;</w:t>
      </w:r>
    </w:p>
    <w:p w14:paraId="66E99BCD" w14:textId="77777777" w:rsidR="000A7FE0" w:rsidRPr="00277039" w:rsidRDefault="000A7FE0" w:rsidP="001678B9">
      <w:pPr>
        <w:pStyle w:val="Bodytext20"/>
        <w:numPr>
          <w:ilvl w:val="0"/>
          <w:numId w:val="10"/>
        </w:numPr>
        <w:shd w:val="clear" w:color="auto" w:fill="auto"/>
        <w:spacing w:line="240" w:lineRule="auto"/>
        <w:ind w:left="709" w:right="-22"/>
        <w:rPr>
          <w:rFonts w:ascii="Times New Roman" w:eastAsia="Times New Roman" w:hAnsi="Times New Roman" w:cs="Times New Roman"/>
          <w:sz w:val="24"/>
          <w:szCs w:val="24"/>
        </w:rPr>
      </w:pPr>
      <w:r w:rsidRPr="00277039">
        <w:rPr>
          <w:rFonts w:ascii="Times New Roman" w:eastAsiaTheme="minorHAnsi" w:hAnsi="Times New Roman" w:cs="Times New Roman"/>
          <w:sz w:val="24"/>
          <w:szCs w:val="24"/>
        </w:rPr>
        <w:t>Colaborează cu celelalte structuri ale Administrației Municipale pentru Consolidarea Clădirilor cu Risc Seismic, realizând un schimb permanent de date și informații cu acestea, precum și cu compartimentele din cadrul Primăriei Municipiului București, în domeniul său de activitate;</w:t>
      </w:r>
    </w:p>
    <w:p w14:paraId="2B0AFE29" w14:textId="77777777" w:rsidR="000A7FE0" w:rsidRPr="00277039" w:rsidRDefault="000A7FE0" w:rsidP="001678B9">
      <w:pPr>
        <w:pStyle w:val="Bodytext20"/>
        <w:numPr>
          <w:ilvl w:val="0"/>
          <w:numId w:val="10"/>
        </w:numPr>
        <w:shd w:val="clear" w:color="auto" w:fill="auto"/>
        <w:spacing w:line="240" w:lineRule="auto"/>
        <w:ind w:left="709" w:right="-22"/>
        <w:rPr>
          <w:rFonts w:ascii="Times New Roman" w:eastAsia="Times New Roman" w:hAnsi="Times New Roman" w:cs="Times New Roman"/>
          <w:sz w:val="24"/>
          <w:szCs w:val="24"/>
        </w:rPr>
      </w:pPr>
      <w:r w:rsidRPr="00277039">
        <w:rPr>
          <w:rFonts w:ascii="Times New Roman" w:hAnsi="Times New Roman" w:cs="Times New Roman"/>
          <w:sz w:val="24"/>
          <w:szCs w:val="24"/>
        </w:rPr>
        <w:t>Elaborează pe baza necesităților compartimentului referatul de necesitate și specificațiile tehnice;</w:t>
      </w:r>
    </w:p>
    <w:p w14:paraId="5FC539F1" w14:textId="77777777" w:rsidR="000A7FE0" w:rsidRPr="00277039" w:rsidRDefault="000A7FE0" w:rsidP="001678B9">
      <w:pPr>
        <w:pStyle w:val="Bodytext20"/>
        <w:numPr>
          <w:ilvl w:val="0"/>
          <w:numId w:val="10"/>
        </w:numPr>
        <w:shd w:val="clear" w:color="auto" w:fill="auto"/>
        <w:spacing w:line="240" w:lineRule="auto"/>
        <w:ind w:left="709" w:right="-22"/>
        <w:rPr>
          <w:rFonts w:ascii="Times New Roman" w:eastAsia="Times New Roman" w:hAnsi="Times New Roman" w:cs="Times New Roman"/>
          <w:sz w:val="24"/>
          <w:szCs w:val="24"/>
        </w:rPr>
      </w:pPr>
      <w:r w:rsidRPr="00277039">
        <w:rPr>
          <w:rFonts w:ascii="Times New Roman" w:eastAsiaTheme="minorHAnsi" w:hAnsi="Times New Roman" w:cs="Times New Roman"/>
          <w:sz w:val="24"/>
          <w:szCs w:val="24"/>
        </w:rPr>
        <w:t>Furnizează permanent informații din domeniul său de activitate la solicitările persoanelor fizice/juridice, instituții publice, agenți comerciali și structurilor interne ale instituției</w:t>
      </w:r>
      <w:r w:rsidRPr="00277039">
        <w:rPr>
          <w:rFonts w:ascii="Times New Roman" w:eastAsia="Calibri" w:hAnsi="Times New Roman" w:cs="Times New Roman"/>
          <w:sz w:val="24"/>
          <w:szCs w:val="24"/>
        </w:rPr>
        <w:t>;</w:t>
      </w:r>
    </w:p>
    <w:p w14:paraId="2C4CC498" w14:textId="77777777" w:rsidR="000A7FE0" w:rsidRPr="00277039" w:rsidRDefault="000A7FE0" w:rsidP="001678B9">
      <w:pPr>
        <w:pStyle w:val="Bodytext20"/>
        <w:numPr>
          <w:ilvl w:val="0"/>
          <w:numId w:val="10"/>
        </w:numPr>
        <w:shd w:val="clear" w:color="auto" w:fill="auto"/>
        <w:spacing w:line="240" w:lineRule="auto"/>
        <w:ind w:left="709" w:right="-22"/>
        <w:rPr>
          <w:rFonts w:ascii="Times New Roman" w:eastAsia="Times New Roman" w:hAnsi="Times New Roman" w:cs="Times New Roman"/>
          <w:sz w:val="24"/>
          <w:szCs w:val="24"/>
        </w:rPr>
      </w:pPr>
      <w:r w:rsidRPr="00277039">
        <w:rPr>
          <w:rFonts w:ascii="Times New Roman" w:hAnsi="Times New Roman" w:cs="Times New Roman"/>
          <w:color w:val="000000" w:themeColor="text1"/>
          <w:sz w:val="24"/>
          <w:szCs w:val="24"/>
        </w:rPr>
        <w:t>Are obligația arhivării documentelor emise la nivelul Serviciului;</w:t>
      </w:r>
    </w:p>
    <w:p w14:paraId="181EC03B" w14:textId="77777777" w:rsidR="000A7FE0" w:rsidRPr="00277039" w:rsidRDefault="000A7FE0" w:rsidP="001678B9">
      <w:pPr>
        <w:pStyle w:val="Bodytext20"/>
        <w:numPr>
          <w:ilvl w:val="0"/>
          <w:numId w:val="10"/>
        </w:numPr>
        <w:shd w:val="clear" w:color="auto" w:fill="auto"/>
        <w:spacing w:line="240" w:lineRule="auto"/>
        <w:ind w:left="709" w:right="-22"/>
        <w:rPr>
          <w:rFonts w:ascii="Times New Roman" w:eastAsia="Times New Roman" w:hAnsi="Times New Roman" w:cs="Times New Roman"/>
          <w:sz w:val="24"/>
          <w:szCs w:val="24"/>
        </w:rPr>
      </w:pPr>
      <w:r w:rsidRPr="00277039">
        <w:rPr>
          <w:rFonts w:ascii="Times New Roman" w:eastAsiaTheme="minorHAnsi" w:hAnsi="Times New Roman" w:cs="Times New Roman"/>
          <w:sz w:val="24"/>
          <w:szCs w:val="24"/>
        </w:rPr>
        <w:t>Îndeplinește orice alte sarcini care au legătură cu domeniul de activitate al instituției, trasate de Directorul Executiv al Administrației Municipale pentru Consolidarea Clădirilor cu Risc Seismic sau de superiorul ierarhic, precum și orice alte atribuții prevăzute de lege sau stabilite prin Hotărâri ale Consiliului General al Municipiului București și Dispoziții ale Primarului General;</w:t>
      </w:r>
    </w:p>
    <w:p w14:paraId="6EC15612" w14:textId="77777777" w:rsidR="000A7FE0" w:rsidRPr="00277039" w:rsidRDefault="000A7FE0" w:rsidP="001678B9">
      <w:pPr>
        <w:pStyle w:val="Bodytext20"/>
        <w:numPr>
          <w:ilvl w:val="0"/>
          <w:numId w:val="10"/>
        </w:numPr>
        <w:shd w:val="clear" w:color="auto" w:fill="auto"/>
        <w:spacing w:line="240" w:lineRule="auto"/>
        <w:ind w:left="709" w:right="-22"/>
        <w:rPr>
          <w:rFonts w:ascii="Times New Roman" w:eastAsia="Times New Roman" w:hAnsi="Times New Roman" w:cs="Times New Roman"/>
          <w:sz w:val="24"/>
          <w:szCs w:val="24"/>
        </w:rPr>
      </w:pPr>
      <w:r w:rsidRPr="00277039">
        <w:rPr>
          <w:rFonts w:ascii="Times New Roman" w:eastAsiaTheme="minorHAnsi" w:hAnsi="Times New Roman" w:cs="Times New Roman"/>
          <w:sz w:val="24"/>
          <w:szCs w:val="24"/>
        </w:rPr>
        <w:t>Cunoaște și respectă prevederile Regulamentului De Ordine Interioară aprobat la nivelul Administrației Municipale pentru Consolidarea Clădirilor cu Risc Seismic și ale Regulamentului de Organizare şi Funcţionare</w:t>
      </w:r>
      <w:r w:rsidRPr="00277039">
        <w:rPr>
          <w:rFonts w:ascii="Times New Roman" w:eastAsia="Calibri" w:hAnsi="Times New Roman" w:cs="Times New Roman"/>
          <w:sz w:val="24"/>
          <w:szCs w:val="24"/>
        </w:rPr>
        <w:t>;</w:t>
      </w:r>
      <w:r w:rsidRPr="00277039">
        <w:rPr>
          <w:rFonts w:ascii="Times New Roman" w:hAnsi="Times New Roman" w:cs="Times New Roman"/>
          <w:bCs/>
          <w:color w:val="000000" w:themeColor="text1"/>
          <w:sz w:val="24"/>
          <w:szCs w:val="24"/>
        </w:rPr>
        <w:t>respectă prevederile art. 438 din Ordonanța de Urgență a Guvernului nr. 57/2019 privind Codul administrativ, cu modificările și completările ulterioare privind delegarea de atribuții, atribuțiile vor fi exercitate de către doi înlocuitori;</w:t>
      </w:r>
    </w:p>
    <w:p w14:paraId="0A0FEB0D" w14:textId="77777777" w:rsidR="000A7FE0" w:rsidRPr="00277039" w:rsidRDefault="000A7FE0" w:rsidP="001678B9">
      <w:pPr>
        <w:pStyle w:val="Bodytext20"/>
        <w:numPr>
          <w:ilvl w:val="0"/>
          <w:numId w:val="10"/>
        </w:numPr>
        <w:shd w:val="clear" w:color="auto" w:fill="auto"/>
        <w:spacing w:line="240" w:lineRule="auto"/>
        <w:ind w:left="709" w:right="-22"/>
        <w:rPr>
          <w:rFonts w:ascii="Times New Roman" w:eastAsia="Times New Roman" w:hAnsi="Times New Roman" w:cs="Times New Roman"/>
          <w:sz w:val="24"/>
          <w:szCs w:val="24"/>
        </w:rPr>
      </w:pPr>
      <w:r w:rsidRPr="00277039">
        <w:rPr>
          <w:rFonts w:ascii="Times New Roman" w:hAnsi="Times New Roman" w:cs="Times New Roman"/>
          <w:color w:val="000000" w:themeColor="text1"/>
          <w:sz w:val="24"/>
          <w:szCs w:val="24"/>
        </w:rPr>
        <w:t xml:space="preserve">Respectă prevederile Legii nr.319/2006 - Legea securităţii şi sănătăţii în muncă, prevăzută </w:t>
      </w:r>
      <w:r w:rsidRPr="00277039">
        <w:rPr>
          <w:rFonts w:ascii="Times New Roman" w:hAnsi="Times New Roman" w:cs="Times New Roman"/>
          <w:color w:val="000000" w:themeColor="text1"/>
          <w:sz w:val="24"/>
          <w:szCs w:val="24"/>
        </w:rPr>
        <w:lastRenderedPageBreak/>
        <w:t>în anexă la fișa de post;</w:t>
      </w:r>
    </w:p>
    <w:p w14:paraId="1FB9049A" w14:textId="77777777" w:rsidR="000A7FE0" w:rsidRPr="00277039" w:rsidRDefault="000A7FE0" w:rsidP="001678B9">
      <w:pPr>
        <w:pStyle w:val="Bodytext20"/>
        <w:numPr>
          <w:ilvl w:val="0"/>
          <w:numId w:val="10"/>
        </w:numPr>
        <w:shd w:val="clear" w:color="auto" w:fill="auto"/>
        <w:spacing w:line="240" w:lineRule="auto"/>
        <w:ind w:left="709" w:right="-22"/>
        <w:rPr>
          <w:rFonts w:ascii="Times New Roman" w:eastAsia="Times New Roman" w:hAnsi="Times New Roman" w:cs="Times New Roman"/>
          <w:sz w:val="24"/>
          <w:szCs w:val="24"/>
        </w:rPr>
      </w:pPr>
      <w:r w:rsidRPr="00277039">
        <w:rPr>
          <w:rFonts w:ascii="Times New Roman" w:hAnsi="Times New Roman" w:cs="Times New Roman"/>
          <w:color w:val="000000" w:themeColor="text1"/>
          <w:sz w:val="24"/>
          <w:szCs w:val="24"/>
        </w:rPr>
        <w:t>Are obligația să respecte dispozițiile Regulamentului European nr. 679/2016 si a Legii nr. 190 din 18 iulie 2018 privind măsuri de punere în aplicare a Regulamentului (UE) 2016/679 al Parlamentului European şi al Consiliului din 27 aprilie 2016 privind protecţia persoanelor fizice în ceea ce priveşte prelucrarea datelor cu caracter personal şi privind libera circulaţie a acestor date;</w:t>
      </w:r>
    </w:p>
    <w:bookmarkEnd w:id="9"/>
    <w:p w14:paraId="17F2483D" w14:textId="77777777" w:rsidR="000A7FE0" w:rsidRPr="00277039" w:rsidRDefault="000A7FE0" w:rsidP="001678B9">
      <w:pPr>
        <w:pStyle w:val="ListParagraph"/>
        <w:spacing w:after="0" w:line="240" w:lineRule="auto"/>
        <w:ind w:left="709" w:right="-22"/>
        <w:jc w:val="both"/>
        <w:rPr>
          <w:rFonts w:ascii="Times New Roman" w:hAnsi="Times New Roman"/>
          <w:color w:val="000000" w:themeColor="text1"/>
          <w:sz w:val="24"/>
          <w:szCs w:val="24"/>
        </w:rPr>
      </w:pPr>
    </w:p>
    <w:p w14:paraId="5699301A" w14:textId="77777777" w:rsidR="007F6BCD" w:rsidRDefault="007F6BCD" w:rsidP="001678B9">
      <w:pPr>
        <w:tabs>
          <w:tab w:val="left" w:pos="851"/>
        </w:tabs>
        <w:spacing w:after="0" w:line="240" w:lineRule="auto"/>
        <w:ind w:right="-22"/>
        <w:jc w:val="both"/>
        <w:rPr>
          <w:rFonts w:ascii="Times New Roman" w:hAnsi="Times New Roman"/>
          <w:b/>
          <w:color w:val="000000" w:themeColor="text1"/>
          <w:sz w:val="24"/>
          <w:szCs w:val="24"/>
        </w:rPr>
      </w:pPr>
      <w:r w:rsidRPr="00FE52F7">
        <w:rPr>
          <w:rFonts w:ascii="Times New Roman" w:hAnsi="Times New Roman"/>
          <w:b/>
          <w:color w:val="000000" w:themeColor="text1"/>
          <w:sz w:val="24"/>
          <w:szCs w:val="24"/>
          <w:lang w:val="es-ES"/>
        </w:rPr>
        <w:t>Relaţii suplimentare la secretarul comisie de concurs, c</w:t>
      </w:r>
      <w:r w:rsidRPr="00FE52F7">
        <w:rPr>
          <w:rFonts w:ascii="Times New Roman" w:hAnsi="Times New Roman"/>
          <w:b/>
          <w:color w:val="000000" w:themeColor="text1"/>
          <w:sz w:val="24"/>
          <w:szCs w:val="24"/>
        </w:rPr>
        <w:t>oordonate de contact pentru primirea dosarelor de concurs:</w:t>
      </w:r>
      <w:r w:rsidRPr="00FE52F7">
        <w:rPr>
          <w:rFonts w:ascii="Times New Roman" w:hAnsi="Times New Roman"/>
          <w:b/>
          <w:color w:val="000000" w:themeColor="text1"/>
          <w:sz w:val="24"/>
          <w:szCs w:val="24"/>
          <w:lang w:val="es-ES"/>
        </w:rPr>
        <w:t xml:space="preserve"> doamna </w:t>
      </w:r>
      <w:r>
        <w:rPr>
          <w:rFonts w:ascii="Times New Roman" w:hAnsi="Times New Roman"/>
          <w:b/>
          <w:color w:val="000000" w:themeColor="text1"/>
          <w:sz w:val="24"/>
          <w:szCs w:val="24"/>
          <w:lang w:val="es-ES"/>
        </w:rPr>
        <w:t>Simion Valentina Iuliana</w:t>
      </w:r>
      <w:r w:rsidRPr="00FE52F7">
        <w:rPr>
          <w:rFonts w:ascii="Times New Roman" w:hAnsi="Times New Roman"/>
          <w:b/>
          <w:color w:val="000000" w:themeColor="text1"/>
          <w:sz w:val="24"/>
          <w:szCs w:val="24"/>
          <w:lang w:val="fr-FR"/>
        </w:rPr>
        <w:t xml:space="preserve">, expert la </w:t>
      </w:r>
      <w:r w:rsidRPr="00FE52F7">
        <w:rPr>
          <w:rFonts w:ascii="Times New Roman" w:hAnsi="Times New Roman"/>
          <w:b/>
          <w:iCs/>
          <w:color w:val="000000" w:themeColor="text1"/>
          <w:sz w:val="24"/>
          <w:szCs w:val="24"/>
        </w:rPr>
        <w:t>Serviciul Resurse Umane</w:t>
      </w:r>
      <w:r w:rsidRPr="00FE52F7">
        <w:rPr>
          <w:rFonts w:ascii="Times New Roman" w:hAnsi="Times New Roman"/>
          <w:b/>
          <w:color w:val="000000" w:themeColor="text1"/>
          <w:sz w:val="24"/>
          <w:szCs w:val="24"/>
          <w:lang w:val="es-ES"/>
        </w:rPr>
        <w:t>, adresă e-mail:resurse@amccrs-pmb</w:t>
      </w:r>
      <w:r w:rsidRPr="00770C98">
        <w:rPr>
          <w:rFonts w:ascii="Times New Roman" w:hAnsi="Times New Roman"/>
          <w:b/>
          <w:color w:val="000000" w:themeColor="text1"/>
          <w:sz w:val="24"/>
          <w:szCs w:val="24"/>
          <w:u w:val="single"/>
          <w:lang w:val="es-ES"/>
        </w:rPr>
        <w:t>.</w:t>
      </w:r>
      <w:r w:rsidRPr="00770C98">
        <w:rPr>
          <w:rStyle w:val="Hyperlink"/>
          <w:rFonts w:ascii="Times New Roman" w:hAnsi="Times New Roman"/>
          <w:b/>
          <w:color w:val="000000" w:themeColor="text1"/>
          <w:sz w:val="24"/>
          <w:szCs w:val="24"/>
        </w:rPr>
        <w:t>ro</w:t>
      </w:r>
      <w:r w:rsidRPr="00FE52F7">
        <w:rPr>
          <w:rFonts w:ascii="Times New Roman" w:hAnsi="Times New Roman"/>
          <w:b/>
          <w:color w:val="000000" w:themeColor="text1"/>
          <w:sz w:val="24"/>
          <w:szCs w:val="24"/>
        </w:rPr>
        <w:t>, tel.021</w:t>
      </w:r>
      <w:r>
        <w:rPr>
          <w:rFonts w:ascii="Times New Roman" w:hAnsi="Times New Roman"/>
          <w:b/>
          <w:color w:val="000000" w:themeColor="text1"/>
          <w:sz w:val="24"/>
          <w:szCs w:val="24"/>
        </w:rPr>
        <w:t>9529</w:t>
      </w:r>
      <w:r w:rsidRPr="00FE52F7">
        <w:rPr>
          <w:rFonts w:ascii="Times New Roman" w:hAnsi="Times New Roman"/>
          <w:b/>
          <w:color w:val="000000" w:themeColor="text1"/>
          <w:sz w:val="24"/>
          <w:szCs w:val="24"/>
        </w:rPr>
        <w:t>.</w:t>
      </w:r>
    </w:p>
    <w:p w14:paraId="70BB2577" w14:textId="77777777" w:rsidR="007F6BCD" w:rsidRDefault="007F6BCD" w:rsidP="004F1791">
      <w:pPr>
        <w:spacing w:after="0" w:line="240" w:lineRule="auto"/>
        <w:jc w:val="center"/>
        <w:rPr>
          <w:rFonts w:ascii="Times New Roman" w:hAnsi="Times New Roman"/>
          <w:b/>
          <w:bCs/>
          <w:sz w:val="24"/>
          <w:szCs w:val="24"/>
        </w:rPr>
      </w:pPr>
    </w:p>
    <w:sectPr w:rsidR="007F6BCD" w:rsidSect="0004308B">
      <w:headerReference w:type="even" r:id="rId17"/>
      <w:headerReference w:type="default" r:id="rId18"/>
      <w:footerReference w:type="even" r:id="rId19"/>
      <w:footerReference w:type="default" r:id="rId20"/>
      <w:headerReference w:type="first" r:id="rId21"/>
      <w:footerReference w:type="first" r:id="rId22"/>
      <w:pgSz w:w="11906" w:h="16838"/>
      <w:pgMar w:top="816" w:right="991" w:bottom="851" w:left="1440" w:header="142" w:footer="7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DDB3B9" w14:textId="77777777" w:rsidR="002537D9" w:rsidRDefault="002537D9" w:rsidP="001F4E0C">
      <w:pPr>
        <w:spacing w:after="0" w:line="240" w:lineRule="auto"/>
      </w:pPr>
      <w:r>
        <w:separator/>
      </w:r>
    </w:p>
  </w:endnote>
  <w:endnote w:type="continuationSeparator" w:id="0">
    <w:p w14:paraId="3AF3233B" w14:textId="77777777" w:rsidR="002537D9" w:rsidRDefault="002537D9" w:rsidP="001F4E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450EA6" w14:textId="77777777" w:rsidR="00755AD9" w:rsidRDefault="00755A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B2F720" w14:textId="14DCFE7F" w:rsidR="00AD5416" w:rsidRDefault="00000000" w:rsidP="00EA2388">
    <w:pPr>
      <w:pStyle w:val="Footer"/>
      <w:jc w:val="right"/>
    </w:pPr>
    <w:r>
      <w:rPr>
        <w:noProof/>
      </w:rPr>
      <w:pict w14:anchorId="2405DA85">
        <v:rect id="Dreptunghi 2" o:spid="_x0000_s1026" style="position:absolute;left:0;text-align:left;margin-left:203.75pt;margin-top:1.15pt;width:97.4pt;height:41.25pt;z-index:251660288;visibility:visible;mso-wrap-distance-left:9pt;mso-wrap-distance-top:0;mso-wrap-distance-right:9pt;mso-wrap-distance-bottom:0;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" fillcolor="white [3201]" strokecolor="white [3212]" strokeweight="1pt">
          <v:textbox style="mso-next-textbox:#Dreptunghi 2">
            <w:txbxContent>
              <w:sdt>
                <w:sdtPr>
                  <w:rPr>
                    <w:sz w:val="16"/>
                    <w:szCs w:val="16"/>
                  </w:rPr>
                  <w:id w:val="1710680556"/>
                  <w:docPartObj>
                    <w:docPartGallery w:val="Page Numbers (Bottom of Page)"/>
                    <w:docPartUnique/>
                  </w:docPartObj>
                </w:sdtPr>
                <w:sdtContent>
                  <w:sdt>
                    <w:sdtPr>
                      <w:rPr>
                        <w:sz w:val="16"/>
                        <w:szCs w:val="16"/>
                      </w:rPr>
                      <w:id w:val="-1705238520"/>
                      <w:docPartObj>
                        <w:docPartGallery w:val="Page Numbers (Top of Page)"/>
                        <w:docPartUnique/>
                      </w:docPartObj>
                    </w:sdtPr>
                    <w:sdtContent>
                      <w:p w14:paraId="17646DB3" w14:textId="1FBAD3B2" w:rsidR="00AD5416" w:rsidRPr="002D6CBB" w:rsidRDefault="00AD5416" w:rsidP="00AD5416">
                        <w:pPr>
                          <w:pStyle w:val="Footer"/>
                          <w:rPr>
                            <w:sz w:val="16"/>
                            <w:szCs w:val="16"/>
                          </w:rPr>
                        </w:pPr>
                        <w:r w:rsidRPr="002D6CBB">
                          <w:rPr>
                            <w:sz w:val="16"/>
                            <w:szCs w:val="16"/>
                          </w:rPr>
                          <w:t xml:space="preserve">Pagină </w:t>
                        </w:r>
                        <w:r w:rsidRPr="002D6CBB">
                          <w:rPr>
                            <w:b/>
                            <w:bCs/>
                            <w:sz w:val="16"/>
                            <w:szCs w:val="16"/>
                          </w:rPr>
                          <w:fldChar w:fldCharType="begin"/>
                        </w:r>
                        <w:r w:rsidRPr="002D6CBB">
                          <w:rPr>
                            <w:b/>
                            <w:bCs/>
                            <w:sz w:val="16"/>
                            <w:szCs w:val="16"/>
                          </w:rPr>
                          <w:instrText>PAGE</w:instrText>
                        </w:r>
                        <w:r w:rsidRPr="002D6CBB">
                          <w:rPr>
                            <w:b/>
                            <w:bCs/>
                            <w:sz w:val="16"/>
                            <w:szCs w:val="16"/>
                          </w:rPr>
                          <w:fldChar w:fldCharType="separate"/>
                        </w:r>
                        <w:r w:rsidRPr="002D6CBB">
                          <w:rPr>
                            <w:b/>
                            <w:bCs/>
                            <w:sz w:val="16"/>
                            <w:szCs w:val="16"/>
                          </w:rPr>
                          <w:t>1</w:t>
                        </w:r>
                        <w:r w:rsidRPr="002D6CBB">
                          <w:rPr>
                            <w:b/>
                            <w:bCs/>
                            <w:sz w:val="16"/>
                            <w:szCs w:val="16"/>
                          </w:rPr>
                          <w:fldChar w:fldCharType="end"/>
                        </w:r>
                        <w:r w:rsidRPr="002D6CBB">
                          <w:rPr>
                            <w:sz w:val="16"/>
                            <w:szCs w:val="16"/>
                          </w:rPr>
                          <w:t xml:space="preserve"> </w:t>
                        </w:r>
                        <w:r w:rsidR="00755AD9">
                          <w:rPr>
                            <w:sz w:val="16"/>
                            <w:szCs w:val="16"/>
                          </w:rPr>
                          <w:t xml:space="preserve">din  </w:t>
                        </w:r>
                        <w:r w:rsidRPr="002D6CBB">
                          <w:rPr>
                            <w:b/>
                            <w:bCs/>
                            <w:sz w:val="16"/>
                            <w:szCs w:val="16"/>
                          </w:rPr>
                          <w:fldChar w:fldCharType="begin"/>
                        </w:r>
                        <w:r w:rsidRPr="002D6CBB">
                          <w:rPr>
                            <w:b/>
                            <w:bCs/>
                            <w:sz w:val="16"/>
                            <w:szCs w:val="16"/>
                          </w:rPr>
                          <w:instrText>NUMPAGES</w:instrText>
                        </w:r>
                        <w:r w:rsidRPr="002D6CBB">
                          <w:rPr>
                            <w:b/>
                            <w:bCs/>
                            <w:sz w:val="16"/>
                            <w:szCs w:val="16"/>
                          </w:rPr>
                          <w:fldChar w:fldCharType="separate"/>
                        </w:r>
                        <w:r w:rsidRPr="002D6CBB">
                          <w:rPr>
                            <w:b/>
                            <w:bCs/>
                            <w:sz w:val="16"/>
                            <w:szCs w:val="16"/>
                          </w:rPr>
                          <w:t>1</w:t>
                        </w:r>
                        <w:r w:rsidRPr="002D6CBB">
                          <w:rPr>
                            <w:b/>
                            <w:bCs/>
                            <w:sz w:val="16"/>
                            <w:szCs w:val="16"/>
                          </w:rPr>
                          <w:fldChar w:fldCharType="end"/>
                        </w:r>
                      </w:p>
                    </w:sdtContent>
                  </w:sdt>
                </w:sdtContent>
              </w:sdt>
              <w:p w14:paraId="02D124E7" w14:textId="77777777" w:rsidR="00AD5416" w:rsidRDefault="00AD5416" w:rsidP="00AD5416">
                <w:pPr>
                  <w:jc w:val="center"/>
                </w:pPr>
              </w:p>
            </w:txbxContent>
          </v:textbox>
        </v:rect>
      </w:pict>
    </w:r>
    <w:r>
      <w:rPr>
        <w:noProof/>
      </w:rPr>
      <w:pict w14:anchorId="33D3A48F">
        <v:shapetype id="_x0000_t202" coordsize="21600,21600" o:spt="202" path="m,l,21600r21600,l21600,xe">
          <v:stroke joinstyle="miter"/>
          <v:path gradientshapeok="t" o:connecttype="rect"/>
        </v:shapetype>
        <v:shape id="Casetă text 2" o:spid="_x0000_s1025" type="#_x0000_t202" style="position:absolute;left:0;text-align:left;margin-left:-18pt;margin-top:788.25pt;width:351.75pt;height:43.8pt;z-index:251662336;visibility:visible;mso-wrap-distance-left:9pt;mso-wrap-distance-top:3.6pt;mso-wrap-distance-right:9pt;mso-wrap-distance-bottom:3.6pt;mso-position-horizontal-relative:margin;mso-position-vertical-relative:page;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" stroked="f">
          <v:textbox style="mso-next-textbox:#Casetă text 2">
            <w:txbxContent>
              <w:p w14:paraId="2BA006CE" w14:textId="44207F0A" w:rsidR="00AD5416" w:rsidRDefault="00AD5416" w:rsidP="00AD5416">
                <w:pPr>
                  <w:spacing w:after="0"/>
                  <w:rPr>
                    <w:sz w:val="16"/>
                    <w:szCs w:val="16"/>
                  </w:rPr>
                </w:pPr>
                <w:r w:rsidRPr="007E2477">
                  <w:rPr>
                    <w:color w:val="FF0000"/>
                    <w:sz w:val="16"/>
                    <w:szCs w:val="16"/>
                  </w:rPr>
                  <w:t>E-mail</w:t>
                </w:r>
                <w:r w:rsidRPr="007E2477">
                  <w:rPr>
                    <w:sz w:val="16"/>
                    <w:szCs w:val="16"/>
                  </w:rPr>
                  <w:t xml:space="preserve">: </w:t>
                </w:r>
                <w:hyperlink r:id="rId1" w:history="1">
                  <w:r w:rsidRPr="002671B7">
                    <w:rPr>
                      <w:rStyle w:val="Hyperlink"/>
                      <w:sz w:val="16"/>
                      <w:szCs w:val="16"/>
                    </w:rPr>
                    <w:t>office@amccrs-pmb.</w:t>
                  </w:r>
                  <w:r w:rsidRPr="00DF11CA">
                    <w:rPr>
                      <w:rStyle w:val="Hyperlink"/>
                      <w:sz w:val="16"/>
                      <w:szCs w:val="16"/>
                      <w:u w:val="none"/>
                    </w:rPr>
                    <w:t>ro</w:t>
                  </w:r>
                </w:hyperlink>
                <w:r w:rsidR="00DF11CA">
                  <w:rPr>
                    <w:rStyle w:val="Hyperlink"/>
                    <w:sz w:val="16"/>
                    <w:szCs w:val="16"/>
                    <w:u w:val="none"/>
                  </w:rPr>
                  <w:t xml:space="preserve">           </w:t>
                </w:r>
                <w:r w:rsidRPr="00DF11CA">
                  <w:rPr>
                    <w:color w:val="FF0000"/>
                    <w:sz w:val="16"/>
                    <w:szCs w:val="16"/>
                  </w:rPr>
                  <w:t>Adresa</w:t>
                </w:r>
                <w:r w:rsidRPr="007E2477">
                  <w:rPr>
                    <w:color w:val="FF0000"/>
                    <w:sz w:val="16"/>
                    <w:szCs w:val="16"/>
                  </w:rPr>
                  <w:t>:</w:t>
                </w:r>
                <w:r>
                  <w:rPr>
                    <w:color w:val="FF0000"/>
                    <w:sz w:val="16"/>
                    <w:szCs w:val="16"/>
                  </w:rPr>
                  <w:t xml:space="preserve"> </w:t>
                </w:r>
                <w:r w:rsidRPr="007E2477">
                  <w:rPr>
                    <w:sz w:val="16"/>
                    <w:szCs w:val="16"/>
                  </w:rPr>
                  <w:t>B-dul Regina Elisabeta nr.47, sector 5, București</w:t>
                </w:r>
              </w:p>
              <w:p w14:paraId="3531E075" w14:textId="77777777" w:rsidR="00AD5416" w:rsidRDefault="00AD5416" w:rsidP="00AD5416">
                <w:pPr>
                  <w:spacing w:after="0"/>
                  <w:rPr>
                    <w:sz w:val="16"/>
                    <w:szCs w:val="16"/>
                  </w:rPr>
                </w:pP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sidRPr="007E2477">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Tower, etajul 5, </w:t>
                </w:r>
              </w:p>
              <w:p w14:paraId="557CB741" w14:textId="77777777" w:rsidR="00AD5416" w:rsidRDefault="00AD5416" w:rsidP="00AD5416">
                <w:pPr>
                  <w:spacing w:after="0"/>
                  <w:rPr>
                    <w:sz w:val="16"/>
                    <w:szCs w:val="16"/>
                  </w:rPr>
                </w:pPr>
                <w:r w:rsidRPr="007E2477">
                  <w:rPr>
                    <w:color w:val="FF0000"/>
                    <w:sz w:val="16"/>
                    <w:szCs w:val="16"/>
                  </w:rPr>
                  <w:t>Tel.:</w:t>
                </w:r>
                <w:r w:rsidRPr="007E2477">
                  <w:rPr>
                    <w:sz w:val="16"/>
                    <w:szCs w:val="16"/>
                  </w:rPr>
                  <w:t xml:space="preserve"> (021)9529        </w:t>
                </w:r>
                <w:r>
                  <w:rPr>
                    <w:sz w:val="16"/>
                    <w:szCs w:val="16"/>
                  </w:rPr>
                  <w:t xml:space="preserve">                               Calea Vitan nr. 6-6A, sector 3, cod poștal </w:t>
                </w:r>
                <w:r w:rsidRPr="00202AED">
                  <w:rPr>
                    <w:rFonts w:cstheme="minorHAnsi"/>
                    <w:sz w:val="16"/>
                    <w:szCs w:val="16"/>
                  </w:rPr>
                  <w:t xml:space="preserve">031296 </w:t>
                </w:r>
                <w:r>
                  <w:rPr>
                    <w:sz w:val="16"/>
                    <w:szCs w:val="16"/>
                  </w:rPr>
                  <w:t xml:space="preserve">                                                                                                            </w:t>
                </w:r>
              </w:p>
              <w:p w14:paraId="2C8F0EC8" w14:textId="77777777" w:rsidR="00AD5416" w:rsidRDefault="00AD5416" w:rsidP="00AD5416"/>
              <w:p w14:paraId="0736E427" w14:textId="77777777" w:rsidR="00AD5416" w:rsidRDefault="00AD5416" w:rsidP="00AD5416">
                <w:r>
                  <w:t>T</w:t>
                </w:r>
              </w:p>
            </w:txbxContent>
          </v:textbox>
          <w10:wrap type="square" anchorx="margin" anchory="page"/>
        </v:shape>
      </w:pict>
    </w:r>
    <w:r w:rsidR="00EA2388">
      <w:t xml:space="preserve">   </w:t>
    </w:r>
    <w:r w:rsidR="00EA2388">
      <w:rPr>
        <w:noProof/>
      </w:rPr>
      <w:drawing>
        <wp:inline distT="0" distB="0" distL="0" distR="0" wp14:anchorId="0BF70021" wp14:editId="3BA848C6">
          <wp:extent cx="375285" cy="379364"/>
          <wp:effectExtent l="0" t="0" r="5715" b="1905"/>
          <wp:docPr id="955610202"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sidR="00EA2388">
      <w:rPr>
        <w:noProof/>
      </w:rPr>
      <w:drawing>
        <wp:inline distT="0" distB="0" distL="0" distR="0" wp14:anchorId="05F0BAA5" wp14:editId="7F34FC1E">
          <wp:extent cx="369261" cy="367938"/>
          <wp:effectExtent l="0" t="0" r="0" b="0"/>
          <wp:docPr id="1843979454"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sidR="00EA2388">
      <w:rPr>
        <w:noProof/>
      </w:rPr>
      <w:drawing>
        <wp:inline distT="0" distB="0" distL="0" distR="0" wp14:anchorId="3606847A" wp14:editId="33150813">
          <wp:extent cx="371050" cy="372399"/>
          <wp:effectExtent l="0" t="0" r="0" b="8890"/>
          <wp:docPr id="925949971"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E88D81" w14:textId="77777777" w:rsidR="00755AD9" w:rsidRDefault="00755A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E5132F" w14:textId="77777777" w:rsidR="002537D9" w:rsidRDefault="002537D9" w:rsidP="001F4E0C">
      <w:pPr>
        <w:spacing w:after="0" w:line="240" w:lineRule="auto"/>
      </w:pPr>
      <w:r>
        <w:separator/>
      </w:r>
    </w:p>
  </w:footnote>
  <w:footnote w:type="continuationSeparator" w:id="0">
    <w:p w14:paraId="7DF3C3E0" w14:textId="77777777" w:rsidR="002537D9" w:rsidRDefault="002537D9" w:rsidP="001F4E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DC596C" w14:textId="77777777" w:rsidR="00755AD9" w:rsidRDefault="00755AD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7B9124" w14:textId="77777777" w:rsidR="001F4E0C" w:rsidRDefault="00000000" w:rsidP="001F4E0C">
    <w:pPr>
      <w:pStyle w:val="Header"/>
      <w:ind w:left="-142"/>
    </w:pPr>
    <w:r>
      <w:rPr>
        <w:noProof/>
      </w:rPr>
      <w:pict w14:anchorId="115EF650">
        <v:shapetype id="_x0000_t32" coordsize="21600,21600" o:spt="32" o:oned="t" path="m,l21600,21600e" filled="f">
          <v:path arrowok="t" fillok="f" o:connecttype="none"/>
          <o:lock v:ext="edit" shapetype="t"/>
        </v:shapetype>
        <v:shape id="AutoShape 1" o:spid="_x0000_s1027" type="#_x0000_t32" style="position:absolute;left:0;text-align:left;margin-left:-71.25pt;margin-top:44.85pt;width:1.5pt;height:.75pt;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"/>
      </w:pict>
    </w:r>
    <w:r w:rsidR="001F4E0C">
      <w:rPr>
        <w:noProof/>
        <w:lang w:eastAsia="ro-RO"/>
      </w:rPr>
      <w:drawing>
        <wp:inline distT="0" distB="0" distL="0" distR="0" wp14:anchorId="11E28934" wp14:editId="03E2EEA5">
          <wp:extent cx="3552825" cy="581025"/>
          <wp:effectExtent l="0" t="0" r="0" b="0"/>
          <wp:docPr id="1604412426" name="Imagine 1959019969"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552843" cy="581028"/>
                  </a:xfrm>
                  <a:prstGeom prst="rect">
                    <a:avLst/>
                  </a:prstGeom>
                  <a:noFill/>
                  <a:ln>
                    <a:noFill/>
                    <a:prstDash/>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1B88A5" w14:textId="77777777" w:rsidR="00755AD9" w:rsidRDefault="00755A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94398"/>
    <w:multiLevelType w:val="multilevel"/>
    <w:tmpl w:val="BFB4078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3075E39"/>
    <w:multiLevelType w:val="hybridMultilevel"/>
    <w:tmpl w:val="0608CE3C"/>
    <w:lvl w:ilvl="0" w:tplc="4550A172">
      <w:start w:val="1"/>
      <w:numFmt w:val="lowerLetter"/>
      <w:lvlText w:val="%1."/>
      <w:lvlJc w:val="left"/>
      <w:pPr>
        <w:ind w:left="1636" w:hanging="360"/>
      </w:pPr>
      <w:rPr>
        <w:rFonts w:hint="default"/>
      </w:rPr>
    </w:lvl>
    <w:lvl w:ilvl="1" w:tplc="04180019" w:tentative="1">
      <w:start w:val="1"/>
      <w:numFmt w:val="lowerLetter"/>
      <w:lvlText w:val="%2."/>
      <w:lvlJc w:val="left"/>
      <w:pPr>
        <w:ind w:left="2356" w:hanging="360"/>
      </w:pPr>
    </w:lvl>
    <w:lvl w:ilvl="2" w:tplc="0418001B" w:tentative="1">
      <w:start w:val="1"/>
      <w:numFmt w:val="lowerRoman"/>
      <w:lvlText w:val="%3."/>
      <w:lvlJc w:val="right"/>
      <w:pPr>
        <w:ind w:left="3076" w:hanging="180"/>
      </w:pPr>
    </w:lvl>
    <w:lvl w:ilvl="3" w:tplc="0418000F" w:tentative="1">
      <w:start w:val="1"/>
      <w:numFmt w:val="decimal"/>
      <w:lvlText w:val="%4."/>
      <w:lvlJc w:val="left"/>
      <w:pPr>
        <w:ind w:left="3796" w:hanging="360"/>
      </w:pPr>
    </w:lvl>
    <w:lvl w:ilvl="4" w:tplc="04180019" w:tentative="1">
      <w:start w:val="1"/>
      <w:numFmt w:val="lowerLetter"/>
      <w:lvlText w:val="%5."/>
      <w:lvlJc w:val="left"/>
      <w:pPr>
        <w:ind w:left="4516" w:hanging="360"/>
      </w:pPr>
    </w:lvl>
    <w:lvl w:ilvl="5" w:tplc="0418001B" w:tentative="1">
      <w:start w:val="1"/>
      <w:numFmt w:val="lowerRoman"/>
      <w:lvlText w:val="%6."/>
      <w:lvlJc w:val="right"/>
      <w:pPr>
        <w:ind w:left="5236" w:hanging="180"/>
      </w:pPr>
    </w:lvl>
    <w:lvl w:ilvl="6" w:tplc="0418000F" w:tentative="1">
      <w:start w:val="1"/>
      <w:numFmt w:val="decimal"/>
      <w:lvlText w:val="%7."/>
      <w:lvlJc w:val="left"/>
      <w:pPr>
        <w:ind w:left="5956" w:hanging="360"/>
      </w:pPr>
    </w:lvl>
    <w:lvl w:ilvl="7" w:tplc="04180019" w:tentative="1">
      <w:start w:val="1"/>
      <w:numFmt w:val="lowerLetter"/>
      <w:lvlText w:val="%8."/>
      <w:lvlJc w:val="left"/>
      <w:pPr>
        <w:ind w:left="6676" w:hanging="360"/>
      </w:pPr>
    </w:lvl>
    <w:lvl w:ilvl="8" w:tplc="0418001B" w:tentative="1">
      <w:start w:val="1"/>
      <w:numFmt w:val="lowerRoman"/>
      <w:lvlText w:val="%9."/>
      <w:lvlJc w:val="right"/>
      <w:pPr>
        <w:ind w:left="7396" w:hanging="180"/>
      </w:pPr>
    </w:lvl>
  </w:abstractNum>
  <w:abstractNum w:abstractNumId="2" w15:restartNumberingAfterBreak="0">
    <w:nsid w:val="04CD6D92"/>
    <w:multiLevelType w:val="hybridMultilevel"/>
    <w:tmpl w:val="664617AA"/>
    <w:lvl w:ilvl="0" w:tplc="219839EC">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 w15:restartNumberingAfterBreak="0">
    <w:nsid w:val="061507DB"/>
    <w:multiLevelType w:val="hybridMultilevel"/>
    <w:tmpl w:val="A3A2F6D8"/>
    <w:lvl w:ilvl="0" w:tplc="FFFFFFFF">
      <w:start w:val="1"/>
      <w:numFmt w:val="decimal"/>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4" w15:restartNumberingAfterBreak="0">
    <w:nsid w:val="0AC317D9"/>
    <w:multiLevelType w:val="hybridMultilevel"/>
    <w:tmpl w:val="8C24D2D4"/>
    <w:lvl w:ilvl="0" w:tplc="85441FF0">
      <w:start w:val="10"/>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0B2B1B1F"/>
    <w:multiLevelType w:val="hybridMultilevel"/>
    <w:tmpl w:val="25C2EB24"/>
    <w:lvl w:ilvl="0" w:tplc="0409000F">
      <w:start w:val="1"/>
      <w:numFmt w:val="decimal"/>
      <w:lvlText w:val="%1."/>
      <w:lvlJc w:val="left"/>
      <w:pPr>
        <w:ind w:left="928" w:hanging="360"/>
      </w:pPr>
      <w:rPr>
        <w:b w:val="0"/>
        <w:bCs/>
        <w:i w:val="0"/>
        <w:iCs/>
        <w:color w:val="auto"/>
        <w:w w:val="105"/>
      </w:rPr>
    </w:lvl>
    <w:lvl w:ilvl="1" w:tplc="08090019" w:tentative="1">
      <w:start w:val="1"/>
      <w:numFmt w:val="lowerLetter"/>
      <w:lvlText w:val="%2."/>
      <w:lvlJc w:val="left"/>
      <w:pPr>
        <w:ind w:left="1920" w:hanging="360"/>
      </w:pPr>
    </w:lvl>
    <w:lvl w:ilvl="2" w:tplc="0809001B" w:tentative="1">
      <w:start w:val="1"/>
      <w:numFmt w:val="lowerRoman"/>
      <w:lvlText w:val="%3."/>
      <w:lvlJc w:val="right"/>
      <w:pPr>
        <w:ind w:left="2640" w:hanging="180"/>
      </w:pPr>
    </w:lvl>
    <w:lvl w:ilvl="3" w:tplc="0809000F" w:tentative="1">
      <w:start w:val="1"/>
      <w:numFmt w:val="decimal"/>
      <w:lvlText w:val="%4."/>
      <w:lvlJc w:val="left"/>
      <w:pPr>
        <w:ind w:left="3360" w:hanging="360"/>
      </w:pPr>
    </w:lvl>
    <w:lvl w:ilvl="4" w:tplc="08090019" w:tentative="1">
      <w:start w:val="1"/>
      <w:numFmt w:val="lowerLetter"/>
      <w:lvlText w:val="%5."/>
      <w:lvlJc w:val="left"/>
      <w:pPr>
        <w:ind w:left="4080" w:hanging="360"/>
      </w:pPr>
    </w:lvl>
    <w:lvl w:ilvl="5" w:tplc="0809001B" w:tentative="1">
      <w:start w:val="1"/>
      <w:numFmt w:val="lowerRoman"/>
      <w:lvlText w:val="%6."/>
      <w:lvlJc w:val="right"/>
      <w:pPr>
        <w:ind w:left="4800" w:hanging="180"/>
      </w:pPr>
    </w:lvl>
    <w:lvl w:ilvl="6" w:tplc="0809000F" w:tentative="1">
      <w:start w:val="1"/>
      <w:numFmt w:val="decimal"/>
      <w:lvlText w:val="%7."/>
      <w:lvlJc w:val="left"/>
      <w:pPr>
        <w:ind w:left="5520" w:hanging="360"/>
      </w:pPr>
    </w:lvl>
    <w:lvl w:ilvl="7" w:tplc="08090019" w:tentative="1">
      <w:start w:val="1"/>
      <w:numFmt w:val="lowerLetter"/>
      <w:lvlText w:val="%8."/>
      <w:lvlJc w:val="left"/>
      <w:pPr>
        <w:ind w:left="6240" w:hanging="360"/>
      </w:pPr>
    </w:lvl>
    <w:lvl w:ilvl="8" w:tplc="0809001B" w:tentative="1">
      <w:start w:val="1"/>
      <w:numFmt w:val="lowerRoman"/>
      <w:lvlText w:val="%9."/>
      <w:lvlJc w:val="right"/>
      <w:pPr>
        <w:ind w:left="6960" w:hanging="180"/>
      </w:pPr>
    </w:lvl>
  </w:abstractNum>
  <w:abstractNum w:abstractNumId="6" w15:restartNumberingAfterBreak="0">
    <w:nsid w:val="0F8E6DAF"/>
    <w:multiLevelType w:val="hybridMultilevel"/>
    <w:tmpl w:val="5F7ECD90"/>
    <w:lvl w:ilvl="0" w:tplc="0409000B">
      <w:start w:val="1"/>
      <w:numFmt w:val="bullet"/>
      <w:lvlText w:val=""/>
      <w:lvlJc w:val="left"/>
      <w:pPr>
        <w:ind w:left="1170" w:hanging="360"/>
      </w:pPr>
      <w:rPr>
        <w:rFonts w:ascii="Wingdings" w:hAnsi="Wingdings" w:hint="default"/>
      </w:rPr>
    </w:lvl>
    <w:lvl w:ilvl="1" w:tplc="04180003" w:tentative="1">
      <w:start w:val="1"/>
      <w:numFmt w:val="bullet"/>
      <w:lvlText w:val="o"/>
      <w:lvlJc w:val="left"/>
      <w:pPr>
        <w:ind w:left="1890" w:hanging="360"/>
      </w:pPr>
      <w:rPr>
        <w:rFonts w:ascii="Courier New" w:hAnsi="Courier New" w:cs="Courier New" w:hint="default"/>
      </w:rPr>
    </w:lvl>
    <w:lvl w:ilvl="2" w:tplc="04180005" w:tentative="1">
      <w:start w:val="1"/>
      <w:numFmt w:val="bullet"/>
      <w:lvlText w:val=""/>
      <w:lvlJc w:val="left"/>
      <w:pPr>
        <w:ind w:left="2610" w:hanging="360"/>
      </w:pPr>
      <w:rPr>
        <w:rFonts w:ascii="Wingdings" w:hAnsi="Wingdings" w:hint="default"/>
      </w:rPr>
    </w:lvl>
    <w:lvl w:ilvl="3" w:tplc="04180001" w:tentative="1">
      <w:start w:val="1"/>
      <w:numFmt w:val="bullet"/>
      <w:lvlText w:val=""/>
      <w:lvlJc w:val="left"/>
      <w:pPr>
        <w:ind w:left="3330" w:hanging="360"/>
      </w:pPr>
      <w:rPr>
        <w:rFonts w:ascii="Symbol" w:hAnsi="Symbol" w:hint="default"/>
      </w:rPr>
    </w:lvl>
    <w:lvl w:ilvl="4" w:tplc="04180003" w:tentative="1">
      <w:start w:val="1"/>
      <w:numFmt w:val="bullet"/>
      <w:lvlText w:val="o"/>
      <w:lvlJc w:val="left"/>
      <w:pPr>
        <w:ind w:left="4050" w:hanging="360"/>
      </w:pPr>
      <w:rPr>
        <w:rFonts w:ascii="Courier New" w:hAnsi="Courier New" w:cs="Courier New" w:hint="default"/>
      </w:rPr>
    </w:lvl>
    <w:lvl w:ilvl="5" w:tplc="04180005" w:tentative="1">
      <w:start w:val="1"/>
      <w:numFmt w:val="bullet"/>
      <w:lvlText w:val=""/>
      <w:lvlJc w:val="left"/>
      <w:pPr>
        <w:ind w:left="4770" w:hanging="360"/>
      </w:pPr>
      <w:rPr>
        <w:rFonts w:ascii="Wingdings" w:hAnsi="Wingdings" w:hint="default"/>
      </w:rPr>
    </w:lvl>
    <w:lvl w:ilvl="6" w:tplc="04180001" w:tentative="1">
      <w:start w:val="1"/>
      <w:numFmt w:val="bullet"/>
      <w:lvlText w:val=""/>
      <w:lvlJc w:val="left"/>
      <w:pPr>
        <w:ind w:left="5490" w:hanging="360"/>
      </w:pPr>
      <w:rPr>
        <w:rFonts w:ascii="Symbol" w:hAnsi="Symbol" w:hint="default"/>
      </w:rPr>
    </w:lvl>
    <w:lvl w:ilvl="7" w:tplc="04180003" w:tentative="1">
      <w:start w:val="1"/>
      <w:numFmt w:val="bullet"/>
      <w:lvlText w:val="o"/>
      <w:lvlJc w:val="left"/>
      <w:pPr>
        <w:ind w:left="6210" w:hanging="360"/>
      </w:pPr>
      <w:rPr>
        <w:rFonts w:ascii="Courier New" w:hAnsi="Courier New" w:cs="Courier New" w:hint="default"/>
      </w:rPr>
    </w:lvl>
    <w:lvl w:ilvl="8" w:tplc="04180005" w:tentative="1">
      <w:start w:val="1"/>
      <w:numFmt w:val="bullet"/>
      <w:lvlText w:val=""/>
      <w:lvlJc w:val="left"/>
      <w:pPr>
        <w:ind w:left="6930" w:hanging="360"/>
      </w:pPr>
      <w:rPr>
        <w:rFonts w:ascii="Wingdings" w:hAnsi="Wingdings" w:hint="default"/>
      </w:rPr>
    </w:lvl>
  </w:abstractNum>
  <w:abstractNum w:abstractNumId="7" w15:restartNumberingAfterBreak="0">
    <w:nsid w:val="11C73FD3"/>
    <w:multiLevelType w:val="hybridMultilevel"/>
    <w:tmpl w:val="1EB8F0A4"/>
    <w:lvl w:ilvl="0" w:tplc="6840CD50">
      <w:start w:val="6"/>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127C5F17"/>
    <w:multiLevelType w:val="multilevel"/>
    <w:tmpl w:val="649ADE4A"/>
    <w:lvl w:ilvl="0">
      <w:start w:val="1"/>
      <w:numFmt w:val="bullet"/>
      <w:lvlText w:val=""/>
      <w:lvlJc w:val="left"/>
      <w:pPr>
        <w:ind w:left="2411" w:hanging="360"/>
      </w:pPr>
      <w:rPr>
        <w:rFonts w:ascii="Symbol" w:hAnsi="Symbol" w:hint="default"/>
      </w:rPr>
    </w:lvl>
    <w:lvl w:ilvl="1">
      <w:start w:val="1"/>
      <w:numFmt w:val="lowerLetter"/>
      <w:lvlText w:val="%2."/>
      <w:lvlJc w:val="left"/>
      <w:pPr>
        <w:ind w:left="3131" w:hanging="360"/>
      </w:pPr>
    </w:lvl>
    <w:lvl w:ilvl="2">
      <w:start w:val="1"/>
      <w:numFmt w:val="lowerRoman"/>
      <w:lvlText w:val="%3."/>
      <w:lvlJc w:val="right"/>
      <w:pPr>
        <w:ind w:left="3851" w:hanging="180"/>
      </w:pPr>
    </w:lvl>
    <w:lvl w:ilvl="3">
      <w:start w:val="1"/>
      <w:numFmt w:val="decimal"/>
      <w:lvlText w:val="%4."/>
      <w:lvlJc w:val="left"/>
      <w:pPr>
        <w:ind w:left="4571" w:hanging="360"/>
      </w:pPr>
    </w:lvl>
    <w:lvl w:ilvl="4">
      <w:start w:val="1"/>
      <w:numFmt w:val="lowerLetter"/>
      <w:lvlText w:val="%5."/>
      <w:lvlJc w:val="left"/>
      <w:pPr>
        <w:ind w:left="5291" w:hanging="360"/>
      </w:pPr>
    </w:lvl>
    <w:lvl w:ilvl="5">
      <w:start w:val="1"/>
      <w:numFmt w:val="lowerRoman"/>
      <w:lvlText w:val="%6."/>
      <w:lvlJc w:val="right"/>
      <w:pPr>
        <w:ind w:left="6011" w:hanging="180"/>
      </w:pPr>
    </w:lvl>
    <w:lvl w:ilvl="6">
      <w:start w:val="1"/>
      <w:numFmt w:val="decimal"/>
      <w:lvlText w:val="%7."/>
      <w:lvlJc w:val="left"/>
      <w:pPr>
        <w:ind w:left="6731" w:hanging="360"/>
      </w:pPr>
    </w:lvl>
    <w:lvl w:ilvl="7">
      <w:start w:val="1"/>
      <w:numFmt w:val="lowerLetter"/>
      <w:lvlText w:val="%8."/>
      <w:lvlJc w:val="left"/>
      <w:pPr>
        <w:ind w:left="7451" w:hanging="360"/>
      </w:pPr>
    </w:lvl>
    <w:lvl w:ilvl="8">
      <w:start w:val="1"/>
      <w:numFmt w:val="lowerRoman"/>
      <w:lvlText w:val="%9."/>
      <w:lvlJc w:val="right"/>
      <w:pPr>
        <w:ind w:left="8171" w:hanging="180"/>
      </w:pPr>
    </w:lvl>
  </w:abstractNum>
  <w:abstractNum w:abstractNumId="9" w15:restartNumberingAfterBreak="0">
    <w:nsid w:val="132241D3"/>
    <w:multiLevelType w:val="hybridMultilevel"/>
    <w:tmpl w:val="1B480A70"/>
    <w:lvl w:ilvl="0" w:tplc="0409000B">
      <w:start w:val="1"/>
      <w:numFmt w:val="bullet"/>
      <w:lvlText w:val=""/>
      <w:lvlJc w:val="left"/>
      <w:pPr>
        <w:ind w:left="1170" w:hanging="360"/>
      </w:pPr>
      <w:rPr>
        <w:rFonts w:ascii="Wingdings" w:hAnsi="Wingdings" w:hint="default"/>
      </w:rPr>
    </w:lvl>
    <w:lvl w:ilvl="1" w:tplc="04090003">
      <w:start w:val="1"/>
      <w:numFmt w:val="bullet"/>
      <w:lvlText w:val="o"/>
      <w:lvlJc w:val="left"/>
      <w:pPr>
        <w:ind w:left="1890" w:hanging="360"/>
      </w:pPr>
      <w:rPr>
        <w:rFonts w:ascii="Courier New" w:hAnsi="Courier New" w:cs="Courier New" w:hint="default"/>
      </w:rPr>
    </w:lvl>
    <w:lvl w:ilvl="2" w:tplc="04090005">
      <w:start w:val="1"/>
      <w:numFmt w:val="bullet"/>
      <w:lvlText w:val=""/>
      <w:lvlJc w:val="left"/>
      <w:pPr>
        <w:ind w:left="2610" w:hanging="360"/>
      </w:pPr>
      <w:rPr>
        <w:rFonts w:ascii="Wingdings" w:hAnsi="Wingdings" w:hint="default"/>
      </w:rPr>
    </w:lvl>
    <w:lvl w:ilvl="3" w:tplc="04090001">
      <w:start w:val="1"/>
      <w:numFmt w:val="bullet"/>
      <w:lvlText w:val=""/>
      <w:lvlJc w:val="left"/>
      <w:pPr>
        <w:ind w:left="3330" w:hanging="360"/>
      </w:pPr>
      <w:rPr>
        <w:rFonts w:ascii="Symbol" w:hAnsi="Symbol" w:hint="default"/>
      </w:rPr>
    </w:lvl>
    <w:lvl w:ilvl="4" w:tplc="04090003">
      <w:start w:val="1"/>
      <w:numFmt w:val="bullet"/>
      <w:lvlText w:val="o"/>
      <w:lvlJc w:val="left"/>
      <w:pPr>
        <w:ind w:left="4050" w:hanging="360"/>
      </w:pPr>
      <w:rPr>
        <w:rFonts w:ascii="Courier New" w:hAnsi="Courier New" w:cs="Courier New" w:hint="default"/>
      </w:rPr>
    </w:lvl>
    <w:lvl w:ilvl="5" w:tplc="04090005">
      <w:start w:val="1"/>
      <w:numFmt w:val="bullet"/>
      <w:lvlText w:val=""/>
      <w:lvlJc w:val="left"/>
      <w:pPr>
        <w:ind w:left="4770" w:hanging="360"/>
      </w:pPr>
      <w:rPr>
        <w:rFonts w:ascii="Wingdings" w:hAnsi="Wingdings" w:hint="default"/>
      </w:rPr>
    </w:lvl>
    <w:lvl w:ilvl="6" w:tplc="04090001">
      <w:start w:val="1"/>
      <w:numFmt w:val="bullet"/>
      <w:lvlText w:val=""/>
      <w:lvlJc w:val="left"/>
      <w:pPr>
        <w:ind w:left="5490" w:hanging="360"/>
      </w:pPr>
      <w:rPr>
        <w:rFonts w:ascii="Symbol" w:hAnsi="Symbol" w:hint="default"/>
      </w:rPr>
    </w:lvl>
    <w:lvl w:ilvl="7" w:tplc="04090003">
      <w:start w:val="1"/>
      <w:numFmt w:val="bullet"/>
      <w:lvlText w:val="o"/>
      <w:lvlJc w:val="left"/>
      <w:pPr>
        <w:ind w:left="6210" w:hanging="360"/>
      </w:pPr>
      <w:rPr>
        <w:rFonts w:ascii="Courier New" w:hAnsi="Courier New" w:cs="Courier New" w:hint="default"/>
      </w:rPr>
    </w:lvl>
    <w:lvl w:ilvl="8" w:tplc="04090005">
      <w:start w:val="1"/>
      <w:numFmt w:val="bullet"/>
      <w:lvlText w:val=""/>
      <w:lvlJc w:val="left"/>
      <w:pPr>
        <w:ind w:left="6930" w:hanging="360"/>
      </w:pPr>
      <w:rPr>
        <w:rFonts w:ascii="Wingdings" w:hAnsi="Wingdings" w:hint="default"/>
      </w:rPr>
    </w:lvl>
  </w:abstractNum>
  <w:abstractNum w:abstractNumId="10" w15:restartNumberingAfterBreak="0">
    <w:nsid w:val="15F5108C"/>
    <w:multiLevelType w:val="hybridMultilevel"/>
    <w:tmpl w:val="6C28A1E0"/>
    <w:lvl w:ilvl="0" w:tplc="0409000F">
      <w:start w:val="1"/>
      <w:numFmt w:val="decimal"/>
      <w:lvlText w:val="%1."/>
      <w:lvlJc w:val="left"/>
      <w:pPr>
        <w:ind w:left="720" w:hanging="360"/>
      </w:pPr>
      <w:rPr>
        <w:strike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63F2F59"/>
    <w:multiLevelType w:val="hybridMultilevel"/>
    <w:tmpl w:val="785CC68A"/>
    <w:lvl w:ilvl="0" w:tplc="0409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321120"/>
    <w:multiLevelType w:val="hybridMultilevel"/>
    <w:tmpl w:val="15E8D740"/>
    <w:lvl w:ilvl="0" w:tplc="F40AC6E6">
      <w:numFmt w:val="bullet"/>
      <w:lvlText w:val="-"/>
      <w:lvlJc w:val="left"/>
      <w:pPr>
        <w:ind w:left="1401" w:hanging="360"/>
      </w:pPr>
      <w:rPr>
        <w:rFonts w:ascii="Times New Roman" w:eastAsia="Times New Roman" w:hAnsi="Times New Roman" w:cs="Times New Roman" w:hint="default"/>
      </w:rPr>
    </w:lvl>
    <w:lvl w:ilvl="1" w:tplc="04180003" w:tentative="1">
      <w:start w:val="1"/>
      <w:numFmt w:val="bullet"/>
      <w:lvlText w:val="o"/>
      <w:lvlJc w:val="left"/>
      <w:pPr>
        <w:ind w:left="2121" w:hanging="360"/>
      </w:pPr>
      <w:rPr>
        <w:rFonts w:ascii="Courier New" w:hAnsi="Courier New" w:cs="Courier New" w:hint="default"/>
      </w:rPr>
    </w:lvl>
    <w:lvl w:ilvl="2" w:tplc="04180005" w:tentative="1">
      <w:start w:val="1"/>
      <w:numFmt w:val="bullet"/>
      <w:lvlText w:val=""/>
      <w:lvlJc w:val="left"/>
      <w:pPr>
        <w:ind w:left="2841" w:hanging="360"/>
      </w:pPr>
      <w:rPr>
        <w:rFonts w:ascii="Wingdings" w:hAnsi="Wingdings" w:hint="default"/>
      </w:rPr>
    </w:lvl>
    <w:lvl w:ilvl="3" w:tplc="04180001" w:tentative="1">
      <w:start w:val="1"/>
      <w:numFmt w:val="bullet"/>
      <w:lvlText w:val=""/>
      <w:lvlJc w:val="left"/>
      <w:pPr>
        <w:ind w:left="3561" w:hanging="360"/>
      </w:pPr>
      <w:rPr>
        <w:rFonts w:ascii="Symbol" w:hAnsi="Symbol" w:hint="default"/>
      </w:rPr>
    </w:lvl>
    <w:lvl w:ilvl="4" w:tplc="04180003" w:tentative="1">
      <w:start w:val="1"/>
      <w:numFmt w:val="bullet"/>
      <w:lvlText w:val="o"/>
      <w:lvlJc w:val="left"/>
      <w:pPr>
        <w:ind w:left="4281" w:hanging="360"/>
      </w:pPr>
      <w:rPr>
        <w:rFonts w:ascii="Courier New" w:hAnsi="Courier New" w:cs="Courier New" w:hint="default"/>
      </w:rPr>
    </w:lvl>
    <w:lvl w:ilvl="5" w:tplc="04180005" w:tentative="1">
      <w:start w:val="1"/>
      <w:numFmt w:val="bullet"/>
      <w:lvlText w:val=""/>
      <w:lvlJc w:val="left"/>
      <w:pPr>
        <w:ind w:left="5001" w:hanging="360"/>
      </w:pPr>
      <w:rPr>
        <w:rFonts w:ascii="Wingdings" w:hAnsi="Wingdings" w:hint="default"/>
      </w:rPr>
    </w:lvl>
    <w:lvl w:ilvl="6" w:tplc="04180001" w:tentative="1">
      <w:start w:val="1"/>
      <w:numFmt w:val="bullet"/>
      <w:lvlText w:val=""/>
      <w:lvlJc w:val="left"/>
      <w:pPr>
        <w:ind w:left="5721" w:hanging="360"/>
      </w:pPr>
      <w:rPr>
        <w:rFonts w:ascii="Symbol" w:hAnsi="Symbol" w:hint="default"/>
      </w:rPr>
    </w:lvl>
    <w:lvl w:ilvl="7" w:tplc="04180003" w:tentative="1">
      <w:start w:val="1"/>
      <w:numFmt w:val="bullet"/>
      <w:lvlText w:val="o"/>
      <w:lvlJc w:val="left"/>
      <w:pPr>
        <w:ind w:left="6441" w:hanging="360"/>
      </w:pPr>
      <w:rPr>
        <w:rFonts w:ascii="Courier New" w:hAnsi="Courier New" w:cs="Courier New" w:hint="default"/>
      </w:rPr>
    </w:lvl>
    <w:lvl w:ilvl="8" w:tplc="04180005" w:tentative="1">
      <w:start w:val="1"/>
      <w:numFmt w:val="bullet"/>
      <w:lvlText w:val=""/>
      <w:lvlJc w:val="left"/>
      <w:pPr>
        <w:ind w:left="7161" w:hanging="360"/>
      </w:pPr>
      <w:rPr>
        <w:rFonts w:ascii="Wingdings" w:hAnsi="Wingdings" w:hint="default"/>
      </w:rPr>
    </w:lvl>
  </w:abstractNum>
  <w:abstractNum w:abstractNumId="13" w15:restartNumberingAfterBreak="0">
    <w:nsid w:val="1EE97707"/>
    <w:multiLevelType w:val="hybridMultilevel"/>
    <w:tmpl w:val="274C154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FA53468"/>
    <w:multiLevelType w:val="hybridMultilevel"/>
    <w:tmpl w:val="FBCC4718"/>
    <w:lvl w:ilvl="0" w:tplc="E4482B68">
      <w:start w:val="1"/>
      <w:numFmt w:val="lowerLetter"/>
      <w:lvlText w:val="%1."/>
      <w:lvlJc w:val="left"/>
      <w:pPr>
        <w:ind w:left="1636" w:hanging="360"/>
      </w:pPr>
      <w:rPr>
        <w:rFonts w:ascii="Times New Roman" w:hAnsi="Times New Roman" w:cs="Times New Roman" w:hint="default"/>
        <w:b w:val="0"/>
        <w:bCs/>
        <w:color w:val="auto"/>
        <w:sz w:val="24"/>
        <w:szCs w:val="24"/>
      </w:rPr>
    </w:lvl>
    <w:lvl w:ilvl="1" w:tplc="04180019" w:tentative="1">
      <w:start w:val="1"/>
      <w:numFmt w:val="lowerLetter"/>
      <w:lvlText w:val="%2."/>
      <w:lvlJc w:val="left"/>
      <w:pPr>
        <w:ind w:left="2356" w:hanging="360"/>
      </w:pPr>
    </w:lvl>
    <w:lvl w:ilvl="2" w:tplc="0418001B" w:tentative="1">
      <w:start w:val="1"/>
      <w:numFmt w:val="lowerRoman"/>
      <w:lvlText w:val="%3."/>
      <w:lvlJc w:val="right"/>
      <w:pPr>
        <w:ind w:left="3076" w:hanging="180"/>
      </w:pPr>
    </w:lvl>
    <w:lvl w:ilvl="3" w:tplc="0418000F" w:tentative="1">
      <w:start w:val="1"/>
      <w:numFmt w:val="decimal"/>
      <w:lvlText w:val="%4."/>
      <w:lvlJc w:val="left"/>
      <w:pPr>
        <w:ind w:left="3796" w:hanging="360"/>
      </w:pPr>
    </w:lvl>
    <w:lvl w:ilvl="4" w:tplc="04180019" w:tentative="1">
      <w:start w:val="1"/>
      <w:numFmt w:val="lowerLetter"/>
      <w:lvlText w:val="%5."/>
      <w:lvlJc w:val="left"/>
      <w:pPr>
        <w:ind w:left="4516" w:hanging="360"/>
      </w:pPr>
    </w:lvl>
    <w:lvl w:ilvl="5" w:tplc="0418001B" w:tentative="1">
      <w:start w:val="1"/>
      <w:numFmt w:val="lowerRoman"/>
      <w:lvlText w:val="%6."/>
      <w:lvlJc w:val="right"/>
      <w:pPr>
        <w:ind w:left="5236" w:hanging="180"/>
      </w:pPr>
    </w:lvl>
    <w:lvl w:ilvl="6" w:tplc="0418000F" w:tentative="1">
      <w:start w:val="1"/>
      <w:numFmt w:val="decimal"/>
      <w:lvlText w:val="%7."/>
      <w:lvlJc w:val="left"/>
      <w:pPr>
        <w:ind w:left="5956" w:hanging="360"/>
      </w:pPr>
    </w:lvl>
    <w:lvl w:ilvl="7" w:tplc="04180019" w:tentative="1">
      <w:start w:val="1"/>
      <w:numFmt w:val="lowerLetter"/>
      <w:lvlText w:val="%8."/>
      <w:lvlJc w:val="left"/>
      <w:pPr>
        <w:ind w:left="6676" w:hanging="360"/>
      </w:pPr>
    </w:lvl>
    <w:lvl w:ilvl="8" w:tplc="0418001B" w:tentative="1">
      <w:start w:val="1"/>
      <w:numFmt w:val="lowerRoman"/>
      <w:lvlText w:val="%9."/>
      <w:lvlJc w:val="right"/>
      <w:pPr>
        <w:ind w:left="7396" w:hanging="180"/>
      </w:pPr>
    </w:lvl>
  </w:abstractNum>
  <w:abstractNum w:abstractNumId="15" w15:restartNumberingAfterBreak="0">
    <w:nsid w:val="230C4051"/>
    <w:multiLevelType w:val="hybridMultilevel"/>
    <w:tmpl w:val="FB347C8E"/>
    <w:lvl w:ilvl="0" w:tplc="D966A8B0">
      <w:start w:val="1"/>
      <w:numFmt w:val="decimal"/>
      <w:lvlText w:val="%1."/>
      <w:lvlJc w:val="left"/>
      <w:pPr>
        <w:ind w:left="218" w:hanging="360"/>
      </w:pPr>
      <w:rPr>
        <w:rFonts w:hint="default"/>
      </w:rPr>
    </w:lvl>
    <w:lvl w:ilvl="1" w:tplc="04180019" w:tentative="1">
      <w:start w:val="1"/>
      <w:numFmt w:val="lowerLetter"/>
      <w:lvlText w:val="%2."/>
      <w:lvlJc w:val="left"/>
      <w:pPr>
        <w:ind w:left="938" w:hanging="360"/>
      </w:pPr>
    </w:lvl>
    <w:lvl w:ilvl="2" w:tplc="0418001B" w:tentative="1">
      <w:start w:val="1"/>
      <w:numFmt w:val="lowerRoman"/>
      <w:lvlText w:val="%3."/>
      <w:lvlJc w:val="right"/>
      <w:pPr>
        <w:ind w:left="1658" w:hanging="180"/>
      </w:pPr>
    </w:lvl>
    <w:lvl w:ilvl="3" w:tplc="0418000F" w:tentative="1">
      <w:start w:val="1"/>
      <w:numFmt w:val="decimal"/>
      <w:lvlText w:val="%4."/>
      <w:lvlJc w:val="left"/>
      <w:pPr>
        <w:ind w:left="2378" w:hanging="360"/>
      </w:pPr>
    </w:lvl>
    <w:lvl w:ilvl="4" w:tplc="04180019" w:tentative="1">
      <w:start w:val="1"/>
      <w:numFmt w:val="lowerLetter"/>
      <w:lvlText w:val="%5."/>
      <w:lvlJc w:val="left"/>
      <w:pPr>
        <w:ind w:left="3098" w:hanging="360"/>
      </w:pPr>
    </w:lvl>
    <w:lvl w:ilvl="5" w:tplc="0418001B" w:tentative="1">
      <w:start w:val="1"/>
      <w:numFmt w:val="lowerRoman"/>
      <w:lvlText w:val="%6."/>
      <w:lvlJc w:val="right"/>
      <w:pPr>
        <w:ind w:left="3818" w:hanging="180"/>
      </w:pPr>
    </w:lvl>
    <w:lvl w:ilvl="6" w:tplc="0418000F" w:tentative="1">
      <w:start w:val="1"/>
      <w:numFmt w:val="decimal"/>
      <w:lvlText w:val="%7."/>
      <w:lvlJc w:val="left"/>
      <w:pPr>
        <w:ind w:left="4538" w:hanging="360"/>
      </w:pPr>
    </w:lvl>
    <w:lvl w:ilvl="7" w:tplc="04180019" w:tentative="1">
      <w:start w:val="1"/>
      <w:numFmt w:val="lowerLetter"/>
      <w:lvlText w:val="%8."/>
      <w:lvlJc w:val="left"/>
      <w:pPr>
        <w:ind w:left="5258" w:hanging="360"/>
      </w:pPr>
    </w:lvl>
    <w:lvl w:ilvl="8" w:tplc="0418001B" w:tentative="1">
      <w:start w:val="1"/>
      <w:numFmt w:val="lowerRoman"/>
      <w:lvlText w:val="%9."/>
      <w:lvlJc w:val="right"/>
      <w:pPr>
        <w:ind w:left="5978" w:hanging="180"/>
      </w:pPr>
    </w:lvl>
  </w:abstractNum>
  <w:abstractNum w:abstractNumId="16" w15:restartNumberingAfterBreak="0">
    <w:nsid w:val="29E31B4A"/>
    <w:multiLevelType w:val="hybridMultilevel"/>
    <w:tmpl w:val="744640E6"/>
    <w:lvl w:ilvl="0" w:tplc="DA9C1582">
      <w:start w:val="6"/>
      <w:numFmt w:val="bullet"/>
      <w:lvlText w:val="-"/>
      <w:lvlJc w:val="left"/>
      <w:pPr>
        <w:ind w:left="720" w:hanging="360"/>
      </w:pPr>
      <w:rPr>
        <w:rFonts w:ascii="Times New Roman" w:eastAsia="Times New Roman" w:hAnsi="Times New Roman" w:cs="Times New Roman" w:hint="default"/>
        <w:color w:val="00000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2D0D0EB6"/>
    <w:multiLevelType w:val="hybridMultilevel"/>
    <w:tmpl w:val="191A7924"/>
    <w:lvl w:ilvl="0" w:tplc="D0F61CD6">
      <w:start w:val="1"/>
      <w:numFmt w:val="decimal"/>
      <w:lvlText w:val="%1."/>
      <w:lvlJc w:val="left"/>
      <w:pPr>
        <w:ind w:left="502" w:hanging="360"/>
      </w:pPr>
      <w:rPr>
        <w:rFonts w:ascii="Times New Roman" w:eastAsia="Times New Roman" w:hAnsi="Times New Roman" w:cs="Times New Roman"/>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2D93253D"/>
    <w:multiLevelType w:val="hybridMultilevel"/>
    <w:tmpl w:val="A3A2F6D8"/>
    <w:lvl w:ilvl="0" w:tplc="FFFFFFFF">
      <w:start w:val="1"/>
      <w:numFmt w:val="decimal"/>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19" w15:restartNumberingAfterBreak="0">
    <w:nsid w:val="2FD11F33"/>
    <w:multiLevelType w:val="hybridMultilevel"/>
    <w:tmpl w:val="2EEA0B8E"/>
    <w:lvl w:ilvl="0" w:tplc="169A621C">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309C7BD3"/>
    <w:multiLevelType w:val="hybridMultilevel"/>
    <w:tmpl w:val="A3A2F6D8"/>
    <w:lvl w:ilvl="0" w:tplc="63E6D090">
      <w:start w:val="1"/>
      <w:numFmt w:val="decimal"/>
      <w:lvlText w:val="%1)"/>
      <w:lvlJc w:val="left"/>
      <w:pPr>
        <w:ind w:left="1080" w:hanging="360"/>
      </w:pPr>
    </w:lvl>
    <w:lvl w:ilvl="1" w:tplc="04180019">
      <w:start w:val="1"/>
      <w:numFmt w:val="lowerLetter"/>
      <w:lvlText w:val="%2."/>
      <w:lvlJc w:val="left"/>
      <w:pPr>
        <w:ind w:left="1800" w:hanging="360"/>
      </w:pPr>
    </w:lvl>
    <w:lvl w:ilvl="2" w:tplc="0418001B">
      <w:start w:val="1"/>
      <w:numFmt w:val="lowerRoman"/>
      <w:lvlText w:val="%3."/>
      <w:lvlJc w:val="right"/>
      <w:pPr>
        <w:ind w:left="2520" w:hanging="180"/>
      </w:pPr>
    </w:lvl>
    <w:lvl w:ilvl="3" w:tplc="0418000F">
      <w:start w:val="1"/>
      <w:numFmt w:val="decimal"/>
      <w:lvlText w:val="%4."/>
      <w:lvlJc w:val="left"/>
      <w:pPr>
        <w:ind w:left="3240" w:hanging="360"/>
      </w:pPr>
    </w:lvl>
    <w:lvl w:ilvl="4" w:tplc="04180019">
      <w:start w:val="1"/>
      <w:numFmt w:val="lowerLetter"/>
      <w:lvlText w:val="%5."/>
      <w:lvlJc w:val="left"/>
      <w:pPr>
        <w:ind w:left="3960" w:hanging="360"/>
      </w:pPr>
    </w:lvl>
    <w:lvl w:ilvl="5" w:tplc="0418001B">
      <w:start w:val="1"/>
      <w:numFmt w:val="lowerRoman"/>
      <w:lvlText w:val="%6."/>
      <w:lvlJc w:val="right"/>
      <w:pPr>
        <w:ind w:left="4680" w:hanging="180"/>
      </w:pPr>
    </w:lvl>
    <w:lvl w:ilvl="6" w:tplc="0418000F">
      <w:start w:val="1"/>
      <w:numFmt w:val="decimal"/>
      <w:lvlText w:val="%7."/>
      <w:lvlJc w:val="left"/>
      <w:pPr>
        <w:ind w:left="5400" w:hanging="360"/>
      </w:pPr>
    </w:lvl>
    <w:lvl w:ilvl="7" w:tplc="04180019">
      <w:start w:val="1"/>
      <w:numFmt w:val="lowerLetter"/>
      <w:lvlText w:val="%8."/>
      <w:lvlJc w:val="left"/>
      <w:pPr>
        <w:ind w:left="6120" w:hanging="360"/>
      </w:pPr>
    </w:lvl>
    <w:lvl w:ilvl="8" w:tplc="0418001B">
      <w:start w:val="1"/>
      <w:numFmt w:val="lowerRoman"/>
      <w:lvlText w:val="%9."/>
      <w:lvlJc w:val="right"/>
      <w:pPr>
        <w:ind w:left="6840" w:hanging="180"/>
      </w:pPr>
    </w:lvl>
  </w:abstractNum>
  <w:abstractNum w:abstractNumId="21" w15:restartNumberingAfterBreak="0">
    <w:nsid w:val="37F86363"/>
    <w:multiLevelType w:val="hybridMultilevel"/>
    <w:tmpl w:val="CDA00CC4"/>
    <w:lvl w:ilvl="0" w:tplc="0409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3AC37D71"/>
    <w:multiLevelType w:val="hybridMultilevel"/>
    <w:tmpl w:val="4F527D7C"/>
    <w:lvl w:ilvl="0" w:tplc="0409000B">
      <w:start w:val="1"/>
      <w:numFmt w:val="bullet"/>
      <w:lvlText w:val=""/>
      <w:lvlJc w:val="left"/>
      <w:pPr>
        <w:ind w:left="1568" w:hanging="360"/>
      </w:pPr>
      <w:rPr>
        <w:rFonts w:ascii="Wingdings" w:hAnsi="Wingdings" w:hint="default"/>
      </w:rPr>
    </w:lvl>
    <w:lvl w:ilvl="1" w:tplc="04180003" w:tentative="1">
      <w:start w:val="1"/>
      <w:numFmt w:val="bullet"/>
      <w:lvlText w:val="o"/>
      <w:lvlJc w:val="left"/>
      <w:pPr>
        <w:ind w:left="2288" w:hanging="360"/>
      </w:pPr>
      <w:rPr>
        <w:rFonts w:ascii="Courier New" w:hAnsi="Courier New" w:cs="Courier New" w:hint="default"/>
      </w:rPr>
    </w:lvl>
    <w:lvl w:ilvl="2" w:tplc="04180005" w:tentative="1">
      <w:start w:val="1"/>
      <w:numFmt w:val="bullet"/>
      <w:lvlText w:val=""/>
      <w:lvlJc w:val="left"/>
      <w:pPr>
        <w:ind w:left="3008" w:hanging="360"/>
      </w:pPr>
      <w:rPr>
        <w:rFonts w:ascii="Wingdings" w:hAnsi="Wingdings" w:hint="default"/>
      </w:rPr>
    </w:lvl>
    <w:lvl w:ilvl="3" w:tplc="04180001" w:tentative="1">
      <w:start w:val="1"/>
      <w:numFmt w:val="bullet"/>
      <w:lvlText w:val=""/>
      <w:lvlJc w:val="left"/>
      <w:pPr>
        <w:ind w:left="3728" w:hanging="360"/>
      </w:pPr>
      <w:rPr>
        <w:rFonts w:ascii="Symbol" w:hAnsi="Symbol" w:hint="default"/>
      </w:rPr>
    </w:lvl>
    <w:lvl w:ilvl="4" w:tplc="04180003" w:tentative="1">
      <w:start w:val="1"/>
      <w:numFmt w:val="bullet"/>
      <w:lvlText w:val="o"/>
      <w:lvlJc w:val="left"/>
      <w:pPr>
        <w:ind w:left="4448" w:hanging="360"/>
      </w:pPr>
      <w:rPr>
        <w:rFonts w:ascii="Courier New" w:hAnsi="Courier New" w:cs="Courier New" w:hint="default"/>
      </w:rPr>
    </w:lvl>
    <w:lvl w:ilvl="5" w:tplc="04180005" w:tentative="1">
      <w:start w:val="1"/>
      <w:numFmt w:val="bullet"/>
      <w:lvlText w:val=""/>
      <w:lvlJc w:val="left"/>
      <w:pPr>
        <w:ind w:left="5168" w:hanging="360"/>
      </w:pPr>
      <w:rPr>
        <w:rFonts w:ascii="Wingdings" w:hAnsi="Wingdings" w:hint="default"/>
      </w:rPr>
    </w:lvl>
    <w:lvl w:ilvl="6" w:tplc="04180001" w:tentative="1">
      <w:start w:val="1"/>
      <w:numFmt w:val="bullet"/>
      <w:lvlText w:val=""/>
      <w:lvlJc w:val="left"/>
      <w:pPr>
        <w:ind w:left="5888" w:hanging="360"/>
      </w:pPr>
      <w:rPr>
        <w:rFonts w:ascii="Symbol" w:hAnsi="Symbol" w:hint="default"/>
      </w:rPr>
    </w:lvl>
    <w:lvl w:ilvl="7" w:tplc="04180003" w:tentative="1">
      <w:start w:val="1"/>
      <w:numFmt w:val="bullet"/>
      <w:lvlText w:val="o"/>
      <w:lvlJc w:val="left"/>
      <w:pPr>
        <w:ind w:left="6608" w:hanging="360"/>
      </w:pPr>
      <w:rPr>
        <w:rFonts w:ascii="Courier New" w:hAnsi="Courier New" w:cs="Courier New" w:hint="default"/>
      </w:rPr>
    </w:lvl>
    <w:lvl w:ilvl="8" w:tplc="04180005" w:tentative="1">
      <w:start w:val="1"/>
      <w:numFmt w:val="bullet"/>
      <w:lvlText w:val=""/>
      <w:lvlJc w:val="left"/>
      <w:pPr>
        <w:ind w:left="7328" w:hanging="360"/>
      </w:pPr>
      <w:rPr>
        <w:rFonts w:ascii="Wingdings" w:hAnsi="Wingdings" w:hint="default"/>
      </w:rPr>
    </w:lvl>
  </w:abstractNum>
  <w:abstractNum w:abstractNumId="23" w15:restartNumberingAfterBreak="0">
    <w:nsid w:val="41F5088B"/>
    <w:multiLevelType w:val="hybridMultilevel"/>
    <w:tmpl w:val="1B6C743A"/>
    <w:lvl w:ilvl="0" w:tplc="04090011">
      <w:start w:val="1"/>
      <w:numFmt w:val="decimal"/>
      <w:lvlText w:val="%1)"/>
      <w:lvlJc w:val="left"/>
      <w:pPr>
        <w:ind w:left="785" w:hanging="360"/>
      </w:pPr>
      <w:rPr>
        <w:b/>
        <w:bCs/>
        <w:sz w:val="24"/>
        <w:szCs w:val="24"/>
      </w:rPr>
    </w:lvl>
    <w:lvl w:ilvl="1" w:tplc="FFFFFFFF">
      <w:start w:val="1"/>
      <w:numFmt w:val="lowerLetter"/>
      <w:lvlText w:val="%2."/>
      <w:lvlJc w:val="left"/>
      <w:pPr>
        <w:ind w:left="2148" w:hanging="360"/>
      </w:pPr>
      <w:rPr>
        <w:rFonts w:cs="Times New Roman"/>
      </w:rPr>
    </w:lvl>
    <w:lvl w:ilvl="2" w:tplc="FFFFFFFF">
      <w:start w:val="1"/>
      <w:numFmt w:val="lowerRoman"/>
      <w:lvlText w:val="%3."/>
      <w:lvlJc w:val="right"/>
      <w:pPr>
        <w:ind w:left="2868" w:hanging="180"/>
      </w:pPr>
      <w:rPr>
        <w:rFonts w:cs="Times New Roman"/>
      </w:rPr>
    </w:lvl>
    <w:lvl w:ilvl="3" w:tplc="FFFFFFFF">
      <w:start w:val="1"/>
      <w:numFmt w:val="decimal"/>
      <w:lvlText w:val="%4."/>
      <w:lvlJc w:val="left"/>
      <w:pPr>
        <w:ind w:left="3588" w:hanging="360"/>
      </w:pPr>
      <w:rPr>
        <w:rFonts w:cs="Times New Roman"/>
      </w:rPr>
    </w:lvl>
    <w:lvl w:ilvl="4" w:tplc="FFFFFFFF">
      <w:start w:val="1"/>
      <w:numFmt w:val="lowerLetter"/>
      <w:lvlText w:val="%5."/>
      <w:lvlJc w:val="left"/>
      <w:pPr>
        <w:ind w:left="4308" w:hanging="360"/>
      </w:pPr>
      <w:rPr>
        <w:rFonts w:cs="Times New Roman"/>
      </w:rPr>
    </w:lvl>
    <w:lvl w:ilvl="5" w:tplc="FFFFFFFF">
      <w:start w:val="1"/>
      <w:numFmt w:val="lowerRoman"/>
      <w:lvlText w:val="%6."/>
      <w:lvlJc w:val="right"/>
      <w:pPr>
        <w:ind w:left="5028" w:hanging="180"/>
      </w:pPr>
      <w:rPr>
        <w:rFonts w:cs="Times New Roman"/>
      </w:rPr>
    </w:lvl>
    <w:lvl w:ilvl="6" w:tplc="FFFFFFFF">
      <w:start w:val="1"/>
      <w:numFmt w:val="decimal"/>
      <w:lvlText w:val="%7."/>
      <w:lvlJc w:val="left"/>
      <w:pPr>
        <w:ind w:left="5748" w:hanging="360"/>
      </w:pPr>
      <w:rPr>
        <w:rFonts w:cs="Times New Roman"/>
      </w:rPr>
    </w:lvl>
    <w:lvl w:ilvl="7" w:tplc="FFFFFFFF">
      <w:start w:val="1"/>
      <w:numFmt w:val="lowerLetter"/>
      <w:lvlText w:val="%8."/>
      <w:lvlJc w:val="left"/>
      <w:pPr>
        <w:ind w:left="6468" w:hanging="360"/>
      </w:pPr>
      <w:rPr>
        <w:rFonts w:cs="Times New Roman"/>
      </w:rPr>
    </w:lvl>
    <w:lvl w:ilvl="8" w:tplc="FFFFFFFF">
      <w:start w:val="1"/>
      <w:numFmt w:val="lowerRoman"/>
      <w:lvlText w:val="%9."/>
      <w:lvlJc w:val="right"/>
      <w:pPr>
        <w:ind w:left="7188" w:hanging="180"/>
      </w:pPr>
      <w:rPr>
        <w:rFonts w:cs="Times New Roman"/>
      </w:rPr>
    </w:lvl>
  </w:abstractNum>
  <w:abstractNum w:abstractNumId="24" w15:restartNumberingAfterBreak="0">
    <w:nsid w:val="4A155E6D"/>
    <w:multiLevelType w:val="hybridMultilevel"/>
    <w:tmpl w:val="BD3C2D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E1F31B3"/>
    <w:multiLevelType w:val="hybridMultilevel"/>
    <w:tmpl w:val="D3B2DABA"/>
    <w:lvl w:ilvl="0" w:tplc="0409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4FA957DB"/>
    <w:multiLevelType w:val="hybridMultilevel"/>
    <w:tmpl w:val="58368CFC"/>
    <w:lvl w:ilvl="0" w:tplc="0409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50F05AA5"/>
    <w:multiLevelType w:val="hybridMultilevel"/>
    <w:tmpl w:val="4DFE998E"/>
    <w:lvl w:ilvl="0" w:tplc="04090003">
      <w:start w:val="1"/>
      <w:numFmt w:val="bullet"/>
      <w:lvlText w:val="o"/>
      <w:lvlJc w:val="left"/>
      <w:pPr>
        <w:ind w:left="720" w:hanging="360"/>
      </w:pPr>
      <w:rPr>
        <w:rFonts w:ascii="Courier New" w:hAnsi="Courier New" w:cs="Courier New"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516F5359"/>
    <w:multiLevelType w:val="hybridMultilevel"/>
    <w:tmpl w:val="954ABB96"/>
    <w:lvl w:ilvl="0" w:tplc="0409000B">
      <w:start w:val="1"/>
      <w:numFmt w:val="bullet"/>
      <w:lvlText w:val=""/>
      <w:lvlJc w:val="left"/>
      <w:pPr>
        <w:ind w:left="1568" w:hanging="360"/>
      </w:pPr>
      <w:rPr>
        <w:rFonts w:ascii="Wingdings" w:hAnsi="Wingdings" w:hint="default"/>
      </w:rPr>
    </w:lvl>
    <w:lvl w:ilvl="1" w:tplc="04180003" w:tentative="1">
      <w:start w:val="1"/>
      <w:numFmt w:val="bullet"/>
      <w:lvlText w:val="o"/>
      <w:lvlJc w:val="left"/>
      <w:pPr>
        <w:ind w:left="2288" w:hanging="360"/>
      </w:pPr>
      <w:rPr>
        <w:rFonts w:ascii="Courier New" w:hAnsi="Courier New" w:cs="Courier New" w:hint="default"/>
      </w:rPr>
    </w:lvl>
    <w:lvl w:ilvl="2" w:tplc="04180005" w:tentative="1">
      <w:start w:val="1"/>
      <w:numFmt w:val="bullet"/>
      <w:lvlText w:val=""/>
      <w:lvlJc w:val="left"/>
      <w:pPr>
        <w:ind w:left="3008" w:hanging="360"/>
      </w:pPr>
      <w:rPr>
        <w:rFonts w:ascii="Wingdings" w:hAnsi="Wingdings" w:hint="default"/>
      </w:rPr>
    </w:lvl>
    <w:lvl w:ilvl="3" w:tplc="04180001" w:tentative="1">
      <w:start w:val="1"/>
      <w:numFmt w:val="bullet"/>
      <w:lvlText w:val=""/>
      <w:lvlJc w:val="left"/>
      <w:pPr>
        <w:ind w:left="3728" w:hanging="360"/>
      </w:pPr>
      <w:rPr>
        <w:rFonts w:ascii="Symbol" w:hAnsi="Symbol" w:hint="default"/>
      </w:rPr>
    </w:lvl>
    <w:lvl w:ilvl="4" w:tplc="04180003" w:tentative="1">
      <w:start w:val="1"/>
      <w:numFmt w:val="bullet"/>
      <w:lvlText w:val="o"/>
      <w:lvlJc w:val="left"/>
      <w:pPr>
        <w:ind w:left="4448" w:hanging="360"/>
      </w:pPr>
      <w:rPr>
        <w:rFonts w:ascii="Courier New" w:hAnsi="Courier New" w:cs="Courier New" w:hint="default"/>
      </w:rPr>
    </w:lvl>
    <w:lvl w:ilvl="5" w:tplc="04180005" w:tentative="1">
      <w:start w:val="1"/>
      <w:numFmt w:val="bullet"/>
      <w:lvlText w:val=""/>
      <w:lvlJc w:val="left"/>
      <w:pPr>
        <w:ind w:left="5168" w:hanging="360"/>
      </w:pPr>
      <w:rPr>
        <w:rFonts w:ascii="Wingdings" w:hAnsi="Wingdings" w:hint="default"/>
      </w:rPr>
    </w:lvl>
    <w:lvl w:ilvl="6" w:tplc="04180001" w:tentative="1">
      <w:start w:val="1"/>
      <w:numFmt w:val="bullet"/>
      <w:lvlText w:val=""/>
      <w:lvlJc w:val="left"/>
      <w:pPr>
        <w:ind w:left="5888" w:hanging="360"/>
      </w:pPr>
      <w:rPr>
        <w:rFonts w:ascii="Symbol" w:hAnsi="Symbol" w:hint="default"/>
      </w:rPr>
    </w:lvl>
    <w:lvl w:ilvl="7" w:tplc="04180003" w:tentative="1">
      <w:start w:val="1"/>
      <w:numFmt w:val="bullet"/>
      <w:lvlText w:val="o"/>
      <w:lvlJc w:val="left"/>
      <w:pPr>
        <w:ind w:left="6608" w:hanging="360"/>
      </w:pPr>
      <w:rPr>
        <w:rFonts w:ascii="Courier New" w:hAnsi="Courier New" w:cs="Courier New" w:hint="default"/>
      </w:rPr>
    </w:lvl>
    <w:lvl w:ilvl="8" w:tplc="04180005" w:tentative="1">
      <w:start w:val="1"/>
      <w:numFmt w:val="bullet"/>
      <w:lvlText w:val=""/>
      <w:lvlJc w:val="left"/>
      <w:pPr>
        <w:ind w:left="7328" w:hanging="360"/>
      </w:pPr>
      <w:rPr>
        <w:rFonts w:ascii="Wingdings" w:hAnsi="Wingdings" w:hint="default"/>
      </w:rPr>
    </w:lvl>
  </w:abstractNum>
  <w:abstractNum w:abstractNumId="29" w15:restartNumberingAfterBreak="0">
    <w:nsid w:val="526A7179"/>
    <w:multiLevelType w:val="hybridMultilevel"/>
    <w:tmpl w:val="CC80D9F0"/>
    <w:lvl w:ilvl="0" w:tplc="04090003">
      <w:start w:val="1"/>
      <w:numFmt w:val="bullet"/>
      <w:lvlText w:val="o"/>
      <w:lvlJc w:val="left"/>
      <w:pPr>
        <w:ind w:left="720" w:hanging="360"/>
      </w:pPr>
      <w:rPr>
        <w:rFonts w:ascii="Courier New" w:hAnsi="Courier New" w:cs="Courier New"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0" w15:restartNumberingAfterBreak="0">
    <w:nsid w:val="53907246"/>
    <w:multiLevelType w:val="hybridMultilevel"/>
    <w:tmpl w:val="0DA619B2"/>
    <w:lvl w:ilvl="0" w:tplc="0409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57D960BF"/>
    <w:multiLevelType w:val="hybridMultilevel"/>
    <w:tmpl w:val="CED68E0A"/>
    <w:lvl w:ilvl="0" w:tplc="0409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32" w15:restartNumberingAfterBreak="0">
    <w:nsid w:val="5D583718"/>
    <w:multiLevelType w:val="hybridMultilevel"/>
    <w:tmpl w:val="67140858"/>
    <w:lvl w:ilvl="0" w:tplc="FFFFFFFF">
      <w:start w:val="1"/>
      <w:numFmt w:val="decimal"/>
      <w:lvlText w:val="%1)"/>
      <w:lvlJc w:val="left"/>
      <w:pPr>
        <w:ind w:left="785" w:hanging="360"/>
      </w:pPr>
      <w:rPr>
        <w:b/>
        <w:bCs/>
        <w:sz w:val="24"/>
        <w:szCs w:val="24"/>
      </w:rPr>
    </w:lvl>
    <w:lvl w:ilvl="1" w:tplc="FFFFFFFF">
      <w:start w:val="1"/>
      <w:numFmt w:val="lowerLetter"/>
      <w:lvlText w:val="%2."/>
      <w:lvlJc w:val="left"/>
      <w:pPr>
        <w:ind w:left="2148" w:hanging="360"/>
      </w:pPr>
      <w:rPr>
        <w:rFonts w:cs="Times New Roman"/>
      </w:rPr>
    </w:lvl>
    <w:lvl w:ilvl="2" w:tplc="FFFFFFFF">
      <w:start w:val="1"/>
      <w:numFmt w:val="lowerRoman"/>
      <w:lvlText w:val="%3."/>
      <w:lvlJc w:val="right"/>
      <w:pPr>
        <w:ind w:left="2868" w:hanging="180"/>
      </w:pPr>
      <w:rPr>
        <w:rFonts w:cs="Times New Roman"/>
      </w:rPr>
    </w:lvl>
    <w:lvl w:ilvl="3" w:tplc="FFFFFFFF">
      <w:start w:val="1"/>
      <w:numFmt w:val="decimal"/>
      <w:lvlText w:val="%4."/>
      <w:lvlJc w:val="left"/>
      <w:pPr>
        <w:ind w:left="3588" w:hanging="360"/>
      </w:pPr>
      <w:rPr>
        <w:rFonts w:cs="Times New Roman"/>
      </w:rPr>
    </w:lvl>
    <w:lvl w:ilvl="4" w:tplc="FFFFFFFF">
      <w:start w:val="1"/>
      <w:numFmt w:val="lowerLetter"/>
      <w:lvlText w:val="%5."/>
      <w:lvlJc w:val="left"/>
      <w:pPr>
        <w:ind w:left="4308" w:hanging="360"/>
      </w:pPr>
      <w:rPr>
        <w:rFonts w:cs="Times New Roman"/>
      </w:rPr>
    </w:lvl>
    <w:lvl w:ilvl="5" w:tplc="FFFFFFFF">
      <w:start w:val="1"/>
      <w:numFmt w:val="lowerRoman"/>
      <w:lvlText w:val="%6."/>
      <w:lvlJc w:val="right"/>
      <w:pPr>
        <w:ind w:left="5028" w:hanging="180"/>
      </w:pPr>
      <w:rPr>
        <w:rFonts w:cs="Times New Roman"/>
      </w:rPr>
    </w:lvl>
    <w:lvl w:ilvl="6" w:tplc="FFFFFFFF">
      <w:start w:val="1"/>
      <w:numFmt w:val="decimal"/>
      <w:lvlText w:val="%7."/>
      <w:lvlJc w:val="left"/>
      <w:pPr>
        <w:ind w:left="5748" w:hanging="360"/>
      </w:pPr>
      <w:rPr>
        <w:rFonts w:cs="Times New Roman"/>
      </w:rPr>
    </w:lvl>
    <w:lvl w:ilvl="7" w:tplc="FFFFFFFF">
      <w:start w:val="1"/>
      <w:numFmt w:val="lowerLetter"/>
      <w:lvlText w:val="%8."/>
      <w:lvlJc w:val="left"/>
      <w:pPr>
        <w:ind w:left="6468" w:hanging="360"/>
      </w:pPr>
      <w:rPr>
        <w:rFonts w:cs="Times New Roman"/>
      </w:rPr>
    </w:lvl>
    <w:lvl w:ilvl="8" w:tplc="FFFFFFFF">
      <w:start w:val="1"/>
      <w:numFmt w:val="lowerRoman"/>
      <w:lvlText w:val="%9."/>
      <w:lvlJc w:val="right"/>
      <w:pPr>
        <w:ind w:left="7188" w:hanging="180"/>
      </w:pPr>
      <w:rPr>
        <w:rFonts w:cs="Times New Roman"/>
      </w:rPr>
    </w:lvl>
  </w:abstractNum>
  <w:abstractNum w:abstractNumId="33" w15:restartNumberingAfterBreak="0">
    <w:nsid w:val="619F6736"/>
    <w:multiLevelType w:val="multilevel"/>
    <w:tmpl w:val="CF36F056"/>
    <w:lvl w:ilvl="0">
      <w:start w:val="1"/>
      <w:numFmt w:val="lowerLetter"/>
      <w:lvlText w:val="%1."/>
      <w:lvlJc w:val="left"/>
      <w:pPr>
        <w:tabs>
          <w:tab w:val="num" w:pos="720"/>
        </w:tabs>
        <w:ind w:left="720" w:hanging="360"/>
      </w:pPr>
    </w:lvl>
    <w:lvl w:ilvl="1">
      <w:start w:val="1"/>
      <w:numFmt w:val="decimal"/>
      <w:lvlText w:val="%2."/>
      <w:lvlJc w:val="left"/>
      <w:pPr>
        <w:ind w:left="1440" w:hanging="360"/>
      </w:pPr>
      <w:rPr>
        <w:rFonts w:hint="default"/>
        <w:b/>
        <w:bCs/>
        <w:color w:val="auto"/>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62261DFC"/>
    <w:multiLevelType w:val="hybridMultilevel"/>
    <w:tmpl w:val="78E0A8AA"/>
    <w:lvl w:ilvl="0" w:tplc="369437E4">
      <w:start w:val="6"/>
      <w:numFmt w:val="bullet"/>
      <w:lvlText w:val="-"/>
      <w:lvlJc w:val="left"/>
      <w:pPr>
        <w:ind w:left="720" w:hanging="360"/>
      </w:pPr>
      <w:rPr>
        <w:rFonts w:ascii="Times New Roman" w:eastAsia="Courier New"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5" w15:restartNumberingAfterBreak="0">
    <w:nsid w:val="646F3AB1"/>
    <w:multiLevelType w:val="hybridMultilevel"/>
    <w:tmpl w:val="69488C34"/>
    <w:lvl w:ilvl="0" w:tplc="69624090">
      <w:start w:val="1"/>
      <w:numFmt w:val="decimal"/>
      <w:lvlText w:val="%1)"/>
      <w:lvlJc w:val="left"/>
      <w:pPr>
        <w:ind w:left="1215" w:hanging="360"/>
      </w:pPr>
      <w:rPr>
        <w:rFonts w:hint="default"/>
        <w:b/>
      </w:rPr>
    </w:lvl>
    <w:lvl w:ilvl="1" w:tplc="04180019" w:tentative="1">
      <w:start w:val="1"/>
      <w:numFmt w:val="lowerLetter"/>
      <w:lvlText w:val="%2."/>
      <w:lvlJc w:val="left"/>
      <w:pPr>
        <w:ind w:left="1935" w:hanging="360"/>
      </w:pPr>
    </w:lvl>
    <w:lvl w:ilvl="2" w:tplc="0418001B" w:tentative="1">
      <w:start w:val="1"/>
      <w:numFmt w:val="lowerRoman"/>
      <w:lvlText w:val="%3."/>
      <w:lvlJc w:val="right"/>
      <w:pPr>
        <w:ind w:left="2655" w:hanging="180"/>
      </w:pPr>
    </w:lvl>
    <w:lvl w:ilvl="3" w:tplc="0418000F" w:tentative="1">
      <w:start w:val="1"/>
      <w:numFmt w:val="decimal"/>
      <w:lvlText w:val="%4."/>
      <w:lvlJc w:val="left"/>
      <w:pPr>
        <w:ind w:left="3375" w:hanging="360"/>
      </w:pPr>
    </w:lvl>
    <w:lvl w:ilvl="4" w:tplc="04180019" w:tentative="1">
      <w:start w:val="1"/>
      <w:numFmt w:val="lowerLetter"/>
      <w:lvlText w:val="%5."/>
      <w:lvlJc w:val="left"/>
      <w:pPr>
        <w:ind w:left="4095" w:hanging="360"/>
      </w:pPr>
    </w:lvl>
    <w:lvl w:ilvl="5" w:tplc="0418001B" w:tentative="1">
      <w:start w:val="1"/>
      <w:numFmt w:val="lowerRoman"/>
      <w:lvlText w:val="%6."/>
      <w:lvlJc w:val="right"/>
      <w:pPr>
        <w:ind w:left="4815" w:hanging="180"/>
      </w:pPr>
    </w:lvl>
    <w:lvl w:ilvl="6" w:tplc="0418000F" w:tentative="1">
      <w:start w:val="1"/>
      <w:numFmt w:val="decimal"/>
      <w:lvlText w:val="%7."/>
      <w:lvlJc w:val="left"/>
      <w:pPr>
        <w:ind w:left="5535" w:hanging="360"/>
      </w:pPr>
    </w:lvl>
    <w:lvl w:ilvl="7" w:tplc="04180019" w:tentative="1">
      <w:start w:val="1"/>
      <w:numFmt w:val="lowerLetter"/>
      <w:lvlText w:val="%8."/>
      <w:lvlJc w:val="left"/>
      <w:pPr>
        <w:ind w:left="6255" w:hanging="360"/>
      </w:pPr>
    </w:lvl>
    <w:lvl w:ilvl="8" w:tplc="0418001B" w:tentative="1">
      <w:start w:val="1"/>
      <w:numFmt w:val="lowerRoman"/>
      <w:lvlText w:val="%9."/>
      <w:lvlJc w:val="right"/>
      <w:pPr>
        <w:ind w:left="6975" w:hanging="180"/>
      </w:pPr>
    </w:lvl>
  </w:abstractNum>
  <w:abstractNum w:abstractNumId="36" w15:restartNumberingAfterBreak="0">
    <w:nsid w:val="65BD424E"/>
    <w:multiLevelType w:val="multilevel"/>
    <w:tmpl w:val="E6CCC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2324779"/>
    <w:multiLevelType w:val="hybridMultilevel"/>
    <w:tmpl w:val="91E6C05E"/>
    <w:lvl w:ilvl="0" w:tplc="68CCB664">
      <w:numFmt w:val="bullet"/>
      <w:lvlText w:val="-"/>
      <w:lvlJc w:val="left"/>
      <w:pPr>
        <w:ind w:left="1080" w:hanging="360"/>
      </w:pPr>
      <w:rPr>
        <w:rFonts w:ascii="Calibri" w:eastAsia="Times New Roman" w:hAnsi="Calibri" w:cs="Calibri"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38" w15:restartNumberingAfterBreak="0">
    <w:nsid w:val="72CA7ACA"/>
    <w:multiLevelType w:val="hybridMultilevel"/>
    <w:tmpl w:val="6786D602"/>
    <w:lvl w:ilvl="0" w:tplc="04090003">
      <w:start w:val="1"/>
      <w:numFmt w:val="bullet"/>
      <w:lvlText w:val="o"/>
      <w:lvlJc w:val="left"/>
      <w:pPr>
        <w:ind w:left="1197" w:hanging="360"/>
      </w:pPr>
      <w:rPr>
        <w:rFonts w:ascii="Courier New" w:hAnsi="Courier New" w:cs="Courier New" w:hint="default"/>
      </w:rPr>
    </w:lvl>
    <w:lvl w:ilvl="1" w:tplc="04180003" w:tentative="1">
      <w:start w:val="1"/>
      <w:numFmt w:val="bullet"/>
      <w:lvlText w:val="o"/>
      <w:lvlJc w:val="left"/>
      <w:pPr>
        <w:ind w:left="1917" w:hanging="360"/>
      </w:pPr>
      <w:rPr>
        <w:rFonts w:ascii="Courier New" w:hAnsi="Courier New" w:cs="Courier New" w:hint="default"/>
      </w:rPr>
    </w:lvl>
    <w:lvl w:ilvl="2" w:tplc="04180005" w:tentative="1">
      <w:start w:val="1"/>
      <w:numFmt w:val="bullet"/>
      <w:lvlText w:val=""/>
      <w:lvlJc w:val="left"/>
      <w:pPr>
        <w:ind w:left="2637" w:hanging="360"/>
      </w:pPr>
      <w:rPr>
        <w:rFonts w:ascii="Wingdings" w:hAnsi="Wingdings" w:hint="default"/>
      </w:rPr>
    </w:lvl>
    <w:lvl w:ilvl="3" w:tplc="04180001" w:tentative="1">
      <w:start w:val="1"/>
      <w:numFmt w:val="bullet"/>
      <w:lvlText w:val=""/>
      <w:lvlJc w:val="left"/>
      <w:pPr>
        <w:ind w:left="3357" w:hanging="360"/>
      </w:pPr>
      <w:rPr>
        <w:rFonts w:ascii="Symbol" w:hAnsi="Symbol" w:hint="default"/>
      </w:rPr>
    </w:lvl>
    <w:lvl w:ilvl="4" w:tplc="04180003" w:tentative="1">
      <w:start w:val="1"/>
      <w:numFmt w:val="bullet"/>
      <w:lvlText w:val="o"/>
      <w:lvlJc w:val="left"/>
      <w:pPr>
        <w:ind w:left="4077" w:hanging="360"/>
      </w:pPr>
      <w:rPr>
        <w:rFonts w:ascii="Courier New" w:hAnsi="Courier New" w:cs="Courier New" w:hint="default"/>
      </w:rPr>
    </w:lvl>
    <w:lvl w:ilvl="5" w:tplc="04180005" w:tentative="1">
      <w:start w:val="1"/>
      <w:numFmt w:val="bullet"/>
      <w:lvlText w:val=""/>
      <w:lvlJc w:val="left"/>
      <w:pPr>
        <w:ind w:left="4797" w:hanging="360"/>
      </w:pPr>
      <w:rPr>
        <w:rFonts w:ascii="Wingdings" w:hAnsi="Wingdings" w:hint="default"/>
      </w:rPr>
    </w:lvl>
    <w:lvl w:ilvl="6" w:tplc="04180001" w:tentative="1">
      <w:start w:val="1"/>
      <w:numFmt w:val="bullet"/>
      <w:lvlText w:val=""/>
      <w:lvlJc w:val="left"/>
      <w:pPr>
        <w:ind w:left="5517" w:hanging="360"/>
      </w:pPr>
      <w:rPr>
        <w:rFonts w:ascii="Symbol" w:hAnsi="Symbol" w:hint="default"/>
      </w:rPr>
    </w:lvl>
    <w:lvl w:ilvl="7" w:tplc="04180003" w:tentative="1">
      <w:start w:val="1"/>
      <w:numFmt w:val="bullet"/>
      <w:lvlText w:val="o"/>
      <w:lvlJc w:val="left"/>
      <w:pPr>
        <w:ind w:left="6237" w:hanging="360"/>
      </w:pPr>
      <w:rPr>
        <w:rFonts w:ascii="Courier New" w:hAnsi="Courier New" w:cs="Courier New" w:hint="default"/>
      </w:rPr>
    </w:lvl>
    <w:lvl w:ilvl="8" w:tplc="04180005" w:tentative="1">
      <w:start w:val="1"/>
      <w:numFmt w:val="bullet"/>
      <w:lvlText w:val=""/>
      <w:lvlJc w:val="left"/>
      <w:pPr>
        <w:ind w:left="6957" w:hanging="360"/>
      </w:pPr>
      <w:rPr>
        <w:rFonts w:ascii="Wingdings" w:hAnsi="Wingdings" w:hint="default"/>
      </w:rPr>
    </w:lvl>
  </w:abstractNum>
  <w:abstractNum w:abstractNumId="39" w15:restartNumberingAfterBreak="0">
    <w:nsid w:val="7A7B16EC"/>
    <w:multiLevelType w:val="hybridMultilevel"/>
    <w:tmpl w:val="4D0653B0"/>
    <w:lvl w:ilvl="0" w:tplc="0409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7BE66A11"/>
    <w:multiLevelType w:val="hybridMultilevel"/>
    <w:tmpl w:val="67140858"/>
    <w:lvl w:ilvl="0" w:tplc="FFFFFFFF">
      <w:start w:val="1"/>
      <w:numFmt w:val="decimal"/>
      <w:lvlText w:val="%1)"/>
      <w:lvlJc w:val="left"/>
      <w:pPr>
        <w:ind w:left="785" w:hanging="360"/>
      </w:pPr>
      <w:rPr>
        <w:b/>
        <w:bCs/>
        <w:sz w:val="24"/>
        <w:szCs w:val="24"/>
      </w:rPr>
    </w:lvl>
    <w:lvl w:ilvl="1" w:tplc="FFFFFFFF">
      <w:start w:val="1"/>
      <w:numFmt w:val="lowerLetter"/>
      <w:lvlText w:val="%2."/>
      <w:lvlJc w:val="left"/>
      <w:pPr>
        <w:ind w:left="2148" w:hanging="360"/>
      </w:pPr>
      <w:rPr>
        <w:rFonts w:cs="Times New Roman"/>
      </w:rPr>
    </w:lvl>
    <w:lvl w:ilvl="2" w:tplc="FFFFFFFF">
      <w:start w:val="1"/>
      <w:numFmt w:val="lowerRoman"/>
      <w:lvlText w:val="%3."/>
      <w:lvlJc w:val="right"/>
      <w:pPr>
        <w:ind w:left="2868" w:hanging="180"/>
      </w:pPr>
      <w:rPr>
        <w:rFonts w:cs="Times New Roman"/>
      </w:rPr>
    </w:lvl>
    <w:lvl w:ilvl="3" w:tplc="FFFFFFFF">
      <w:start w:val="1"/>
      <w:numFmt w:val="decimal"/>
      <w:lvlText w:val="%4."/>
      <w:lvlJc w:val="left"/>
      <w:pPr>
        <w:ind w:left="3588" w:hanging="360"/>
      </w:pPr>
      <w:rPr>
        <w:rFonts w:cs="Times New Roman"/>
      </w:rPr>
    </w:lvl>
    <w:lvl w:ilvl="4" w:tplc="FFFFFFFF">
      <w:start w:val="1"/>
      <w:numFmt w:val="lowerLetter"/>
      <w:lvlText w:val="%5."/>
      <w:lvlJc w:val="left"/>
      <w:pPr>
        <w:ind w:left="4308" w:hanging="360"/>
      </w:pPr>
      <w:rPr>
        <w:rFonts w:cs="Times New Roman"/>
      </w:rPr>
    </w:lvl>
    <w:lvl w:ilvl="5" w:tplc="FFFFFFFF">
      <w:start w:val="1"/>
      <w:numFmt w:val="lowerRoman"/>
      <w:lvlText w:val="%6."/>
      <w:lvlJc w:val="right"/>
      <w:pPr>
        <w:ind w:left="5028" w:hanging="180"/>
      </w:pPr>
      <w:rPr>
        <w:rFonts w:cs="Times New Roman"/>
      </w:rPr>
    </w:lvl>
    <w:lvl w:ilvl="6" w:tplc="FFFFFFFF">
      <w:start w:val="1"/>
      <w:numFmt w:val="decimal"/>
      <w:lvlText w:val="%7."/>
      <w:lvlJc w:val="left"/>
      <w:pPr>
        <w:ind w:left="5748" w:hanging="360"/>
      </w:pPr>
      <w:rPr>
        <w:rFonts w:cs="Times New Roman"/>
      </w:rPr>
    </w:lvl>
    <w:lvl w:ilvl="7" w:tplc="FFFFFFFF">
      <w:start w:val="1"/>
      <w:numFmt w:val="lowerLetter"/>
      <w:lvlText w:val="%8."/>
      <w:lvlJc w:val="left"/>
      <w:pPr>
        <w:ind w:left="6468" w:hanging="360"/>
      </w:pPr>
      <w:rPr>
        <w:rFonts w:cs="Times New Roman"/>
      </w:rPr>
    </w:lvl>
    <w:lvl w:ilvl="8" w:tplc="FFFFFFFF">
      <w:start w:val="1"/>
      <w:numFmt w:val="lowerRoman"/>
      <w:lvlText w:val="%9."/>
      <w:lvlJc w:val="right"/>
      <w:pPr>
        <w:ind w:left="7188" w:hanging="180"/>
      </w:pPr>
      <w:rPr>
        <w:rFonts w:cs="Times New Roman"/>
      </w:rPr>
    </w:lvl>
  </w:abstractNum>
  <w:num w:numId="1" w16cid:durableId="1011025365">
    <w:abstractNumId w:val="12"/>
  </w:num>
  <w:num w:numId="2" w16cid:durableId="40750617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28735706">
    <w:abstractNumId w:val="31"/>
  </w:num>
  <w:num w:numId="4" w16cid:durableId="75840834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66156579">
    <w:abstractNumId w:val="37"/>
  </w:num>
  <w:num w:numId="6" w16cid:durableId="760873208">
    <w:abstractNumId w:val="20"/>
  </w:num>
  <w:num w:numId="7" w16cid:durableId="491456449">
    <w:abstractNumId w:val="3"/>
  </w:num>
  <w:num w:numId="8" w16cid:durableId="1255942013">
    <w:abstractNumId w:val="18"/>
  </w:num>
  <w:num w:numId="9" w16cid:durableId="1550729815">
    <w:abstractNumId w:val="2"/>
  </w:num>
  <w:num w:numId="10" w16cid:durableId="1902981775">
    <w:abstractNumId w:val="5"/>
  </w:num>
  <w:num w:numId="11" w16cid:durableId="1775517905">
    <w:abstractNumId w:val="19"/>
  </w:num>
  <w:num w:numId="12" w16cid:durableId="1628581587">
    <w:abstractNumId w:val="21"/>
  </w:num>
  <w:num w:numId="13" w16cid:durableId="134108692">
    <w:abstractNumId w:val="36"/>
  </w:num>
  <w:num w:numId="14" w16cid:durableId="1112168505">
    <w:abstractNumId w:val="33"/>
  </w:num>
  <w:num w:numId="15" w16cid:durableId="1631672312">
    <w:abstractNumId w:val="33"/>
    <w:lvlOverride w:ilvl="0">
      <w:startOverride w:val="1"/>
    </w:lvlOverride>
  </w:num>
  <w:num w:numId="16" w16cid:durableId="1327783533">
    <w:abstractNumId w:val="7"/>
  </w:num>
  <w:num w:numId="17" w16cid:durableId="155344368">
    <w:abstractNumId w:val="34"/>
  </w:num>
  <w:num w:numId="18" w16cid:durableId="1665013520">
    <w:abstractNumId w:val="16"/>
  </w:num>
  <w:num w:numId="19" w16cid:durableId="652829530">
    <w:abstractNumId w:val="27"/>
  </w:num>
  <w:num w:numId="20" w16cid:durableId="2101639943">
    <w:abstractNumId w:val="0"/>
  </w:num>
  <w:num w:numId="21" w16cid:durableId="2050566748">
    <w:abstractNumId w:val="29"/>
  </w:num>
  <w:num w:numId="22" w16cid:durableId="1988582255">
    <w:abstractNumId w:val="38"/>
  </w:num>
  <w:num w:numId="23" w16cid:durableId="582761092">
    <w:abstractNumId w:val="23"/>
  </w:num>
  <w:num w:numId="24" w16cid:durableId="1782060">
    <w:abstractNumId w:val="9"/>
  </w:num>
  <w:num w:numId="25" w16cid:durableId="1059129268">
    <w:abstractNumId w:val="35"/>
  </w:num>
  <w:num w:numId="26" w16cid:durableId="900140529">
    <w:abstractNumId w:val="6"/>
  </w:num>
  <w:num w:numId="27" w16cid:durableId="196538695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27606394">
    <w:abstractNumId w:val="22"/>
  </w:num>
  <w:num w:numId="29" w16cid:durableId="398673429">
    <w:abstractNumId w:val="25"/>
  </w:num>
  <w:num w:numId="30" w16cid:durableId="359472625">
    <w:abstractNumId w:val="28"/>
  </w:num>
  <w:num w:numId="31" w16cid:durableId="2127965587">
    <w:abstractNumId w:val="14"/>
  </w:num>
  <w:num w:numId="32" w16cid:durableId="536545771">
    <w:abstractNumId w:val="1"/>
  </w:num>
  <w:num w:numId="33" w16cid:durableId="361708865">
    <w:abstractNumId w:val="10"/>
  </w:num>
  <w:num w:numId="34" w16cid:durableId="741441458">
    <w:abstractNumId w:val="26"/>
  </w:num>
  <w:num w:numId="35" w16cid:durableId="1774667784">
    <w:abstractNumId w:val="39"/>
  </w:num>
  <w:num w:numId="36" w16cid:durableId="81069494">
    <w:abstractNumId w:val="11"/>
  </w:num>
  <w:num w:numId="37" w16cid:durableId="1424959169">
    <w:abstractNumId w:val="15"/>
  </w:num>
  <w:num w:numId="38" w16cid:durableId="1770083379">
    <w:abstractNumId w:val="24"/>
  </w:num>
  <w:num w:numId="39" w16cid:durableId="1592355005">
    <w:abstractNumId w:val="29"/>
  </w:num>
  <w:num w:numId="40" w16cid:durableId="242495952">
    <w:abstractNumId w:val="23"/>
  </w:num>
  <w:num w:numId="41" w16cid:durableId="1020400408">
    <w:abstractNumId w:val="4"/>
  </w:num>
  <w:num w:numId="42" w16cid:durableId="1604260371">
    <w:abstractNumId w:val="30"/>
  </w:num>
  <w:num w:numId="43" w16cid:durableId="1228569069">
    <w:abstractNumId w:val="40"/>
  </w:num>
  <w:num w:numId="44" w16cid:durableId="1181966356">
    <w:abstractNumId w:val="32"/>
  </w:num>
  <w:num w:numId="45" w16cid:durableId="1270160797">
    <w:abstractNumId w:val="17"/>
  </w:num>
  <w:num w:numId="46" w16cid:durableId="174726266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08"/>
  <w:hyphenationZone w:val="425"/>
  <w:characterSpacingControl w:val="doNotCompress"/>
  <w:hdrShapeDefaults>
    <o:shapedefaults v:ext="edit" spidmax="2052"/>
    <o:shapelayout v:ext="edit">
      <o:idmap v:ext="edit" data="1"/>
      <o:rules v:ext="edit">
        <o:r id="V:Rule1" type="connector" idref="#AutoShape 1"/>
      </o:rules>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1F4E0C"/>
    <w:rsid w:val="0000434D"/>
    <w:rsid w:val="00010ABC"/>
    <w:rsid w:val="00010EC2"/>
    <w:rsid w:val="00014429"/>
    <w:rsid w:val="000152A9"/>
    <w:rsid w:val="0001793E"/>
    <w:rsid w:val="00021CD5"/>
    <w:rsid w:val="00023305"/>
    <w:rsid w:val="00025F08"/>
    <w:rsid w:val="00027B23"/>
    <w:rsid w:val="00027F37"/>
    <w:rsid w:val="00032EF6"/>
    <w:rsid w:val="00036366"/>
    <w:rsid w:val="00037BB0"/>
    <w:rsid w:val="0004308B"/>
    <w:rsid w:val="000467AE"/>
    <w:rsid w:val="0005102D"/>
    <w:rsid w:val="0005162E"/>
    <w:rsid w:val="00051983"/>
    <w:rsid w:val="000524DC"/>
    <w:rsid w:val="0005357E"/>
    <w:rsid w:val="00054CE4"/>
    <w:rsid w:val="00057289"/>
    <w:rsid w:val="000608C2"/>
    <w:rsid w:val="0006176D"/>
    <w:rsid w:val="00066374"/>
    <w:rsid w:val="000675CE"/>
    <w:rsid w:val="00071192"/>
    <w:rsid w:val="00071AEE"/>
    <w:rsid w:val="000728E9"/>
    <w:rsid w:val="00072B27"/>
    <w:rsid w:val="000759E4"/>
    <w:rsid w:val="00082CB4"/>
    <w:rsid w:val="00091377"/>
    <w:rsid w:val="00093CA7"/>
    <w:rsid w:val="0009647D"/>
    <w:rsid w:val="00097030"/>
    <w:rsid w:val="000976D4"/>
    <w:rsid w:val="0009781C"/>
    <w:rsid w:val="000A1010"/>
    <w:rsid w:val="000A129F"/>
    <w:rsid w:val="000A1ECC"/>
    <w:rsid w:val="000A4EC3"/>
    <w:rsid w:val="000A6744"/>
    <w:rsid w:val="000A7FE0"/>
    <w:rsid w:val="000B72CA"/>
    <w:rsid w:val="000B73C9"/>
    <w:rsid w:val="000C639E"/>
    <w:rsid w:val="000C7F66"/>
    <w:rsid w:val="000D1FAE"/>
    <w:rsid w:val="000E1F03"/>
    <w:rsid w:val="000E2200"/>
    <w:rsid w:val="000E5AE0"/>
    <w:rsid w:val="000E6414"/>
    <w:rsid w:val="000E799A"/>
    <w:rsid w:val="000F3003"/>
    <w:rsid w:val="000F4276"/>
    <w:rsid w:val="00100A97"/>
    <w:rsid w:val="00101301"/>
    <w:rsid w:val="00102E51"/>
    <w:rsid w:val="00103399"/>
    <w:rsid w:val="0010433F"/>
    <w:rsid w:val="00104B6D"/>
    <w:rsid w:val="00113915"/>
    <w:rsid w:val="00113DEC"/>
    <w:rsid w:val="00116AF3"/>
    <w:rsid w:val="00117F56"/>
    <w:rsid w:val="00120D54"/>
    <w:rsid w:val="00121024"/>
    <w:rsid w:val="0012711C"/>
    <w:rsid w:val="00137945"/>
    <w:rsid w:val="001408BE"/>
    <w:rsid w:val="001421E7"/>
    <w:rsid w:val="00144755"/>
    <w:rsid w:val="0015426A"/>
    <w:rsid w:val="0015690F"/>
    <w:rsid w:val="00163A72"/>
    <w:rsid w:val="00165D22"/>
    <w:rsid w:val="001678B9"/>
    <w:rsid w:val="001679AF"/>
    <w:rsid w:val="00170CFC"/>
    <w:rsid w:val="0017335D"/>
    <w:rsid w:val="00181904"/>
    <w:rsid w:val="00181BDF"/>
    <w:rsid w:val="00183FC0"/>
    <w:rsid w:val="00185B5A"/>
    <w:rsid w:val="00186D33"/>
    <w:rsid w:val="00190025"/>
    <w:rsid w:val="0019111D"/>
    <w:rsid w:val="0019357E"/>
    <w:rsid w:val="00193DFA"/>
    <w:rsid w:val="001A61D3"/>
    <w:rsid w:val="001A633A"/>
    <w:rsid w:val="001B08B2"/>
    <w:rsid w:val="001B1575"/>
    <w:rsid w:val="001B7A6B"/>
    <w:rsid w:val="001C60DD"/>
    <w:rsid w:val="001C6BBD"/>
    <w:rsid w:val="001C71A8"/>
    <w:rsid w:val="001C73E6"/>
    <w:rsid w:val="001C770C"/>
    <w:rsid w:val="001D5181"/>
    <w:rsid w:val="001D65D0"/>
    <w:rsid w:val="001E5288"/>
    <w:rsid w:val="001F3844"/>
    <w:rsid w:val="001F4266"/>
    <w:rsid w:val="001F4E0C"/>
    <w:rsid w:val="001F7C0F"/>
    <w:rsid w:val="002108A4"/>
    <w:rsid w:val="0021249F"/>
    <w:rsid w:val="00222B64"/>
    <w:rsid w:val="00231EF7"/>
    <w:rsid w:val="00232827"/>
    <w:rsid w:val="00235FA5"/>
    <w:rsid w:val="0024795F"/>
    <w:rsid w:val="002537D9"/>
    <w:rsid w:val="00256B9E"/>
    <w:rsid w:val="00256EC3"/>
    <w:rsid w:val="00265D4D"/>
    <w:rsid w:val="00267ACE"/>
    <w:rsid w:val="00282AB1"/>
    <w:rsid w:val="0028353A"/>
    <w:rsid w:val="00285C18"/>
    <w:rsid w:val="00287BD2"/>
    <w:rsid w:val="00290EC1"/>
    <w:rsid w:val="00295909"/>
    <w:rsid w:val="00296D17"/>
    <w:rsid w:val="002A750C"/>
    <w:rsid w:val="002B40D0"/>
    <w:rsid w:val="002B6D05"/>
    <w:rsid w:val="002C0DFB"/>
    <w:rsid w:val="002C7E2B"/>
    <w:rsid w:val="002C7ECA"/>
    <w:rsid w:val="002E03B5"/>
    <w:rsid w:val="002E4854"/>
    <w:rsid w:val="002E704F"/>
    <w:rsid w:val="002E7C62"/>
    <w:rsid w:val="002F2B2C"/>
    <w:rsid w:val="002F4819"/>
    <w:rsid w:val="0030007E"/>
    <w:rsid w:val="00300A07"/>
    <w:rsid w:val="00304D24"/>
    <w:rsid w:val="00306D49"/>
    <w:rsid w:val="003105A2"/>
    <w:rsid w:val="0031079D"/>
    <w:rsid w:val="0031156B"/>
    <w:rsid w:val="00312C64"/>
    <w:rsid w:val="00312D70"/>
    <w:rsid w:val="00316986"/>
    <w:rsid w:val="00317347"/>
    <w:rsid w:val="00320E63"/>
    <w:rsid w:val="00322829"/>
    <w:rsid w:val="00326652"/>
    <w:rsid w:val="00330FDB"/>
    <w:rsid w:val="00343E00"/>
    <w:rsid w:val="003510E3"/>
    <w:rsid w:val="00353A36"/>
    <w:rsid w:val="00362039"/>
    <w:rsid w:val="003627D5"/>
    <w:rsid w:val="003647D3"/>
    <w:rsid w:val="00365783"/>
    <w:rsid w:val="00365A82"/>
    <w:rsid w:val="00371EF4"/>
    <w:rsid w:val="00380EA5"/>
    <w:rsid w:val="00381E56"/>
    <w:rsid w:val="003841F5"/>
    <w:rsid w:val="00390D3B"/>
    <w:rsid w:val="00394531"/>
    <w:rsid w:val="003950B2"/>
    <w:rsid w:val="00396B53"/>
    <w:rsid w:val="00397671"/>
    <w:rsid w:val="003A33F5"/>
    <w:rsid w:val="003A70F5"/>
    <w:rsid w:val="003B6DDE"/>
    <w:rsid w:val="003C0B4B"/>
    <w:rsid w:val="003C691E"/>
    <w:rsid w:val="003D1B1D"/>
    <w:rsid w:val="003D74C4"/>
    <w:rsid w:val="003E2971"/>
    <w:rsid w:val="003E60DB"/>
    <w:rsid w:val="003F1727"/>
    <w:rsid w:val="003F25A8"/>
    <w:rsid w:val="003F7FEC"/>
    <w:rsid w:val="00401D1E"/>
    <w:rsid w:val="00405432"/>
    <w:rsid w:val="00406666"/>
    <w:rsid w:val="004220A0"/>
    <w:rsid w:val="00424810"/>
    <w:rsid w:val="00425052"/>
    <w:rsid w:val="004277C0"/>
    <w:rsid w:val="0044051E"/>
    <w:rsid w:val="004578F0"/>
    <w:rsid w:val="00461766"/>
    <w:rsid w:val="0046271F"/>
    <w:rsid w:val="00462E6C"/>
    <w:rsid w:val="004632B4"/>
    <w:rsid w:val="00463CFF"/>
    <w:rsid w:val="00467E23"/>
    <w:rsid w:val="0048068F"/>
    <w:rsid w:val="004860FD"/>
    <w:rsid w:val="0048674C"/>
    <w:rsid w:val="00486AD7"/>
    <w:rsid w:val="004A5627"/>
    <w:rsid w:val="004B6B08"/>
    <w:rsid w:val="004C4A77"/>
    <w:rsid w:val="004C719C"/>
    <w:rsid w:val="004D404F"/>
    <w:rsid w:val="004D4E45"/>
    <w:rsid w:val="004D5461"/>
    <w:rsid w:val="004E2220"/>
    <w:rsid w:val="004E3B3A"/>
    <w:rsid w:val="004E406E"/>
    <w:rsid w:val="004E7A2B"/>
    <w:rsid w:val="004F1791"/>
    <w:rsid w:val="004F2680"/>
    <w:rsid w:val="004F72EF"/>
    <w:rsid w:val="00502273"/>
    <w:rsid w:val="00502571"/>
    <w:rsid w:val="0051372D"/>
    <w:rsid w:val="005147A0"/>
    <w:rsid w:val="005259C8"/>
    <w:rsid w:val="00526B0C"/>
    <w:rsid w:val="00530FD4"/>
    <w:rsid w:val="00545BC0"/>
    <w:rsid w:val="0055130C"/>
    <w:rsid w:val="00556D9D"/>
    <w:rsid w:val="00560CE5"/>
    <w:rsid w:val="005655B1"/>
    <w:rsid w:val="005718B2"/>
    <w:rsid w:val="00572F11"/>
    <w:rsid w:val="005748DF"/>
    <w:rsid w:val="00580258"/>
    <w:rsid w:val="005839D1"/>
    <w:rsid w:val="005840D2"/>
    <w:rsid w:val="00590A60"/>
    <w:rsid w:val="005964F6"/>
    <w:rsid w:val="005A4909"/>
    <w:rsid w:val="005A4E53"/>
    <w:rsid w:val="005A7932"/>
    <w:rsid w:val="005B005E"/>
    <w:rsid w:val="005B216E"/>
    <w:rsid w:val="005B463E"/>
    <w:rsid w:val="005B7568"/>
    <w:rsid w:val="005B7E61"/>
    <w:rsid w:val="005B7F56"/>
    <w:rsid w:val="005C080B"/>
    <w:rsid w:val="005C1D44"/>
    <w:rsid w:val="005C2BC9"/>
    <w:rsid w:val="005C6839"/>
    <w:rsid w:val="005D049B"/>
    <w:rsid w:val="005D563B"/>
    <w:rsid w:val="005D5DE0"/>
    <w:rsid w:val="005D61FF"/>
    <w:rsid w:val="005E7164"/>
    <w:rsid w:val="005F3C75"/>
    <w:rsid w:val="005F4536"/>
    <w:rsid w:val="005F4831"/>
    <w:rsid w:val="005F747F"/>
    <w:rsid w:val="006025D1"/>
    <w:rsid w:val="00606014"/>
    <w:rsid w:val="00610D4C"/>
    <w:rsid w:val="006228AE"/>
    <w:rsid w:val="006228BD"/>
    <w:rsid w:val="00626DC2"/>
    <w:rsid w:val="00633223"/>
    <w:rsid w:val="00634401"/>
    <w:rsid w:val="00635A80"/>
    <w:rsid w:val="00636896"/>
    <w:rsid w:val="0064262C"/>
    <w:rsid w:val="00644FF5"/>
    <w:rsid w:val="006504EB"/>
    <w:rsid w:val="006574BA"/>
    <w:rsid w:val="006651ED"/>
    <w:rsid w:val="00665341"/>
    <w:rsid w:val="0067072F"/>
    <w:rsid w:val="00675249"/>
    <w:rsid w:val="006759A0"/>
    <w:rsid w:val="006842A1"/>
    <w:rsid w:val="00687888"/>
    <w:rsid w:val="006915DC"/>
    <w:rsid w:val="006951FA"/>
    <w:rsid w:val="006A23E1"/>
    <w:rsid w:val="006A5034"/>
    <w:rsid w:val="006B2CBF"/>
    <w:rsid w:val="006B5287"/>
    <w:rsid w:val="006B7AE5"/>
    <w:rsid w:val="006C6D59"/>
    <w:rsid w:val="006D01C4"/>
    <w:rsid w:val="006D284F"/>
    <w:rsid w:val="006D38E4"/>
    <w:rsid w:val="006D4665"/>
    <w:rsid w:val="006D59CA"/>
    <w:rsid w:val="006D6BEE"/>
    <w:rsid w:val="006D757D"/>
    <w:rsid w:val="006E483D"/>
    <w:rsid w:val="006E7227"/>
    <w:rsid w:val="006F17CE"/>
    <w:rsid w:val="006F2B38"/>
    <w:rsid w:val="006F6DA6"/>
    <w:rsid w:val="006F70E6"/>
    <w:rsid w:val="00700CFC"/>
    <w:rsid w:val="00705B7F"/>
    <w:rsid w:val="00706528"/>
    <w:rsid w:val="00710218"/>
    <w:rsid w:val="007102E4"/>
    <w:rsid w:val="00710B20"/>
    <w:rsid w:val="0071580C"/>
    <w:rsid w:val="00716871"/>
    <w:rsid w:val="00721209"/>
    <w:rsid w:val="007218BE"/>
    <w:rsid w:val="007227BE"/>
    <w:rsid w:val="00723AF4"/>
    <w:rsid w:val="00725155"/>
    <w:rsid w:val="00726648"/>
    <w:rsid w:val="007272C1"/>
    <w:rsid w:val="00730C6E"/>
    <w:rsid w:val="00730CF5"/>
    <w:rsid w:val="00733C14"/>
    <w:rsid w:val="00737091"/>
    <w:rsid w:val="00737A13"/>
    <w:rsid w:val="00746A8D"/>
    <w:rsid w:val="00753DEC"/>
    <w:rsid w:val="00755AD9"/>
    <w:rsid w:val="00763E32"/>
    <w:rsid w:val="00766462"/>
    <w:rsid w:val="00767CCD"/>
    <w:rsid w:val="00770A89"/>
    <w:rsid w:val="00770C98"/>
    <w:rsid w:val="00773C91"/>
    <w:rsid w:val="00775D85"/>
    <w:rsid w:val="00781E5B"/>
    <w:rsid w:val="00790BE5"/>
    <w:rsid w:val="00795855"/>
    <w:rsid w:val="00797624"/>
    <w:rsid w:val="007A4C42"/>
    <w:rsid w:val="007A4F9D"/>
    <w:rsid w:val="007A6997"/>
    <w:rsid w:val="007B0310"/>
    <w:rsid w:val="007B4DA2"/>
    <w:rsid w:val="007B53AD"/>
    <w:rsid w:val="007B5D96"/>
    <w:rsid w:val="007B6EFA"/>
    <w:rsid w:val="007C48D1"/>
    <w:rsid w:val="007C6953"/>
    <w:rsid w:val="007C6EEA"/>
    <w:rsid w:val="007D27ED"/>
    <w:rsid w:val="007D4908"/>
    <w:rsid w:val="007D6A31"/>
    <w:rsid w:val="007E177A"/>
    <w:rsid w:val="007E78AB"/>
    <w:rsid w:val="007F0D02"/>
    <w:rsid w:val="007F58B2"/>
    <w:rsid w:val="007F5A74"/>
    <w:rsid w:val="007F6BCD"/>
    <w:rsid w:val="008012F1"/>
    <w:rsid w:val="008054E9"/>
    <w:rsid w:val="008127E0"/>
    <w:rsid w:val="00815B7B"/>
    <w:rsid w:val="008165B2"/>
    <w:rsid w:val="00816D15"/>
    <w:rsid w:val="008257D3"/>
    <w:rsid w:val="008269D3"/>
    <w:rsid w:val="00830C40"/>
    <w:rsid w:val="00834AE0"/>
    <w:rsid w:val="00835A95"/>
    <w:rsid w:val="00842455"/>
    <w:rsid w:val="0085096B"/>
    <w:rsid w:val="00853CB3"/>
    <w:rsid w:val="008608CC"/>
    <w:rsid w:val="008701DA"/>
    <w:rsid w:val="0087107D"/>
    <w:rsid w:val="0087136B"/>
    <w:rsid w:val="008728A0"/>
    <w:rsid w:val="00877F47"/>
    <w:rsid w:val="00886E45"/>
    <w:rsid w:val="00887E7B"/>
    <w:rsid w:val="00891322"/>
    <w:rsid w:val="00891BE8"/>
    <w:rsid w:val="00893555"/>
    <w:rsid w:val="008964DA"/>
    <w:rsid w:val="008A1227"/>
    <w:rsid w:val="008A5D4A"/>
    <w:rsid w:val="008B0050"/>
    <w:rsid w:val="008B0396"/>
    <w:rsid w:val="008B0E35"/>
    <w:rsid w:val="008B14C3"/>
    <w:rsid w:val="008B1B35"/>
    <w:rsid w:val="008B456A"/>
    <w:rsid w:val="008C03B9"/>
    <w:rsid w:val="008C115E"/>
    <w:rsid w:val="008C1428"/>
    <w:rsid w:val="008C1981"/>
    <w:rsid w:val="008C2B3C"/>
    <w:rsid w:val="008C2FDE"/>
    <w:rsid w:val="008C5A86"/>
    <w:rsid w:val="008D2C53"/>
    <w:rsid w:val="008D4BCC"/>
    <w:rsid w:val="008D5159"/>
    <w:rsid w:val="008D60E4"/>
    <w:rsid w:val="008D7137"/>
    <w:rsid w:val="008D7D61"/>
    <w:rsid w:val="008E2273"/>
    <w:rsid w:val="008E59A6"/>
    <w:rsid w:val="008F7DAD"/>
    <w:rsid w:val="00904C50"/>
    <w:rsid w:val="009106CF"/>
    <w:rsid w:val="009108B9"/>
    <w:rsid w:val="00915E97"/>
    <w:rsid w:val="009200C2"/>
    <w:rsid w:val="00931A76"/>
    <w:rsid w:val="00936928"/>
    <w:rsid w:val="00940BE3"/>
    <w:rsid w:val="00943754"/>
    <w:rsid w:val="00947620"/>
    <w:rsid w:val="00950EFC"/>
    <w:rsid w:val="009546A8"/>
    <w:rsid w:val="00954A3B"/>
    <w:rsid w:val="009622B7"/>
    <w:rsid w:val="009662C1"/>
    <w:rsid w:val="00970982"/>
    <w:rsid w:val="00973F18"/>
    <w:rsid w:val="00974701"/>
    <w:rsid w:val="009802DF"/>
    <w:rsid w:val="00981498"/>
    <w:rsid w:val="00993738"/>
    <w:rsid w:val="009A5345"/>
    <w:rsid w:val="009A5545"/>
    <w:rsid w:val="009B30B2"/>
    <w:rsid w:val="009B3671"/>
    <w:rsid w:val="009B4978"/>
    <w:rsid w:val="009C1133"/>
    <w:rsid w:val="009D0A38"/>
    <w:rsid w:val="009D0F78"/>
    <w:rsid w:val="009D79AC"/>
    <w:rsid w:val="009D7DB5"/>
    <w:rsid w:val="009E23E3"/>
    <w:rsid w:val="009F15E9"/>
    <w:rsid w:val="009F6211"/>
    <w:rsid w:val="00A04AE7"/>
    <w:rsid w:val="00A1019B"/>
    <w:rsid w:val="00A21EB1"/>
    <w:rsid w:val="00A22F66"/>
    <w:rsid w:val="00A2603B"/>
    <w:rsid w:val="00A30BC7"/>
    <w:rsid w:val="00A31FEF"/>
    <w:rsid w:val="00A3497C"/>
    <w:rsid w:val="00A42291"/>
    <w:rsid w:val="00A45719"/>
    <w:rsid w:val="00A47B3A"/>
    <w:rsid w:val="00A53B14"/>
    <w:rsid w:val="00A5471A"/>
    <w:rsid w:val="00A617E0"/>
    <w:rsid w:val="00A61E86"/>
    <w:rsid w:val="00A635B2"/>
    <w:rsid w:val="00A63942"/>
    <w:rsid w:val="00A65279"/>
    <w:rsid w:val="00A659F2"/>
    <w:rsid w:val="00A70D94"/>
    <w:rsid w:val="00A717AE"/>
    <w:rsid w:val="00A7202A"/>
    <w:rsid w:val="00A76F73"/>
    <w:rsid w:val="00A83B91"/>
    <w:rsid w:val="00A83C7A"/>
    <w:rsid w:val="00A8657F"/>
    <w:rsid w:val="00A86BBA"/>
    <w:rsid w:val="00A8779E"/>
    <w:rsid w:val="00A87F7D"/>
    <w:rsid w:val="00A90192"/>
    <w:rsid w:val="00A902BC"/>
    <w:rsid w:val="00A91EC6"/>
    <w:rsid w:val="00A92F22"/>
    <w:rsid w:val="00A97026"/>
    <w:rsid w:val="00AA4EA7"/>
    <w:rsid w:val="00AB1F60"/>
    <w:rsid w:val="00AB2B44"/>
    <w:rsid w:val="00AC2E9B"/>
    <w:rsid w:val="00AD0D73"/>
    <w:rsid w:val="00AD1701"/>
    <w:rsid w:val="00AD5416"/>
    <w:rsid w:val="00AD5C76"/>
    <w:rsid w:val="00AD793A"/>
    <w:rsid w:val="00AD7C77"/>
    <w:rsid w:val="00AE0E48"/>
    <w:rsid w:val="00AE27B9"/>
    <w:rsid w:val="00AE28F3"/>
    <w:rsid w:val="00AE360E"/>
    <w:rsid w:val="00AE3D90"/>
    <w:rsid w:val="00AE6FE3"/>
    <w:rsid w:val="00B0697A"/>
    <w:rsid w:val="00B06FB1"/>
    <w:rsid w:val="00B10467"/>
    <w:rsid w:val="00B10F80"/>
    <w:rsid w:val="00B218BB"/>
    <w:rsid w:val="00B240A8"/>
    <w:rsid w:val="00B265EB"/>
    <w:rsid w:val="00B26E5F"/>
    <w:rsid w:val="00B27381"/>
    <w:rsid w:val="00B321E9"/>
    <w:rsid w:val="00B3361F"/>
    <w:rsid w:val="00B36B3D"/>
    <w:rsid w:val="00B4297E"/>
    <w:rsid w:val="00B42D66"/>
    <w:rsid w:val="00B44362"/>
    <w:rsid w:val="00B44B9B"/>
    <w:rsid w:val="00B44F48"/>
    <w:rsid w:val="00B55BDD"/>
    <w:rsid w:val="00B56065"/>
    <w:rsid w:val="00B5652D"/>
    <w:rsid w:val="00B60769"/>
    <w:rsid w:val="00B6197E"/>
    <w:rsid w:val="00B62ADD"/>
    <w:rsid w:val="00B7034C"/>
    <w:rsid w:val="00B7537D"/>
    <w:rsid w:val="00B77C12"/>
    <w:rsid w:val="00B90223"/>
    <w:rsid w:val="00B91448"/>
    <w:rsid w:val="00BA3F93"/>
    <w:rsid w:val="00BB401F"/>
    <w:rsid w:val="00BB43EC"/>
    <w:rsid w:val="00BB4FAB"/>
    <w:rsid w:val="00BB5230"/>
    <w:rsid w:val="00BB5CCB"/>
    <w:rsid w:val="00BB6706"/>
    <w:rsid w:val="00BB7672"/>
    <w:rsid w:val="00BC29B6"/>
    <w:rsid w:val="00BC4A2E"/>
    <w:rsid w:val="00BD41C5"/>
    <w:rsid w:val="00BD513A"/>
    <w:rsid w:val="00BE19D6"/>
    <w:rsid w:val="00BF1B21"/>
    <w:rsid w:val="00BF3429"/>
    <w:rsid w:val="00BF4F99"/>
    <w:rsid w:val="00C00A3D"/>
    <w:rsid w:val="00C07551"/>
    <w:rsid w:val="00C1378A"/>
    <w:rsid w:val="00C140D3"/>
    <w:rsid w:val="00C15807"/>
    <w:rsid w:val="00C21491"/>
    <w:rsid w:val="00C2556D"/>
    <w:rsid w:val="00C27F1E"/>
    <w:rsid w:val="00C33520"/>
    <w:rsid w:val="00C37B87"/>
    <w:rsid w:val="00C448AC"/>
    <w:rsid w:val="00C451E5"/>
    <w:rsid w:val="00C4597D"/>
    <w:rsid w:val="00C45EA1"/>
    <w:rsid w:val="00C47B64"/>
    <w:rsid w:val="00C55218"/>
    <w:rsid w:val="00C5767A"/>
    <w:rsid w:val="00C673ED"/>
    <w:rsid w:val="00C77B94"/>
    <w:rsid w:val="00C83B99"/>
    <w:rsid w:val="00C84748"/>
    <w:rsid w:val="00C8488B"/>
    <w:rsid w:val="00C929A2"/>
    <w:rsid w:val="00C92CEC"/>
    <w:rsid w:val="00C93531"/>
    <w:rsid w:val="00C94833"/>
    <w:rsid w:val="00C955F8"/>
    <w:rsid w:val="00C97B86"/>
    <w:rsid w:val="00CA3349"/>
    <w:rsid w:val="00CB0A2C"/>
    <w:rsid w:val="00CB3300"/>
    <w:rsid w:val="00CB5198"/>
    <w:rsid w:val="00CB626D"/>
    <w:rsid w:val="00CB757E"/>
    <w:rsid w:val="00CC414C"/>
    <w:rsid w:val="00CC4DF1"/>
    <w:rsid w:val="00CC62F8"/>
    <w:rsid w:val="00CD01AB"/>
    <w:rsid w:val="00CD43DF"/>
    <w:rsid w:val="00CE101D"/>
    <w:rsid w:val="00CE114C"/>
    <w:rsid w:val="00CE3059"/>
    <w:rsid w:val="00CE3E05"/>
    <w:rsid w:val="00CF03A3"/>
    <w:rsid w:val="00CF411D"/>
    <w:rsid w:val="00CF534E"/>
    <w:rsid w:val="00CF5629"/>
    <w:rsid w:val="00D0510B"/>
    <w:rsid w:val="00D134B9"/>
    <w:rsid w:val="00D14507"/>
    <w:rsid w:val="00D147A3"/>
    <w:rsid w:val="00D14F94"/>
    <w:rsid w:val="00D17E7A"/>
    <w:rsid w:val="00D2375C"/>
    <w:rsid w:val="00D24100"/>
    <w:rsid w:val="00D31FA0"/>
    <w:rsid w:val="00D32BB8"/>
    <w:rsid w:val="00D40073"/>
    <w:rsid w:val="00D45D8D"/>
    <w:rsid w:val="00D46A18"/>
    <w:rsid w:val="00D46CD1"/>
    <w:rsid w:val="00D4704A"/>
    <w:rsid w:val="00D47DFC"/>
    <w:rsid w:val="00D677C6"/>
    <w:rsid w:val="00D72E95"/>
    <w:rsid w:val="00D84D34"/>
    <w:rsid w:val="00D9131B"/>
    <w:rsid w:val="00D97BD9"/>
    <w:rsid w:val="00DA14A8"/>
    <w:rsid w:val="00DA1DB3"/>
    <w:rsid w:val="00DA2B39"/>
    <w:rsid w:val="00DA663D"/>
    <w:rsid w:val="00DC6995"/>
    <w:rsid w:val="00DD243A"/>
    <w:rsid w:val="00DD4D26"/>
    <w:rsid w:val="00DD6A83"/>
    <w:rsid w:val="00DD7FB6"/>
    <w:rsid w:val="00DE06DF"/>
    <w:rsid w:val="00DE5228"/>
    <w:rsid w:val="00DF11CA"/>
    <w:rsid w:val="00DF2B3A"/>
    <w:rsid w:val="00DF3712"/>
    <w:rsid w:val="00E11093"/>
    <w:rsid w:val="00E1125F"/>
    <w:rsid w:val="00E11448"/>
    <w:rsid w:val="00E1374B"/>
    <w:rsid w:val="00E15961"/>
    <w:rsid w:val="00E16B5B"/>
    <w:rsid w:val="00E204C6"/>
    <w:rsid w:val="00E3166B"/>
    <w:rsid w:val="00E35B94"/>
    <w:rsid w:val="00E3780D"/>
    <w:rsid w:val="00E40DD6"/>
    <w:rsid w:val="00E5490B"/>
    <w:rsid w:val="00E5706D"/>
    <w:rsid w:val="00E57B6C"/>
    <w:rsid w:val="00E65703"/>
    <w:rsid w:val="00E715E2"/>
    <w:rsid w:val="00E72C9D"/>
    <w:rsid w:val="00E73192"/>
    <w:rsid w:val="00E746B9"/>
    <w:rsid w:val="00E74A5D"/>
    <w:rsid w:val="00E74B39"/>
    <w:rsid w:val="00E77FB1"/>
    <w:rsid w:val="00E8019E"/>
    <w:rsid w:val="00E827F9"/>
    <w:rsid w:val="00E83404"/>
    <w:rsid w:val="00E85D36"/>
    <w:rsid w:val="00E85FF8"/>
    <w:rsid w:val="00EA077D"/>
    <w:rsid w:val="00EA2388"/>
    <w:rsid w:val="00EA7A0D"/>
    <w:rsid w:val="00EB1EF8"/>
    <w:rsid w:val="00EB278C"/>
    <w:rsid w:val="00EB3C13"/>
    <w:rsid w:val="00EB449E"/>
    <w:rsid w:val="00EB4EF3"/>
    <w:rsid w:val="00EC00DD"/>
    <w:rsid w:val="00EC08A5"/>
    <w:rsid w:val="00ED2011"/>
    <w:rsid w:val="00ED7632"/>
    <w:rsid w:val="00EE17D8"/>
    <w:rsid w:val="00EE5F14"/>
    <w:rsid w:val="00EE6A0D"/>
    <w:rsid w:val="00EF1A33"/>
    <w:rsid w:val="00EF4A66"/>
    <w:rsid w:val="00EF5AEF"/>
    <w:rsid w:val="00F000D9"/>
    <w:rsid w:val="00F05F58"/>
    <w:rsid w:val="00F224F1"/>
    <w:rsid w:val="00F27F18"/>
    <w:rsid w:val="00F370BF"/>
    <w:rsid w:val="00F424E9"/>
    <w:rsid w:val="00F540D5"/>
    <w:rsid w:val="00F5654C"/>
    <w:rsid w:val="00F56EDF"/>
    <w:rsid w:val="00F6014D"/>
    <w:rsid w:val="00F63580"/>
    <w:rsid w:val="00F671FB"/>
    <w:rsid w:val="00F673DF"/>
    <w:rsid w:val="00F70D3D"/>
    <w:rsid w:val="00F70DEF"/>
    <w:rsid w:val="00F8424E"/>
    <w:rsid w:val="00F855C0"/>
    <w:rsid w:val="00F86A43"/>
    <w:rsid w:val="00F9125D"/>
    <w:rsid w:val="00F9143D"/>
    <w:rsid w:val="00F96479"/>
    <w:rsid w:val="00F96B3D"/>
    <w:rsid w:val="00FA1A4C"/>
    <w:rsid w:val="00FA5EC2"/>
    <w:rsid w:val="00FA6D51"/>
    <w:rsid w:val="00FB1AA6"/>
    <w:rsid w:val="00FC01FB"/>
    <w:rsid w:val="00FC1119"/>
    <w:rsid w:val="00FC305F"/>
    <w:rsid w:val="00FC5D9F"/>
    <w:rsid w:val="00FD048A"/>
    <w:rsid w:val="00FD0EAC"/>
    <w:rsid w:val="00FD3320"/>
    <w:rsid w:val="00FD359D"/>
    <w:rsid w:val="00FD5FA3"/>
    <w:rsid w:val="00FE05BD"/>
    <w:rsid w:val="00FE157F"/>
    <w:rsid w:val="00FE1F64"/>
    <w:rsid w:val="00FE5B26"/>
    <w:rsid w:val="00FF0111"/>
    <w:rsid w:val="00FF4A3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rules v:ext="edit">
        <o:r id="V:Rule1" type="connector" idref="#AutoShape 2"/>
        <o:r id="V:Rule2" type="connector" idref="#AutoShape 3"/>
      </o:rules>
    </o:shapelayout>
  </w:shapeDefaults>
  <w:decimalSymbol w:val=","/>
  <w:listSeparator w:val=";"/>
  <w14:docId w14:val="3277FB5F"/>
  <w15:docId w15:val="{7B59390D-F35F-4ED2-B9D6-73F405509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color w:val="000000"/>
        <w:sz w:val="24"/>
        <w:szCs w:val="24"/>
        <w:lang w:val="ro-RO" w:eastAsia="en-US" w:bidi="ar-SA"/>
        <w14:ligatures w14:val="standard"/>
      </w:rPr>
    </w:rPrDefault>
    <w:pPrDefault>
      <w:pPr>
        <w:ind w:left="1418"/>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F4E0C"/>
    <w:pPr>
      <w:suppressAutoHyphens/>
      <w:autoSpaceDN w:val="0"/>
      <w:spacing w:after="160" w:line="247" w:lineRule="auto"/>
      <w:ind w:left="0"/>
      <w:textAlignment w:val="baseline"/>
    </w:pPr>
    <w:rPr>
      <w:rFonts w:ascii="Calibri" w:eastAsia="Times New Roman" w:hAnsi="Calibri"/>
      <w:color w:val="auto"/>
      <w:sz w:val="22"/>
      <w:szCs w:val="22"/>
    </w:rPr>
  </w:style>
  <w:style w:type="paragraph" w:styleId="Heading1">
    <w:name w:val="heading 1"/>
    <w:basedOn w:val="Normal"/>
    <w:next w:val="Normal"/>
    <w:link w:val="Heading1Char"/>
    <w:uiPriority w:val="9"/>
    <w:qFormat/>
    <w:rsid w:val="00DA1DB3"/>
    <w:pPr>
      <w:keepNext/>
      <w:keepLines/>
      <w:suppressAutoHyphens w:val="0"/>
      <w:autoSpaceDN/>
      <w:spacing w:before="240" w:after="0" w:line="254" w:lineRule="auto"/>
      <w:textAlignment w:val="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1F4E0C"/>
    <w:rPr>
      <w:b/>
      <w:bCs/>
    </w:rPr>
  </w:style>
  <w:style w:type="paragraph" w:customStyle="1" w:styleId="scrisoarelead2">
    <w:name w:val="scrisoare lead2"/>
    <w:basedOn w:val="Normal"/>
    <w:link w:val="scrisoarelead2Char"/>
    <w:rsid w:val="001F4E0C"/>
    <w:pPr>
      <w:suppressAutoHyphens w:val="0"/>
      <w:autoSpaceDN/>
      <w:spacing w:after="200" w:line="276" w:lineRule="auto"/>
      <w:textAlignment w:val="auto"/>
    </w:pPr>
    <w:rPr>
      <w:rFonts w:ascii="Arial" w:hAnsi="Arial" w:cs="Arial"/>
      <w:sz w:val="20"/>
      <w:szCs w:val="20"/>
      <w:lang w:val="en-US" w:eastAsia="ro-RO"/>
    </w:rPr>
  </w:style>
  <w:style w:type="character" w:customStyle="1" w:styleId="scrisoarelead2Char">
    <w:name w:val="scrisoare lead2 Char"/>
    <w:link w:val="scrisoarelead2"/>
    <w:rsid w:val="001F4E0C"/>
    <w:rPr>
      <w:rFonts w:ascii="Arial" w:eastAsia="Times New Roman" w:hAnsi="Arial" w:cs="Arial"/>
      <w:color w:val="auto"/>
      <w:sz w:val="20"/>
      <w:szCs w:val="20"/>
      <w:lang w:val="en-US" w:eastAsia="ro-RO"/>
    </w:rPr>
  </w:style>
  <w:style w:type="character" w:customStyle="1" w:styleId="scrisoareLeadChar">
    <w:name w:val="scrisoare Lead Char"/>
    <w:link w:val="scrisoareLead"/>
    <w:uiPriority w:val="99"/>
    <w:rsid w:val="001F4E0C"/>
    <w:rPr>
      <w:rFonts w:ascii="Arial" w:hAnsi="Arial" w:cs="Arial"/>
      <w:b/>
      <w:bCs/>
    </w:rPr>
  </w:style>
  <w:style w:type="paragraph" w:customStyle="1" w:styleId="scrisoareLead">
    <w:name w:val="scrisoare Lead"/>
    <w:basedOn w:val="Normal"/>
    <w:link w:val="scrisoareLeadChar"/>
    <w:uiPriority w:val="99"/>
    <w:rsid w:val="001F4E0C"/>
    <w:pPr>
      <w:suppressAutoHyphens w:val="0"/>
      <w:autoSpaceDN/>
      <w:spacing w:after="200" w:line="360" w:lineRule="auto"/>
      <w:textAlignment w:val="auto"/>
    </w:pPr>
    <w:rPr>
      <w:rFonts w:ascii="Arial" w:eastAsiaTheme="minorHAnsi" w:hAnsi="Arial" w:cs="Arial"/>
      <w:b/>
      <w:bCs/>
      <w:color w:val="000000"/>
      <w:sz w:val="24"/>
      <w:szCs w:val="24"/>
    </w:rPr>
  </w:style>
  <w:style w:type="paragraph" w:styleId="Header">
    <w:name w:val="header"/>
    <w:basedOn w:val="Normal"/>
    <w:link w:val="HeaderChar"/>
    <w:uiPriority w:val="99"/>
    <w:unhideWhenUsed/>
    <w:rsid w:val="001F4E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4E0C"/>
    <w:rPr>
      <w:rFonts w:ascii="Calibri" w:eastAsia="Times New Roman" w:hAnsi="Calibri"/>
      <w:color w:val="auto"/>
      <w:sz w:val="22"/>
      <w:szCs w:val="22"/>
    </w:rPr>
  </w:style>
  <w:style w:type="paragraph" w:styleId="Footer">
    <w:name w:val="footer"/>
    <w:basedOn w:val="Normal"/>
    <w:link w:val="FooterChar"/>
    <w:uiPriority w:val="99"/>
    <w:unhideWhenUsed/>
    <w:rsid w:val="001F4E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4E0C"/>
    <w:rPr>
      <w:rFonts w:ascii="Calibri" w:eastAsia="Times New Roman" w:hAnsi="Calibri"/>
      <w:color w:val="auto"/>
      <w:sz w:val="22"/>
      <w:szCs w:val="22"/>
    </w:rPr>
  </w:style>
  <w:style w:type="table" w:styleId="TableGrid">
    <w:name w:val="Table Grid"/>
    <w:basedOn w:val="TableNormal"/>
    <w:uiPriority w:val="59"/>
    <w:rsid w:val="001F4E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D5416"/>
    <w:rPr>
      <w:color w:val="0563C1" w:themeColor="hyperlink"/>
      <w:u w:val="single"/>
    </w:rPr>
  </w:style>
  <w:style w:type="character" w:styleId="FollowedHyperlink">
    <w:name w:val="FollowedHyperlink"/>
    <w:basedOn w:val="DefaultParagraphFont"/>
    <w:uiPriority w:val="99"/>
    <w:semiHidden/>
    <w:unhideWhenUsed/>
    <w:rsid w:val="00AD5416"/>
    <w:rPr>
      <w:color w:val="954F72" w:themeColor="followedHyperlink"/>
      <w:u w:val="single"/>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phChar"/>
    <w:uiPriority w:val="34"/>
    <w:qFormat/>
    <w:rsid w:val="00816D15"/>
    <w:pPr>
      <w:ind w:left="720"/>
      <w:contextualSpacing/>
    </w:p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rsid w:val="0019357E"/>
    <w:rPr>
      <w:rFonts w:ascii="Calibri" w:eastAsia="Times New Roman" w:hAnsi="Calibri"/>
      <w:color w:val="auto"/>
      <w:sz w:val="22"/>
      <w:szCs w:val="22"/>
    </w:rPr>
  </w:style>
  <w:style w:type="character" w:customStyle="1" w:styleId="rvts1">
    <w:name w:val="rvts1"/>
    <w:basedOn w:val="DefaultParagraphFont"/>
    <w:rsid w:val="00BB7672"/>
  </w:style>
  <w:style w:type="paragraph" w:customStyle="1" w:styleId="rvps1">
    <w:name w:val="rvps1"/>
    <w:basedOn w:val="Normal"/>
    <w:uiPriority w:val="99"/>
    <w:rsid w:val="00F63580"/>
    <w:pPr>
      <w:suppressAutoHyphens w:val="0"/>
      <w:autoSpaceDN/>
      <w:spacing w:before="100" w:beforeAutospacing="1" w:after="100" w:afterAutospacing="1" w:line="240" w:lineRule="auto"/>
      <w:textAlignment w:val="auto"/>
    </w:pPr>
    <w:rPr>
      <w:rFonts w:ascii="Times New Roman" w:hAnsi="Times New Roman"/>
      <w:sz w:val="24"/>
      <w:szCs w:val="24"/>
      <w:lang w:eastAsia="ro-RO"/>
    </w:rPr>
  </w:style>
  <w:style w:type="character" w:customStyle="1" w:styleId="rvts6">
    <w:name w:val="rvts6"/>
    <w:basedOn w:val="DefaultParagraphFont"/>
    <w:rsid w:val="00F63580"/>
  </w:style>
  <w:style w:type="character" w:customStyle="1" w:styleId="rvts4">
    <w:name w:val="rvts4"/>
    <w:basedOn w:val="DefaultParagraphFont"/>
    <w:rsid w:val="00F63580"/>
  </w:style>
  <w:style w:type="character" w:customStyle="1" w:styleId="Bodytext2">
    <w:name w:val="Body text (2)_"/>
    <w:link w:val="Bodytext20"/>
    <w:locked/>
    <w:rsid w:val="006F17CE"/>
    <w:rPr>
      <w:rFonts w:ascii="Arial" w:eastAsia="Arial" w:hAnsi="Arial" w:cs="Arial"/>
      <w:sz w:val="18"/>
      <w:szCs w:val="18"/>
      <w:shd w:val="clear" w:color="auto" w:fill="FFFFFF"/>
    </w:rPr>
  </w:style>
  <w:style w:type="paragraph" w:customStyle="1" w:styleId="Bodytext20">
    <w:name w:val="Body text (2)"/>
    <w:basedOn w:val="Normal"/>
    <w:link w:val="Bodytext2"/>
    <w:rsid w:val="006F17CE"/>
    <w:pPr>
      <w:widowControl w:val="0"/>
      <w:shd w:val="clear" w:color="auto" w:fill="FFFFFF"/>
      <w:suppressAutoHyphens w:val="0"/>
      <w:autoSpaceDN/>
      <w:spacing w:after="0" w:line="276" w:lineRule="auto"/>
      <w:ind w:left="400" w:firstLine="440"/>
      <w:jc w:val="both"/>
      <w:textAlignment w:val="auto"/>
    </w:pPr>
    <w:rPr>
      <w:rFonts w:ascii="Arial" w:eastAsia="Arial" w:hAnsi="Arial" w:cs="Arial"/>
      <w:color w:val="000000"/>
      <w:sz w:val="18"/>
      <w:szCs w:val="18"/>
    </w:rPr>
  </w:style>
  <w:style w:type="character" w:customStyle="1" w:styleId="Heading1Char">
    <w:name w:val="Heading 1 Char"/>
    <w:basedOn w:val="DefaultParagraphFont"/>
    <w:link w:val="Heading1"/>
    <w:uiPriority w:val="9"/>
    <w:rsid w:val="00DA1DB3"/>
    <w:rPr>
      <w:rFonts w:asciiTheme="majorHAnsi" w:eastAsiaTheme="majorEastAsia" w:hAnsiTheme="majorHAnsi" w:cstheme="majorBidi"/>
      <w:color w:val="2F5496" w:themeColor="accent1" w:themeShade="BF"/>
      <w:sz w:val="32"/>
      <w:szCs w:val="32"/>
      <w:lang w:val="en-US"/>
    </w:rPr>
  </w:style>
  <w:style w:type="paragraph" w:styleId="NormalWeb">
    <w:name w:val="Normal (Web)"/>
    <w:basedOn w:val="Normal"/>
    <w:uiPriority w:val="99"/>
    <w:unhideWhenUsed/>
    <w:rsid w:val="00FD3320"/>
    <w:pPr>
      <w:suppressAutoHyphens w:val="0"/>
      <w:autoSpaceDN/>
      <w:spacing w:before="100" w:beforeAutospacing="1" w:after="100" w:afterAutospacing="1" w:line="240" w:lineRule="auto"/>
      <w:textAlignment w:val="auto"/>
    </w:pPr>
    <w:rPr>
      <w:rFonts w:ascii="Times New Roman" w:hAnsi="Times New Roman"/>
      <w:sz w:val="24"/>
      <w:szCs w:val="24"/>
      <w:lang w:eastAsia="ro-RO"/>
    </w:rPr>
  </w:style>
  <w:style w:type="character" w:customStyle="1" w:styleId="rvts8">
    <w:name w:val="rvts8"/>
    <w:basedOn w:val="DefaultParagraphFont"/>
    <w:rsid w:val="00FD3320"/>
  </w:style>
  <w:style w:type="character" w:customStyle="1" w:styleId="rvts9">
    <w:name w:val="rvts9"/>
    <w:basedOn w:val="DefaultParagraphFont"/>
    <w:rsid w:val="00F000D9"/>
  </w:style>
  <w:style w:type="character" w:customStyle="1" w:styleId="rvts2">
    <w:name w:val="rvts2"/>
    <w:basedOn w:val="DefaultParagraphFont"/>
    <w:rsid w:val="00931A76"/>
  </w:style>
  <w:style w:type="character" w:styleId="UnresolvedMention">
    <w:name w:val="Unresolved Mention"/>
    <w:basedOn w:val="DefaultParagraphFont"/>
    <w:uiPriority w:val="99"/>
    <w:semiHidden/>
    <w:unhideWhenUsed/>
    <w:rsid w:val="00F673DF"/>
    <w:rPr>
      <w:color w:val="605E5C"/>
      <w:shd w:val="clear" w:color="auto" w:fill="E1DFDD"/>
    </w:rPr>
  </w:style>
  <w:style w:type="character" w:customStyle="1" w:styleId="rvts11">
    <w:name w:val="rvts11"/>
    <w:basedOn w:val="DefaultParagraphFont"/>
    <w:rsid w:val="00D9131B"/>
  </w:style>
  <w:style w:type="character" w:customStyle="1" w:styleId="sden">
    <w:name w:val="s_den"/>
    <w:basedOn w:val="DefaultParagraphFont"/>
    <w:rsid w:val="00A7202A"/>
  </w:style>
  <w:style w:type="character" w:customStyle="1" w:styleId="shdr">
    <w:name w:val="s_hdr"/>
    <w:basedOn w:val="DefaultParagraphFont"/>
    <w:rsid w:val="00A7202A"/>
  </w:style>
  <w:style w:type="character" w:customStyle="1" w:styleId="spar">
    <w:name w:val="s_par"/>
    <w:basedOn w:val="DefaultParagraphFont"/>
    <w:rsid w:val="00A7202A"/>
  </w:style>
  <w:style w:type="character" w:customStyle="1" w:styleId="sttlttl">
    <w:name w:val="s_ttl_ttl"/>
    <w:basedOn w:val="DefaultParagraphFont"/>
    <w:rsid w:val="00FF0111"/>
  </w:style>
  <w:style w:type="character" w:customStyle="1" w:styleId="sttlden">
    <w:name w:val="s_ttl_den"/>
    <w:basedOn w:val="DefaultParagraphFont"/>
    <w:rsid w:val="00FF0111"/>
  </w:style>
  <w:style w:type="character" w:customStyle="1" w:styleId="scapttl">
    <w:name w:val="s_cap_ttl"/>
    <w:basedOn w:val="DefaultParagraphFont"/>
    <w:rsid w:val="00FF0111"/>
  </w:style>
  <w:style w:type="character" w:customStyle="1" w:styleId="scapden">
    <w:name w:val="s_cap_den"/>
    <w:basedOn w:val="DefaultParagraphFont"/>
    <w:rsid w:val="00FF01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655619">
      <w:bodyDiv w:val="1"/>
      <w:marLeft w:val="0"/>
      <w:marRight w:val="0"/>
      <w:marTop w:val="0"/>
      <w:marBottom w:val="0"/>
      <w:divBdr>
        <w:top w:val="none" w:sz="0" w:space="0" w:color="auto"/>
        <w:left w:val="none" w:sz="0" w:space="0" w:color="auto"/>
        <w:bottom w:val="none" w:sz="0" w:space="0" w:color="auto"/>
        <w:right w:val="none" w:sz="0" w:space="0" w:color="auto"/>
      </w:divBdr>
    </w:div>
    <w:div w:id="164831492">
      <w:bodyDiv w:val="1"/>
      <w:marLeft w:val="0"/>
      <w:marRight w:val="0"/>
      <w:marTop w:val="0"/>
      <w:marBottom w:val="0"/>
      <w:divBdr>
        <w:top w:val="none" w:sz="0" w:space="0" w:color="auto"/>
        <w:left w:val="none" w:sz="0" w:space="0" w:color="auto"/>
        <w:bottom w:val="none" w:sz="0" w:space="0" w:color="auto"/>
        <w:right w:val="none" w:sz="0" w:space="0" w:color="auto"/>
      </w:divBdr>
    </w:div>
    <w:div w:id="624041926">
      <w:bodyDiv w:val="1"/>
      <w:marLeft w:val="0"/>
      <w:marRight w:val="0"/>
      <w:marTop w:val="0"/>
      <w:marBottom w:val="0"/>
      <w:divBdr>
        <w:top w:val="none" w:sz="0" w:space="0" w:color="auto"/>
        <w:left w:val="none" w:sz="0" w:space="0" w:color="auto"/>
        <w:bottom w:val="none" w:sz="0" w:space="0" w:color="auto"/>
        <w:right w:val="none" w:sz="0" w:space="0" w:color="auto"/>
      </w:divBdr>
    </w:div>
    <w:div w:id="757557574">
      <w:bodyDiv w:val="1"/>
      <w:marLeft w:val="0"/>
      <w:marRight w:val="0"/>
      <w:marTop w:val="0"/>
      <w:marBottom w:val="0"/>
      <w:divBdr>
        <w:top w:val="none" w:sz="0" w:space="0" w:color="auto"/>
        <w:left w:val="none" w:sz="0" w:space="0" w:color="auto"/>
        <w:bottom w:val="none" w:sz="0" w:space="0" w:color="auto"/>
        <w:right w:val="none" w:sz="0" w:space="0" w:color="auto"/>
      </w:divBdr>
    </w:div>
    <w:div w:id="778184997">
      <w:bodyDiv w:val="1"/>
      <w:marLeft w:val="0"/>
      <w:marRight w:val="0"/>
      <w:marTop w:val="0"/>
      <w:marBottom w:val="0"/>
      <w:divBdr>
        <w:top w:val="none" w:sz="0" w:space="0" w:color="auto"/>
        <w:left w:val="none" w:sz="0" w:space="0" w:color="auto"/>
        <w:bottom w:val="none" w:sz="0" w:space="0" w:color="auto"/>
        <w:right w:val="none" w:sz="0" w:space="0" w:color="auto"/>
      </w:divBdr>
    </w:div>
    <w:div w:id="1209755523">
      <w:bodyDiv w:val="1"/>
      <w:marLeft w:val="0"/>
      <w:marRight w:val="0"/>
      <w:marTop w:val="0"/>
      <w:marBottom w:val="0"/>
      <w:divBdr>
        <w:top w:val="none" w:sz="0" w:space="0" w:color="auto"/>
        <w:left w:val="none" w:sz="0" w:space="0" w:color="auto"/>
        <w:bottom w:val="none" w:sz="0" w:space="0" w:color="auto"/>
        <w:right w:val="none" w:sz="0" w:space="0" w:color="auto"/>
      </w:divBdr>
    </w:div>
    <w:div w:id="1342274681">
      <w:bodyDiv w:val="1"/>
      <w:marLeft w:val="0"/>
      <w:marRight w:val="0"/>
      <w:marTop w:val="0"/>
      <w:marBottom w:val="0"/>
      <w:divBdr>
        <w:top w:val="none" w:sz="0" w:space="0" w:color="auto"/>
        <w:left w:val="none" w:sz="0" w:space="0" w:color="auto"/>
        <w:bottom w:val="none" w:sz="0" w:space="0" w:color="auto"/>
        <w:right w:val="none" w:sz="0" w:space="0" w:color="auto"/>
      </w:divBdr>
    </w:div>
    <w:div w:id="1705010428">
      <w:bodyDiv w:val="1"/>
      <w:marLeft w:val="0"/>
      <w:marRight w:val="0"/>
      <w:marTop w:val="0"/>
      <w:marBottom w:val="0"/>
      <w:divBdr>
        <w:top w:val="none" w:sz="0" w:space="0" w:color="auto"/>
        <w:left w:val="none" w:sz="0" w:space="0" w:color="auto"/>
        <w:bottom w:val="none" w:sz="0" w:space="0" w:color="auto"/>
        <w:right w:val="none" w:sz="0" w:space="0" w:color="auto"/>
      </w:divBdr>
    </w:div>
    <w:div w:id="1778332999">
      <w:bodyDiv w:val="1"/>
      <w:marLeft w:val="0"/>
      <w:marRight w:val="0"/>
      <w:marTop w:val="0"/>
      <w:marBottom w:val="0"/>
      <w:divBdr>
        <w:top w:val="none" w:sz="0" w:space="0" w:color="auto"/>
        <w:left w:val="none" w:sz="0" w:space="0" w:color="auto"/>
        <w:bottom w:val="none" w:sz="0" w:space="0" w:color="auto"/>
        <w:right w:val="none" w:sz="0" w:space="0" w:color="auto"/>
      </w:divBdr>
    </w:div>
    <w:div w:id="1861623975">
      <w:bodyDiv w:val="1"/>
      <w:marLeft w:val="0"/>
      <w:marRight w:val="0"/>
      <w:marTop w:val="0"/>
      <w:marBottom w:val="0"/>
      <w:divBdr>
        <w:top w:val="none" w:sz="0" w:space="0" w:color="auto"/>
        <w:left w:val="none" w:sz="0" w:space="0" w:color="auto"/>
        <w:bottom w:val="none" w:sz="0" w:space="0" w:color="auto"/>
        <w:right w:val="none" w:sz="0" w:space="0" w:color="auto"/>
      </w:divBdr>
    </w:div>
    <w:div w:id="1896622181">
      <w:bodyDiv w:val="1"/>
      <w:marLeft w:val="0"/>
      <w:marRight w:val="0"/>
      <w:marTop w:val="0"/>
      <w:marBottom w:val="0"/>
      <w:divBdr>
        <w:top w:val="none" w:sz="0" w:space="0" w:color="auto"/>
        <w:left w:val="none" w:sz="0" w:space="0" w:color="auto"/>
        <w:bottom w:val="none" w:sz="0" w:space="0" w:color="auto"/>
        <w:right w:val="none" w:sz="0" w:space="0" w:color="auto"/>
      </w:divBdr>
    </w:div>
    <w:div w:id="1959214118">
      <w:bodyDiv w:val="1"/>
      <w:marLeft w:val="0"/>
      <w:marRight w:val="0"/>
      <w:marTop w:val="0"/>
      <w:marBottom w:val="0"/>
      <w:divBdr>
        <w:top w:val="none" w:sz="0" w:space="0" w:color="auto"/>
        <w:left w:val="none" w:sz="0" w:space="0" w:color="auto"/>
        <w:bottom w:val="none" w:sz="0" w:space="0" w:color="auto"/>
        <w:right w:val="none" w:sz="0" w:space="0" w:color="auto"/>
      </w:divBdr>
    </w:div>
    <w:div w:id="20750029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mccrs-pmb.ro" TargetMode="External"/><Relationship Id="rId13" Type="http://schemas.openxmlformats.org/officeDocument/2006/relationships/hyperlink" Target="https://legislatie.just.ro/Public/DetaliiDocumentAfis/203347"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legislatie.just.ro/Public/DetaliiDocumentAfis/224130"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legislatie.just.ro/Public/DetaliiDocumentAfis/203347"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gislatie.just.ro/Public/DetaliiDocumentAfis/47355"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egislatie.just.ro/Public/DetaliiDocumentAfis/224130" TargetMode="External"/><Relationship Id="rId23" Type="http://schemas.openxmlformats.org/officeDocument/2006/relationships/fontTable" Target="fontTable.xml"/><Relationship Id="rId10" Type="http://schemas.openxmlformats.org/officeDocument/2006/relationships/hyperlink" Target="mailto:resurse@amccrs-pmb.ro"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resurse@amccrs-pmb.ro" TargetMode="External"/><Relationship Id="rId14" Type="http://schemas.openxmlformats.org/officeDocument/2006/relationships/hyperlink" Target="https://legislatie.just.ro/Public/DetaliiDocumentAfis/47355" TargetMode="External"/><Relationship Id="rId22"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4.png"/><Relationship Id="rId4"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4F737A-13E5-4A60-8F17-F59895ED26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1223</TotalTime>
  <Pages>10</Pages>
  <Words>4535</Words>
  <Characters>26303</Characters>
  <Application>Microsoft Office Word</Application>
  <DocSecurity>0</DocSecurity>
  <Lines>219</Lines>
  <Paragraphs>61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30777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AMCCRS PMB</dc:creator>
  <cp:keywords/>
  <dc:description/>
  <cp:lastModifiedBy>AMCCRS PMB</cp:lastModifiedBy>
  <cp:revision>370</cp:revision>
  <cp:lastPrinted>2024-07-17T05:58:00Z</cp:lastPrinted>
  <dcterms:created xsi:type="dcterms:W3CDTF">2023-11-02T10:30:00Z</dcterms:created>
  <dcterms:modified xsi:type="dcterms:W3CDTF">2024-07-18T06:35:00Z</dcterms:modified>
</cp:coreProperties>
</file>