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A870F" w14:textId="315B56A3" w:rsidR="001F4E0C" w:rsidRPr="00B05BE0" w:rsidRDefault="00CE101D" w:rsidP="005B463E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</w:pPr>
      <w:r w:rsidRPr="00B05BE0">
        <w:rPr>
          <w:rFonts w:ascii="Times New Roman" w:hAnsi="Times New Roman"/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3F0B97" wp14:editId="48459B15">
                <wp:simplePos x="0" y="0"/>
                <wp:positionH relativeFrom="column">
                  <wp:posOffset>-685800</wp:posOffset>
                </wp:positionH>
                <wp:positionV relativeFrom="paragraph">
                  <wp:posOffset>138430</wp:posOffset>
                </wp:positionV>
                <wp:extent cx="7172325" cy="0"/>
                <wp:effectExtent l="9525" t="10795" r="9525" b="8255"/>
                <wp:wrapNone/>
                <wp:docPr id="161889837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E3E6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-54pt;margin-top:10.9pt;width:564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"/>
            </w:pict>
          </mc:Fallback>
        </mc:AlternateContent>
      </w:r>
      <w:r w:rsidRPr="00B05BE0">
        <w:rPr>
          <w:rFonts w:ascii="Times New Roman" w:hAnsi="Times New Roman"/>
          <w:b/>
          <w:bCs/>
          <w:i/>
          <w:iCs/>
          <w:noProof/>
          <w:color w:val="000000" w:themeColor="text1"/>
          <w:sz w:val="24"/>
          <w:szCs w:val="24"/>
          <w:highlight w:val="darkRed"/>
          <w:lang w:val="pt-P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419E97" wp14:editId="47BE0D6A">
                <wp:simplePos x="0" y="0"/>
                <wp:positionH relativeFrom="column">
                  <wp:posOffset>-685800</wp:posOffset>
                </wp:positionH>
                <wp:positionV relativeFrom="paragraph">
                  <wp:posOffset>217170</wp:posOffset>
                </wp:positionV>
                <wp:extent cx="7172325" cy="0"/>
                <wp:effectExtent l="19050" t="22860" r="19050" b="15240"/>
                <wp:wrapNone/>
                <wp:docPr id="213193858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172325" cy="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4DC62" id="AutoShape 2" o:spid="_x0000_s1026" type="#_x0000_t32" style="position:absolute;margin-left:-54pt;margin-top:17.1pt;width:564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" strokecolor="black [3213]" strokeweight="2.25pt">
                <v:shadow color="#7f7f7f [1601]" opacity=".5" offset="1pt"/>
              </v:shape>
            </w:pict>
          </mc:Fallback>
        </mc:AlternateContent>
      </w:r>
    </w:p>
    <w:p w14:paraId="62505634" w14:textId="7C888E4E" w:rsidR="001F4E0C" w:rsidRPr="00B05BE0" w:rsidRDefault="001F4E0C" w:rsidP="001F4E0C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2225F3AB" w14:textId="433F5B1D" w:rsidR="00992073" w:rsidRDefault="001B3306" w:rsidP="00F15D46">
      <w:pPr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Nr. </w:t>
      </w:r>
      <w:r w:rsidR="000B2011">
        <w:rPr>
          <w:rFonts w:ascii="Times New Roman" w:hAnsi="Times New Roman"/>
          <w:bCs/>
          <w:color w:val="000000" w:themeColor="text1"/>
          <w:sz w:val="24"/>
          <w:szCs w:val="24"/>
        </w:rPr>
        <w:t>7949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/</w:t>
      </w:r>
      <w:r w:rsidR="000B2011">
        <w:rPr>
          <w:rFonts w:ascii="Times New Roman" w:hAnsi="Times New Roman"/>
          <w:bCs/>
          <w:color w:val="000000" w:themeColor="text1"/>
          <w:sz w:val="24"/>
          <w:szCs w:val="24"/>
        </w:rPr>
        <w:t>26.06.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2024</w:t>
      </w:r>
    </w:p>
    <w:p w14:paraId="234F379D" w14:textId="77777777" w:rsidR="005A4EDE" w:rsidRPr="00B05BE0" w:rsidRDefault="005A4EDE" w:rsidP="00F15D46">
      <w:pPr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74BD9D6" w14:textId="77777777" w:rsidR="00B05BE0" w:rsidRDefault="00B05BE0" w:rsidP="00B05BE0">
      <w:pPr>
        <w:spacing w:line="360" w:lineRule="auto"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  <w:r w:rsidRPr="007A4FE7">
        <w:rPr>
          <w:rFonts w:ascii="Times New Roman" w:hAnsi="Times New Roman"/>
          <w:b/>
          <w:iCs/>
          <w:sz w:val="24"/>
          <w:szCs w:val="24"/>
          <w:u w:val="single"/>
        </w:rPr>
        <w:t>ANUNŢ</w:t>
      </w:r>
    </w:p>
    <w:p w14:paraId="2E482050" w14:textId="599D8FE7" w:rsidR="00D6020C" w:rsidRPr="00A17D11" w:rsidRDefault="0017412C" w:rsidP="00D6020C">
      <w:pPr>
        <w:spacing w:after="0"/>
        <w:jc w:val="center"/>
        <w:rPr>
          <w:rFonts w:ascii="Times New Roman" w:hAnsi="Times New Roman"/>
          <w:bCs/>
          <w:i/>
          <w:iCs/>
          <w:color w:val="000000"/>
          <w:sz w:val="20"/>
          <w:szCs w:val="20"/>
          <w:lang w:eastAsia="en-GB"/>
        </w:rPr>
      </w:pPr>
      <w:r w:rsidRPr="007A4FE7">
        <w:rPr>
          <w:rFonts w:ascii="Times New Roman" w:hAnsi="Times New Roman"/>
          <w:b/>
          <w:iCs/>
          <w:color w:val="000000" w:themeColor="text1"/>
          <w:sz w:val="24"/>
          <w:szCs w:val="24"/>
        </w:rPr>
        <w:t>ADMINISTRAȚI</w:t>
      </w:r>
      <w:r>
        <w:rPr>
          <w:rFonts w:ascii="Times New Roman" w:hAnsi="Times New Roman"/>
          <w:b/>
          <w:iCs/>
          <w:color w:val="000000" w:themeColor="text1"/>
          <w:sz w:val="24"/>
          <w:szCs w:val="24"/>
        </w:rPr>
        <w:t>A</w:t>
      </w:r>
      <w:r w:rsidRPr="007A4FE7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MUNICIPAL</w:t>
      </w:r>
      <w:r>
        <w:rPr>
          <w:rFonts w:ascii="Times New Roman" w:hAnsi="Times New Roman"/>
          <w:b/>
          <w:iCs/>
          <w:color w:val="000000" w:themeColor="text1"/>
          <w:sz w:val="24"/>
          <w:szCs w:val="24"/>
        </w:rPr>
        <w:t>Ă</w:t>
      </w:r>
      <w:r w:rsidRPr="007A4FE7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PENTRU CONSOLIDAREA CLĂDIRILOR CU RISC SEISMIC</w:t>
      </w:r>
    </w:p>
    <w:p w14:paraId="200C7A33" w14:textId="617B8DC1" w:rsidR="00D6020C" w:rsidRPr="008F7153" w:rsidRDefault="00D6020C" w:rsidP="00D6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05BE0">
        <w:rPr>
          <w:rFonts w:ascii="Times New Roman" w:hAnsi="Times New Roman"/>
          <w:b/>
          <w:color w:val="000000"/>
          <w:sz w:val="24"/>
          <w:szCs w:val="24"/>
        </w:rPr>
        <w:t xml:space="preserve">cu sediul </w:t>
      </w:r>
      <w:r w:rsidRPr="008F7153">
        <w:rPr>
          <w:rFonts w:ascii="Times New Roman" w:hAnsi="Times New Roman"/>
          <w:b/>
          <w:sz w:val="24"/>
          <w:szCs w:val="24"/>
        </w:rPr>
        <w:t xml:space="preserve">în Calea Vitan nr. 6-6A, Sector </w:t>
      </w:r>
      <w:r w:rsidR="000F347E">
        <w:rPr>
          <w:rFonts w:ascii="Times New Roman" w:hAnsi="Times New Roman"/>
          <w:b/>
          <w:sz w:val="24"/>
          <w:szCs w:val="24"/>
        </w:rPr>
        <w:t>3</w:t>
      </w:r>
      <w:r w:rsidRPr="008F7153">
        <w:rPr>
          <w:rFonts w:ascii="Times New Roman" w:hAnsi="Times New Roman"/>
          <w:b/>
          <w:sz w:val="24"/>
          <w:szCs w:val="24"/>
        </w:rPr>
        <w:t xml:space="preserve">, Phoenix </w:t>
      </w:r>
      <w:proofErr w:type="spellStart"/>
      <w:r w:rsidRPr="008F7153">
        <w:rPr>
          <w:rFonts w:ascii="Times New Roman" w:hAnsi="Times New Roman"/>
          <w:b/>
          <w:sz w:val="24"/>
          <w:szCs w:val="24"/>
        </w:rPr>
        <w:t>Tower</w:t>
      </w:r>
      <w:proofErr w:type="spellEnd"/>
      <w:r w:rsidRPr="008F7153">
        <w:rPr>
          <w:rFonts w:ascii="Times New Roman" w:hAnsi="Times New Roman"/>
          <w:b/>
          <w:sz w:val="24"/>
          <w:szCs w:val="24"/>
        </w:rPr>
        <w:t>, etajul 5</w:t>
      </w:r>
    </w:p>
    <w:p w14:paraId="19B8C7E7" w14:textId="23996130" w:rsidR="00D6020C" w:rsidRDefault="00D6020C" w:rsidP="00D6020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05BE0">
        <w:rPr>
          <w:rFonts w:ascii="Times New Roman" w:hAnsi="Times New Roman"/>
          <w:b/>
          <w:sz w:val="24"/>
          <w:szCs w:val="24"/>
        </w:rPr>
        <w:t xml:space="preserve">organizează concurs de recrutare, pentru ocuparea pe perioadă nedeterminată, pentru următoarele </w:t>
      </w:r>
      <w:proofErr w:type="spellStart"/>
      <w:r w:rsidRPr="00B05BE0">
        <w:rPr>
          <w:rFonts w:ascii="Times New Roman" w:hAnsi="Times New Roman"/>
          <w:b/>
          <w:sz w:val="24"/>
          <w:szCs w:val="24"/>
        </w:rPr>
        <w:t>funcţii</w:t>
      </w:r>
      <w:proofErr w:type="spellEnd"/>
      <w:r w:rsidRPr="00B05BE0">
        <w:rPr>
          <w:rFonts w:ascii="Times New Roman" w:hAnsi="Times New Roman"/>
          <w:b/>
          <w:sz w:val="24"/>
          <w:szCs w:val="24"/>
        </w:rPr>
        <w:t xml:space="preserve"> contractuale</w:t>
      </w:r>
      <w:r w:rsidR="00B16C10">
        <w:rPr>
          <w:rFonts w:ascii="Times New Roman" w:hAnsi="Times New Roman"/>
          <w:b/>
          <w:sz w:val="24"/>
          <w:szCs w:val="24"/>
        </w:rPr>
        <w:t xml:space="preserve"> de execuție</w:t>
      </w:r>
      <w:r w:rsidRPr="00B05BE0">
        <w:rPr>
          <w:rFonts w:ascii="Times New Roman" w:hAnsi="Times New Roman"/>
          <w:b/>
          <w:sz w:val="24"/>
          <w:szCs w:val="24"/>
        </w:rPr>
        <w:t>:</w:t>
      </w:r>
    </w:p>
    <w:p w14:paraId="4020F8F7" w14:textId="55AA6EE6" w:rsidR="00A17D11" w:rsidRPr="005703A7" w:rsidRDefault="00A17D11" w:rsidP="00A17D11">
      <w:pPr>
        <w:spacing w:after="0"/>
        <w:jc w:val="center"/>
        <w:rPr>
          <w:rFonts w:ascii="Times New Roman" w:hAnsi="Times New Roman"/>
          <w:bCs/>
          <w:i/>
          <w:iCs/>
          <w:color w:val="000000" w:themeColor="text1"/>
          <w:sz w:val="20"/>
          <w:szCs w:val="20"/>
        </w:rPr>
      </w:pPr>
      <w:r w:rsidRPr="00A17D11">
        <w:rPr>
          <w:rFonts w:ascii="Times New Roman" w:hAnsi="Times New Roman"/>
          <w:bCs/>
          <w:i/>
          <w:iCs/>
          <w:sz w:val="20"/>
          <w:szCs w:val="20"/>
        </w:rPr>
        <w:t xml:space="preserve">(în temeiul </w:t>
      </w:r>
      <w:r w:rsidRPr="005703A7">
        <w:rPr>
          <w:rFonts w:ascii="Times New Roman" w:hAnsi="Times New Roman"/>
          <w:bCs/>
          <w:i/>
          <w:iCs/>
          <w:color w:val="000000" w:themeColor="text1"/>
          <w:sz w:val="20"/>
          <w:szCs w:val="20"/>
        </w:rPr>
        <w:t xml:space="preserve">prevederilor art. 18 alin. (1) din Regulamentului-cadru privind organizarea şi dezvoltarea carierei personalului contractual din sectorul bugetar plătit din fonduri publice, aprobat prin Hotărârea Guvernului nr. 1.336/2022, cu modificările și completările ulterioare) </w:t>
      </w:r>
    </w:p>
    <w:p w14:paraId="11FB2081" w14:textId="77777777" w:rsidR="00B05BE0" w:rsidRDefault="00B05BE0" w:rsidP="00B05BE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3A51DB2" w14:textId="77777777" w:rsidR="00992073" w:rsidRDefault="00992073" w:rsidP="00B05BE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B85B95D" w14:textId="06C0C9E6" w:rsidR="00BA76D1" w:rsidRDefault="006C7488" w:rsidP="00BA76D1">
      <w:pPr>
        <w:numPr>
          <w:ilvl w:val="0"/>
          <w:numId w:val="2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 w:rsidRPr="00AF3EE2">
        <w:rPr>
          <w:rFonts w:ascii="Times New Roman" w:hAnsi="Times New Roman"/>
          <w:b/>
          <w:iCs/>
          <w:color w:val="000000" w:themeColor="text1"/>
          <w:sz w:val="24"/>
          <w:szCs w:val="24"/>
        </w:rPr>
        <w:t>1 post</w:t>
      </w:r>
      <w:r w:rsidR="00B16C10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de execuție</w:t>
      </w:r>
      <w:r w:rsidRPr="00AF3EE2">
        <w:rPr>
          <w:rFonts w:ascii="Times New Roman" w:hAnsi="Times New Roman"/>
          <w:b/>
          <w:iCs/>
          <w:color w:val="000000" w:themeColor="text1"/>
          <w:sz w:val="24"/>
          <w:szCs w:val="24"/>
        </w:rPr>
        <w:t>:</w:t>
      </w:r>
      <w:r w:rsidR="000314E3" w:rsidRPr="00AF3EE2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</w:t>
      </w:r>
      <w:r w:rsidRPr="00AF3EE2">
        <w:rPr>
          <w:rFonts w:ascii="Times New Roman" w:hAnsi="Times New Roman"/>
          <w:b/>
          <w:bCs/>
          <w:color w:val="000000" w:themeColor="text1"/>
          <w:sz w:val="24"/>
          <w:szCs w:val="24"/>
        </w:rPr>
        <w:t>Inspector de specialitate, gradul IA</w:t>
      </w:r>
      <w:r w:rsidRPr="00AF3EE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– </w:t>
      </w:r>
      <w:r w:rsidRPr="00AF3EE2">
        <w:rPr>
          <w:rFonts w:ascii="Times New Roman" w:hAnsi="Times New Roman"/>
          <w:b/>
          <w:bCs/>
          <w:color w:val="000000" w:themeColor="text1"/>
          <w:sz w:val="24"/>
          <w:szCs w:val="24"/>
        </w:rPr>
        <w:t>Serviciul Investiții</w:t>
      </w:r>
      <w:r w:rsidRPr="00AF3EE2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 xml:space="preserve">, </w:t>
      </w:r>
      <w:r w:rsidR="00B16C10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 xml:space="preserve">perioadă </w:t>
      </w:r>
      <w:r w:rsidR="00D3373D" w:rsidRPr="00B35FF9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>nedeterminată, cu durata norm</w:t>
      </w:r>
      <w:r w:rsidR="00D3373D" w:rsidRPr="00B35FF9">
        <w:rPr>
          <w:rFonts w:ascii="Times New Roman" w:hAnsi="Times New Roman"/>
          <w:color w:val="000000" w:themeColor="text1"/>
          <w:sz w:val="24"/>
          <w:szCs w:val="24"/>
        </w:rPr>
        <w:t>ală a timpului de muncă de 8 ore/zi, respectiv 40 de ore pe săptămână,</w:t>
      </w:r>
      <w:r w:rsidR="00D3373D" w:rsidRPr="00B35FF9">
        <w:rPr>
          <w:rFonts w:ascii="Times New Roman" w:hAnsi="Times New Roman"/>
          <w:sz w:val="24"/>
          <w:szCs w:val="24"/>
        </w:rPr>
        <w:t xml:space="preserve"> de luni până vineri - 08:00–16:00</w:t>
      </w:r>
    </w:p>
    <w:p w14:paraId="7D467489" w14:textId="447EE1C2" w:rsidR="006C7488" w:rsidRPr="00BA76D1" w:rsidRDefault="00BA76D1" w:rsidP="00BA76D1">
      <w:pPr>
        <w:numPr>
          <w:ilvl w:val="0"/>
          <w:numId w:val="2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1 </w:t>
      </w:r>
      <w:r w:rsidR="006C7488" w:rsidRPr="00BA76D1">
        <w:rPr>
          <w:rFonts w:ascii="Times New Roman" w:hAnsi="Times New Roman"/>
          <w:b/>
          <w:iCs/>
          <w:color w:val="000000" w:themeColor="text1"/>
          <w:sz w:val="24"/>
          <w:szCs w:val="24"/>
        </w:rPr>
        <w:t>post</w:t>
      </w:r>
      <w:r w:rsidR="00B16C10" w:rsidRPr="00B16C10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</w:t>
      </w:r>
      <w:r w:rsidR="00B16C10">
        <w:rPr>
          <w:rFonts w:ascii="Times New Roman" w:hAnsi="Times New Roman"/>
          <w:b/>
          <w:iCs/>
          <w:color w:val="000000" w:themeColor="text1"/>
          <w:sz w:val="24"/>
          <w:szCs w:val="24"/>
        </w:rPr>
        <w:t>de execuție</w:t>
      </w:r>
      <w:r w:rsidR="006C7488" w:rsidRPr="00BA76D1">
        <w:rPr>
          <w:rFonts w:ascii="Times New Roman" w:hAnsi="Times New Roman"/>
          <w:b/>
          <w:iCs/>
          <w:color w:val="000000" w:themeColor="text1"/>
          <w:sz w:val="24"/>
          <w:szCs w:val="24"/>
        </w:rPr>
        <w:t>:</w:t>
      </w:r>
      <w:r w:rsidRPr="00BA76D1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</w:t>
      </w:r>
      <w:r w:rsidR="000314E3" w:rsidRPr="00BA76D1">
        <w:rPr>
          <w:rFonts w:ascii="Times New Roman" w:hAnsi="Times New Roman"/>
          <w:b/>
          <w:bCs/>
          <w:color w:val="000000" w:themeColor="text1"/>
          <w:sz w:val="24"/>
          <w:szCs w:val="24"/>
        </w:rPr>
        <w:t>Inspector de specialitate, gradul IA</w:t>
      </w:r>
      <w:r w:rsidR="000314E3" w:rsidRPr="00BA76D1">
        <w:rPr>
          <w:rFonts w:ascii="Times New Roman" w:hAnsi="Times New Roman"/>
          <w:b/>
          <w:color w:val="000000" w:themeColor="text1"/>
          <w:sz w:val="24"/>
          <w:szCs w:val="24"/>
        </w:rPr>
        <w:t xml:space="preserve"> – </w:t>
      </w:r>
      <w:r w:rsidR="00600DFE" w:rsidRPr="00BA76D1">
        <w:rPr>
          <w:rFonts w:ascii="Times New Roman" w:hAnsi="Times New Roman"/>
          <w:b/>
          <w:color w:val="000000" w:themeColor="text1"/>
          <w:sz w:val="24"/>
          <w:szCs w:val="24"/>
        </w:rPr>
        <w:t xml:space="preserve">Biroul Inițiere, Derulare Servicii Tehnice, Avize și Autorizații - </w:t>
      </w:r>
      <w:r w:rsidR="000314E3" w:rsidRPr="000673C1">
        <w:rPr>
          <w:rFonts w:ascii="Times New Roman" w:hAnsi="Times New Roman"/>
          <w:color w:val="000000" w:themeColor="text1"/>
          <w:sz w:val="24"/>
          <w:szCs w:val="24"/>
        </w:rPr>
        <w:t>Serviciul Investiții</w:t>
      </w:r>
      <w:r w:rsidR="000314E3" w:rsidRPr="00BA76D1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 xml:space="preserve">, </w:t>
      </w:r>
      <w:r w:rsidR="00CC0533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>perioadă</w:t>
      </w:r>
      <w:r w:rsidR="00CC0533" w:rsidRPr="00B35FF9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 xml:space="preserve"> </w:t>
      </w:r>
      <w:r w:rsidR="00D3373D" w:rsidRPr="00B35FF9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>nedeterminată, cu durata norm</w:t>
      </w:r>
      <w:r w:rsidR="00D3373D" w:rsidRPr="00B35FF9">
        <w:rPr>
          <w:rFonts w:ascii="Times New Roman" w:hAnsi="Times New Roman"/>
          <w:color w:val="000000" w:themeColor="text1"/>
          <w:sz w:val="24"/>
          <w:szCs w:val="24"/>
        </w:rPr>
        <w:t>ală a timpului de muncă de 8 ore/zi, respectiv 40 de ore pe săptămână,</w:t>
      </w:r>
      <w:r w:rsidR="00D3373D" w:rsidRPr="00B35FF9">
        <w:rPr>
          <w:rFonts w:ascii="Times New Roman" w:hAnsi="Times New Roman"/>
          <w:sz w:val="24"/>
          <w:szCs w:val="24"/>
        </w:rPr>
        <w:t xml:space="preserve"> de luni până vineri - 08:00–16:00</w:t>
      </w:r>
    </w:p>
    <w:p w14:paraId="6C8BDA88" w14:textId="20FE8515" w:rsidR="00BD7B64" w:rsidRPr="009C2244" w:rsidRDefault="000F347E" w:rsidP="00455264">
      <w:pPr>
        <w:numPr>
          <w:ilvl w:val="0"/>
          <w:numId w:val="21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iCs/>
          <w:color w:val="000000" w:themeColor="text1"/>
          <w:sz w:val="24"/>
          <w:szCs w:val="24"/>
        </w:rPr>
        <w:t>2</w:t>
      </w:r>
      <w:r w:rsidR="00402867" w:rsidRPr="003E3E5F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posturi</w:t>
      </w:r>
      <w:r w:rsidR="00B16C10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de</w:t>
      </w:r>
      <w:r w:rsidR="00B16C10" w:rsidRPr="00B16C10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</w:t>
      </w:r>
      <w:r w:rsidR="00B16C10">
        <w:rPr>
          <w:rFonts w:ascii="Times New Roman" w:hAnsi="Times New Roman"/>
          <w:b/>
          <w:iCs/>
          <w:color w:val="000000" w:themeColor="text1"/>
          <w:sz w:val="24"/>
          <w:szCs w:val="24"/>
        </w:rPr>
        <w:t>execuție</w:t>
      </w:r>
      <w:r w:rsidR="00402867" w:rsidRPr="003E3E5F">
        <w:rPr>
          <w:rFonts w:ascii="Times New Roman" w:hAnsi="Times New Roman"/>
          <w:b/>
          <w:iCs/>
          <w:color w:val="000000" w:themeColor="text1"/>
          <w:sz w:val="24"/>
          <w:szCs w:val="24"/>
        </w:rPr>
        <w:t>:</w:t>
      </w:r>
      <w:r w:rsidR="00402867" w:rsidRPr="003E3E5F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402867" w:rsidRPr="003E3E5F">
        <w:rPr>
          <w:rFonts w:ascii="Times New Roman" w:hAnsi="Times New Roman"/>
          <w:b/>
          <w:bCs/>
          <w:color w:val="000000" w:themeColor="text1"/>
          <w:sz w:val="24"/>
          <w:szCs w:val="24"/>
        </w:rPr>
        <w:t>Inspector de specialitate, gradul IA</w:t>
      </w:r>
      <w:r w:rsidR="00402867" w:rsidRPr="003E3E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– Biroul Inițiere, Derulare </w:t>
      </w:r>
      <w:r w:rsidR="00275FBD" w:rsidRPr="003E3E5F">
        <w:rPr>
          <w:rFonts w:ascii="Times New Roman" w:hAnsi="Times New Roman"/>
          <w:b/>
          <w:color w:val="000000" w:themeColor="text1"/>
          <w:sz w:val="24"/>
          <w:szCs w:val="24"/>
        </w:rPr>
        <w:t>Lucrări</w:t>
      </w:r>
      <w:r w:rsidR="00402867" w:rsidRPr="003E3E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- </w:t>
      </w:r>
      <w:r w:rsidR="00402867" w:rsidRPr="000673C1">
        <w:rPr>
          <w:rFonts w:ascii="Times New Roman" w:hAnsi="Times New Roman"/>
          <w:color w:val="000000" w:themeColor="text1"/>
          <w:sz w:val="24"/>
          <w:szCs w:val="24"/>
        </w:rPr>
        <w:t>Serviciul Investiții</w:t>
      </w:r>
      <w:r w:rsidR="00402867" w:rsidRPr="003E3E5F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 xml:space="preserve">, </w:t>
      </w:r>
      <w:r w:rsidR="00CC0533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>perioadă</w:t>
      </w:r>
      <w:r w:rsidR="00CC0533" w:rsidRPr="00B35FF9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 xml:space="preserve"> </w:t>
      </w:r>
      <w:r w:rsidR="00D3373D" w:rsidRPr="00B35FF9">
        <w:rPr>
          <w:rFonts w:ascii="Times New Roman" w:eastAsia="Yu Gothic" w:hAnsi="Times New Roman"/>
          <w:bCs/>
          <w:color w:val="000000" w:themeColor="text1"/>
          <w:sz w:val="24"/>
          <w:szCs w:val="24"/>
        </w:rPr>
        <w:t>nedeterminată, cu durata norm</w:t>
      </w:r>
      <w:r w:rsidR="00D3373D" w:rsidRPr="00B35FF9">
        <w:rPr>
          <w:rFonts w:ascii="Times New Roman" w:hAnsi="Times New Roman"/>
          <w:color w:val="000000" w:themeColor="text1"/>
          <w:sz w:val="24"/>
          <w:szCs w:val="24"/>
        </w:rPr>
        <w:t>ală a timpului de muncă de 8 ore/zi, respectiv 40 de ore pe săptămână,</w:t>
      </w:r>
      <w:r w:rsidR="00D3373D" w:rsidRPr="00B35FF9">
        <w:rPr>
          <w:rFonts w:ascii="Times New Roman" w:hAnsi="Times New Roman"/>
          <w:sz w:val="24"/>
          <w:szCs w:val="24"/>
        </w:rPr>
        <w:t xml:space="preserve"> de luni până vineri - 08:00–16:00</w:t>
      </w:r>
    </w:p>
    <w:p w14:paraId="5EED6882" w14:textId="77777777" w:rsidR="003E3E5F" w:rsidRPr="003E3E5F" w:rsidRDefault="003E3E5F" w:rsidP="003E3E5F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12F19EF0" w14:textId="145F5283" w:rsidR="006C7488" w:rsidRPr="008F49D9" w:rsidRDefault="008F49D9" w:rsidP="00BD7B64">
      <w:pPr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  <w:r w:rsidRPr="008F49D9">
        <w:rPr>
          <w:rFonts w:ascii="Times New Roman" w:hAnsi="Times New Roman"/>
          <w:b/>
          <w:iCs/>
          <w:color w:val="000000" w:themeColor="text1"/>
          <w:sz w:val="24"/>
          <w:szCs w:val="24"/>
        </w:rPr>
        <w:t>CALENDARUL DE DESFĂȘURARE A CONCURSULUI</w:t>
      </w:r>
    </w:p>
    <w:p w14:paraId="69492A19" w14:textId="77777777" w:rsidR="006773F2" w:rsidRDefault="006773F2" w:rsidP="006773F2">
      <w:pPr>
        <w:spacing w:after="0" w:line="240" w:lineRule="auto"/>
        <w:ind w:left="810"/>
        <w:rPr>
          <w:rFonts w:ascii="Times New Roman" w:hAnsi="Times New Roman"/>
          <w:b/>
          <w:sz w:val="24"/>
          <w:szCs w:val="24"/>
        </w:rPr>
      </w:pPr>
    </w:p>
    <w:tbl>
      <w:tblPr>
        <w:tblStyle w:val="Tabelgril"/>
        <w:tblW w:w="0" w:type="auto"/>
        <w:tblInd w:w="810" w:type="dxa"/>
        <w:tblLook w:val="04A0" w:firstRow="1" w:lastRow="0" w:firstColumn="1" w:lastColumn="0" w:noHBand="0" w:noVBand="1"/>
      </w:tblPr>
      <w:tblGrid>
        <w:gridCol w:w="3296"/>
        <w:gridCol w:w="5501"/>
      </w:tblGrid>
      <w:tr w:rsidR="006773F2" w14:paraId="7B127C62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0F213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Etapa de concurs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39971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Data, ora și locul </w:t>
            </w:r>
          </w:p>
        </w:tc>
      </w:tr>
      <w:tr w:rsidR="006773F2" w14:paraId="44B2673B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B104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>Afișarea</w:t>
            </w:r>
            <w:proofErr w:type="spellEnd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>anunțului</w:t>
            </w:r>
            <w:proofErr w:type="spellEnd"/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E5848" w14:textId="6DA746A5" w:rsidR="004F0D22" w:rsidRPr="009044BE" w:rsidRDefault="000F34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fr-FR"/>
              </w:rPr>
            </w:pP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27</w:t>
            </w:r>
            <w:r w:rsidR="00EF4160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0</w:t>
            </w: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6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  <w:r w:rsidR="006773F2"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, </w:t>
            </w:r>
          </w:p>
          <w:p w14:paraId="41BD7D88" w14:textId="77777777" w:rsidR="004F0D22" w:rsidRPr="009044BE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2CCF617B" w14:textId="124CAEBC" w:rsidR="004F0D22" w:rsidRPr="009044BE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gramStart"/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7" w:history="1">
              <w:r w:rsidR="008876E4" w:rsidRPr="00CC7425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, </w:t>
            </w:r>
          </w:p>
          <w:p w14:paraId="59A5B234" w14:textId="1D85B076" w:rsidR="006773F2" w:rsidRPr="009044BE" w:rsidRDefault="006773F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portalul</w:t>
            </w:r>
            <w:proofErr w:type="spellEnd"/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proofErr w:type="gramEnd"/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posturi.gov.ro</w:t>
            </w:r>
          </w:p>
        </w:tc>
      </w:tr>
      <w:tr w:rsidR="006773F2" w14:paraId="27E6EC07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F2352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Depunerea dosarului de înscriere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AAEF2" w14:textId="4B703F94" w:rsidR="006773F2" w:rsidRPr="000F347E" w:rsidRDefault="000F3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27</w:t>
            </w:r>
            <w:r w:rsidR="00CA0E08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0</w:t>
            </w: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6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.2024 – </w:t>
            </w: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10</w:t>
            </w:r>
            <w:r w:rsidR="00CA0E08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0</w:t>
            </w: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</w:p>
          <w:p w14:paraId="59C64F8E" w14:textId="71F2327B" w:rsidR="006773F2" w:rsidRPr="009044BE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</w:rPr>
            </w:pPr>
            <w:r w:rsidRPr="009044B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Luni – </w:t>
            </w:r>
            <w:proofErr w:type="spellStart"/>
            <w:r w:rsidRPr="009044B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>vineri</w:t>
            </w:r>
            <w:proofErr w:type="spellEnd"/>
            <w:r w:rsidRPr="009044B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- </w:t>
            </w:r>
            <w:proofErr w:type="spellStart"/>
            <w:r w:rsidRPr="009044B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>în</w:t>
            </w:r>
            <w:proofErr w:type="spellEnd"/>
            <w:r w:rsidRPr="009044B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44B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>intervalul</w:t>
            </w:r>
            <w:proofErr w:type="spellEnd"/>
            <w:r w:rsidRPr="009044BE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orar</w:t>
            </w:r>
            <w:proofErr w:type="spellEnd"/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08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00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– 1</w:t>
            </w:r>
            <w:r w:rsidR="00B63A04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5</w:t>
            </w:r>
            <w:r w:rsidR="00B63A04"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3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</w:t>
            </w:r>
          </w:p>
        </w:tc>
      </w:tr>
      <w:tr w:rsidR="006773F2" w14:paraId="3462399A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9A288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Data limită de depunere a dosarelor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D1B03" w14:textId="5F6BFCC7" w:rsidR="006773F2" w:rsidRPr="009044BE" w:rsidRDefault="000F347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10</w:t>
            </w:r>
            <w:r w:rsidR="00FC3C1A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0</w:t>
            </w: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  <w:r w:rsidR="006773F2"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6773F2"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ora</w:t>
            </w:r>
            <w:proofErr w:type="spellEnd"/>
            <w:r w:rsidR="006773F2"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r w:rsidR="00B63A04"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1</w:t>
            </w:r>
            <w:r w:rsidR="00B63A04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5</w:t>
            </w:r>
            <w:r w:rsidR="00B63A04"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3</w:t>
            </w:r>
            <w:r w:rsidR="00B63A04"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vertAlign w:val="superscript"/>
                <w:lang w:val="fr-FR"/>
              </w:rPr>
              <w:t>0</w:t>
            </w:r>
          </w:p>
        </w:tc>
      </w:tr>
      <w:tr w:rsidR="006773F2" w14:paraId="491FC78B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897EC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 Selecția dosarelor de înscriere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8FD71" w14:textId="363E3A56" w:rsidR="006773F2" w:rsidRPr="000F347E" w:rsidRDefault="000F347E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lang w:val="fr-FR"/>
              </w:rPr>
            </w:pP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11</w:t>
            </w:r>
            <w:r w:rsidR="004C2C69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0</w:t>
            </w: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.2024 – </w:t>
            </w: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12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.0</w:t>
            </w: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</w:p>
        </w:tc>
      </w:tr>
      <w:tr w:rsidR="006773F2" w14:paraId="0ED85FA8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7041F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Afișarea rezultatelor selecției dosarelor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0D86" w14:textId="5A6A9219" w:rsidR="004F0D22" w:rsidRPr="009044BE" w:rsidRDefault="000F347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15</w:t>
            </w:r>
            <w:r w:rsidR="00217FDF" w:rsidRPr="002254C4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</w:t>
            </w:r>
            <w:r w:rsidR="006773F2" w:rsidRPr="002254C4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2254C4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  <w:r w:rsidR="006773F2" w:rsidRPr="009044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</w:p>
          <w:p w14:paraId="6F845737" w14:textId="77777777" w:rsidR="004F0D22" w:rsidRPr="009044BE" w:rsidRDefault="00217FD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AMCCRS,</w:t>
            </w:r>
          </w:p>
          <w:p w14:paraId="50A6174A" w14:textId="74E029A8" w:rsidR="004F0D22" w:rsidRPr="009044BE" w:rsidRDefault="00217FDF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8" w:history="1">
              <w:r w:rsidR="009044BE" w:rsidRPr="009044BE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6773F2" w14:paraId="1E559427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A677B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Depunere contestații selecție dosare 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09D0B" w14:textId="05964E15" w:rsidR="006773F2" w:rsidRPr="000F347E" w:rsidRDefault="000F3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16</w:t>
            </w:r>
            <w:r w:rsidR="00105E2A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0</w:t>
            </w: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</w:p>
        </w:tc>
      </w:tr>
      <w:tr w:rsidR="006773F2" w14:paraId="03256667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157E3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Afișare soluționare contestații selecție dosare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65C2F" w14:textId="6D293BBA" w:rsidR="004F0D22" w:rsidRPr="009044BE" w:rsidRDefault="000F347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17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.0</w:t>
            </w: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  <w:r w:rsidR="006773F2" w:rsidRPr="009044B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14:paraId="3A3DF986" w14:textId="77777777" w:rsidR="00A72779" w:rsidRPr="009044BE" w:rsidRDefault="00A72779" w:rsidP="00A7277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1E357064" w14:textId="42CC98ED" w:rsidR="006773F2" w:rsidRPr="009044BE" w:rsidRDefault="003566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pagina</w:t>
            </w:r>
            <w:proofErr w:type="gramEnd"/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de internet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: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 </w:t>
            </w:r>
            <w:hyperlink r:id="rId9" w:history="1">
              <w:r w:rsidR="009044BE" w:rsidRPr="009044BE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6773F2" w14:paraId="59C6B378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62820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2. Proba scrisă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E41FF" w14:textId="6E95CCDE" w:rsidR="006773F2" w:rsidRPr="009044BE" w:rsidRDefault="000F347E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18</w:t>
            </w:r>
            <w:r w:rsidR="006773F2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.0</w:t>
            </w: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.2024, </w:t>
            </w:r>
            <w:proofErr w:type="spellStart"/>
            <w:r w:rsidR="006773F2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ora</w:t>
            </w:r>
            <w:proofErr w:type="spellEnd"/>
            <w:r w:rsidR="006773F2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r w:rsidR="00243C3C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</w:t>
            </w:r>
            <w:r w:rsidR="005A4ED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</w:t>
            </w:r>
            <w:r w:rsidR="00243C3C" w:rsidRPr="005B5DC0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fr-FR"/>
              </w:rPr>
              <w:t>00</w:t>
            </w:r>
            <w:r w:rsidR="006773F2"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, </w:t>
            </w:r>
            <w:r w:rsidR="006773F2" w:rsidRPr="009044BE">
              <w:rPr>
                <w:rFonts w:ascii="Times New Roman" w:hAnsi="Times New Roman"/>
                <w:bCs/>
                <w:sz w:val="24"/>
                <w:szCs w:val="24"/>
              </w:rPr>
              <w:t xml:space="preserve">Calea </w:t>
            </w:r>
            <w:r w:rsidR="006773F2" w:rsidRPr="009044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Vitan nr. 6-6A, Sector </w:t>
            </w:r>
            <w:r w:rsidR="00CB484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="006773F2" w:rsidRPr="009044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Phoenix </w:t>
            </w:r>
            <w:proofErr w:type="spellStart"/>
            <w:r w:rsidR="006773F2" w:rsidRPr="009044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Tower</w:t>
            </w:r>
            <w:proofErr w:type="spellEnd"/>
            <w:r w:rsidR="006773F2" w:rsidRPr="009044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etajul 5</w:t>
            </w:r>
          </w:p>
        </w:tc>
      </w:tr>
      <w:tr w:rsidR="006773F2" w14:paraId="09FCFF35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FE8A6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Afișare rezultate proba scrisă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6C26B" w14:textId="09D15C29" w:rsidR="004F0D22" w:rsidRPr="000F347E" w:rsidRDefault="000F347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0F347E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7F0AA2" w:rsidRPr="000F347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0</w:t>
            </w:r>
            <w:r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  <w:r w:rsidR="006773F2" w:rsidRPr="000F347E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3566E7" w:rsidRPr="000F347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</w:p>
          <w:p w14:paraId="152FB082" w14:textId="77777777" w:rsidR="00A72779" w:rsidRPr="009044BE" w:rsidRDefault="00A72779" w:rsidP="00A7277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46ECEAEA" w14:textId="0951B97C" w:rsidR="006773F2" w:rsidRPr="009044BE" w:rsidRDefault="003566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9044BE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0" w:history="1">
              <w:r w:rsidR="009044BE" w:rsidRPr="009044BE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  <w:tr w:rsidR="006773F2" w14:paraId="2C0B2585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52D2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Depunere contestații proba scrisă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10F77" w14:textId="023DEA0A" w:rsidR="006773F2" w:rsidRPr="00CB484A" w:rsidRDefault="00CB48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22</w:t>
            </w:r>
            <w:r w:rsidR="006773F2"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.0</w:t>
            </w:r>
            <w:r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</w:p>
        </w:tc>
      </w:tr>
      <w:tr w:rsidR="006773F2" w14:paraId="698F5F47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B1843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Afișare soluționare contestații proba scrisă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8F37F" w14:textId="37199242" w:rsidR="004F0D22" w:rsidRPr="009044BE" w:rsidRDefault="00CB484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fr-FR"/>
              </w:rPr>
            </w:pPr>
            <w:r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23</w:t>
            </w:r>
            <w:r w:rsidR="006773F2"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.0</w:t>
            </w:r>
            <w:r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  <w:r w:rsidR="006773F2" w:rsidRPr="009044B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3566E7"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</w:p>
          <w:p w14:paraId="64259B42" w14:textId="77777777" w:rsidR="00A72779" w:rsidRPr="009044BE" w:rsidRDefault="00A72779" w:rsidP="00A7277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38CE9DFA" w14:textId="100326BD" w:rsidR="006773F2" w:rsidRPr="009044BE" w:rsidRDefault="003566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9044BE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1" w:history="1">
              <w:r w:rsidR="009044BE" w:rsidRPr="009044BE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  <w:r w:rsidR="004F0D22"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6773F2" w14:paraId="2DAC831C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7105E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3. Interviu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BBD5E" w14:textId="04CB645D" w:rsidR="006773F2" w:rsidRPr="009044BE" w:rsidRDefault="00CB484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24</w:t>
            </w:r>
            <w:r w:rsidR="006773F2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.0</w:t>
            </w: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.2024, </w:t>
            </w:r>
            <w:proofErr w:type="spellStart"/>
            <w:r w:rsidR="006773F2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ora</w:t>
            </w:r>
            <w:proofErr w:type="spellEnd"/>
            <w:r w:rsidR="006773F2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r w:rsidR="009E5501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</w:t>
            </w:r>
            <w:r w:rsidR="005A4EDE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1</w:t>
            </w:r>
            <w:r w:rsidR="009E5501" w:rsidRPr="005B5DC0">
              <w:rPr>
                <w:rFonts w:ascii="Times New Roman" w:hAnsi="Times New Roman"/>
                <w:b/>
                <w:sz w:val="24"/>
                <w:szCs w:val="24"/>
                <w:vertAlign w:val="superscript"/>
                <w:lang w:val="fr-FR"/>
              </w:rPr>
              <w:t>00</w:t>
            </w:r>
            <w:r w:rsidR="006773F2"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, </w:t>
            </w:r>
            <w:r w:rsidR="006773F2" w:rsidRPr="009044BE">
              <w:rPr>
                <w:rFonts w:ascii="Times New Roman" w:hAnsi="Times New Roman"/>
                <w:bCs/>
                <w:sz w:val="24"/>
                <w:szCs w:val="24"/>
              </w:rPr>
              <w:t xml:space="preserve">Calea Vitan nr. 6-6A, Sector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 w:rsidR="006773F2" w:rsidRPr="009044BE">
              <w:rPr>
                <w:rFonts w:ascii="Times New Roman" w:hAnsi="Times New Roman"/>
                <w:bCs/>
                <w:sz w:val="24"/>
                <w:szCs w:val="24"/>
              </w:rPr>
              <w:t xml:space="preserve">, Phoenix </w:t>
            </w:r>
            <w:proofErr w:type="spellStart"/>
            <w:r w:rsidR="006773F2" w:rsidRPr="009044BE">
              <w:rPr>
                <w:rFonts w:ascii="Times New Roman" w:hAnsi="Times New Roman"/>
                <w:bCs/>
                <w:sz w:val="24"/>
                <w:szCs w:val="24"/>
              </w:rPr>
              <w:t>Tower</w:t>
            </w:r>
            <w:proofErr w:type="spellEnd"/>
            <w:r w:rsidR="006773F2" w:rsidRPr="009044BE">
              <w:rPr>
                <w:rFonts w:ascii="Times New Roman" w:hAnsi="Times New Roman"/>
                <w:bCs/>
                <w:sz w:val="24"/>
                <w:szCs w:val="24"/>
              </w:rPr>
              <w:t>, etajul 5</w:t>
            </w:r>
          </w:p>
        </w:tc>
      </w:tr>
      <w:tr w:rsidR="006773F2" w14:paraId="438D6555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E9958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Afișare rezultat proba interviu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8E113" w14:textId="64B08AC8" w:rsidR="00A72779" w:rsidRPr="009044BE" w:rsidRDefault="00CB484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25</w:t>
            </w:r>
            <w:r w:rsidR="006773F2"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.0</w:t>
            </w:r>
            <w:r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  <w:r w:rsidR="006773F2" w:rsidRPr="009044B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14:paraId="69CF6768" w14:textId="77777777" w:rsidR="00A72779" w:rsidRPr="009044BE" w:rsidRDefault="00A72779" w:rsidP="00A7277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6CBDAC71" w14:textId="1DBF598A" w:rsidR="006773F2" w:rsidRPr="009044BE" w:rsidRDefault="003566E7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9044BE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2" w:history="1">
              <w:r w:rsidR="009044BE" w:rsidRPr="009044BE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  <w:r w:rsidR="004F0D22"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6773F2" w14:paraId="11C15BDB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55881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Depunere contestații la proba interviu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1128D" w14:textId="750ECE9F" w:rsidR="006773F2" w:rsidRPr="00CB484A" w:rsidRDefault="00CB48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26</w:t>
            </w:r>
            <w:r w:rsidR="006773F2"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.0</w:t>
            </w:r>
            <w:r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</w:p>
        </w:tc>
      </w:tr>
      <w:tr w:rsidR="006773F2" w14:paraId="35250564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D8F9D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Afișare soluționare  contestații proba interviu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63D1C" w14:textId="071DB2D0" w:rsidR="00A72779" w:rsidRPr="00CB484A" w:rsidRDefault="00CB48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29</w:t>
            </w:r>
            <w:r w:rsidR="006773F2"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.0</w:t>
            </w:r>
            <w:r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CB484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  <w:r w:rsidR="006773F2" w:rsidRPr="00CB484A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</w:p>
          <w:p w14:paraId="52D62EEC" w14:textId="77777777" w:rsidR="00A72779" w:rsidRPr="009044BE" w:rsidRDefault="00A72779" w:rsidP="00A7277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r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 xml:space="preserve">AMCCRS, </w:t>
            </w:r>
          </w:p>
          <w:p w14:paraId="51AB5692" w14:textId="2BEFD7AD" w:rsidR="006773F2" w:rsidRPr="009044BE" w:rsidRDefault="003566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9044BE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3" w:history="1">
              <w:r w:rsidR="009044BE" w:rsidRPr="009044BE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  <w:r w:rsidR="004F0D22" w:rsidRPr="009044BE">
              <w:rPr>
                <w:rFonts w:ascii="Times New Roman" w:hAnsi="Times New Roman"/>
                <w:bCs/>
                <w:color w:val="000000"/>
                <w:sz w:val="24"/>
                <w:szCs w:val="24"/>
                <w:lang w:val="fr-FR"/>
              </w:rPr>
              <w:t>,</w:t>
            </w:r>
          </w:p>
        </w:tc>
      </w:tr>
      <w:tr w:rsidR="006773F2" w14:paraId="169131DC" w14:textId="77777777" w:rsidTr="00034CB0"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CABD0" w14:textId="77777777" w:rsidR="006773F2" w:rsidRDefault="006773F2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Afișare rezultate finale concurs</w:t>
            </w:r>
          </w:p>
        </w:tc>
        <w:tc>
          <w:tcPr>
            <w:tcW w:w="5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5D839" w14:textId="367F8293" w:rsidR="004F0D22" w:rsidRPr="009044BE" w:rsidRDefault="00CB484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30</w:t>
            </w:r>
            <w:r w:rsidR="006773F2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.0</w:t>
            </w:r>
            <w:r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7</w:t>
            </w:r>
            <w:r w:rsidR="006773F2" w:rsidRPr="005B5DC0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.2024</w:t>
            </w:r>
            <w:r w:rsidR="006773F2" w:rsidRPr="009044B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14:paraId="5679AA21" w14:textId="77777777" w:rsidR="004F0D22" w:rsidRPr="009044BE" w:rsidRDefault="00092E7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sediul</w:t>
            </w:r>
            <w:proofErr w:type="spellEnd"/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AMCCRS</w:t>
            </w:r>
            <w:r w:rsidR="004F0D22"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,</w:t>
            </w:r>
          </w:p>
          <w:p w14:paraId="60682646" w14:textId="1E34B5F3" w:rsidR="006773F2" w:rsidRPr="009044BE" w:rsidRDefault="003566E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>pagina</w:t>
            </w:r>
            <w:proofErr w:type="gramEnd"/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de internet</w:t>
            </w:r>
            <w:r w:rsidRPr="009044BE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Pr="009044BE">
              <w:rPr>
                <w:rFonts w:ascii="Times New Roman" w:hAnsi="Times New Roman"/>
                <w:bCs/>
                <w:sz w:val="24"/>
                <w:szCs w:val="24"/>
                <w:lang w:val="fr-FR"/>
              </w:rPr>
              <w:t xml:space="preserve"> </w:t>
            </w:r>
            <w:hyperlink r:id="rId14" w:history="1">
              <w:r w:rsidR="009044BE" w:rsidRPr="009044BE">
                <w:rPr>
                  <w:rStyle w:val="Hyperlink"/>
                  <w:rFonts w:ascii="Times New Roman" w:hAnsi="Times New Roman"/>
                  <w:sz w:val="24"/>
                  <w:szCs w:val="24"/>
                </w:rPr>
                <w:t>https://amccrs-pmb.ro/2022/06/organizare-concursuri/</w:t>
              </w:r>
            </w:hyperlink>
          </w:p>
        </w:tc>
      </w:tr>
    </w:tbl>
    <w:p w14:paraId="5B328403" w14:textId="77777777" w:rsidR="006773F2" w:rsidRDefault="006773F2" w:rsidP="006773F2">
      <w:pPr>
        <w:spacing w:after="0" w:line="240" w:lineRule="auto"/>
        <w:ind w:left="810"/>
        <w:rPr>
          <w:rFonts w:ascii="Times New Roman" w:hAnsi="Times New Roman"/>
          <w:b/>
          <w:sz w:val="24"/>
          <w:szCs w:val="24"/>
        </w:rPr>
      </w:pPr>
    </w:p>
    <w:p w14:paraId="6CDCD3FF" w14:textId="77777777" w:rsidR="00EC158B" w:rsidRPr="00173ADA" w:rsidRDefault="006C7488" w:rsidP="00711B27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12"/>
          <w:szCs w:val="12"/>
        </w:rPr>
      </w:pPr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 </w:t>
      </w:r>
    </w:p>
    <w:p w14:paraId="1DE30613" w14:textId="2914469A" w:rsidR="006C7488" w:rsidRDefault="006C7488" w:rsidP="0076280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 xml:space="preserve">Locul </w:t>
      </w:r>
      <w:r w:rsidR="004567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de desfășurare a </w:t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>probe</w:t>
      </w:r>
      <w:r w:rsidR="004567A6">
        <w:rPr>
          <w:rFonts w:ascii="Times New Roman" w:hAnsi="Times New Roman"/>
          <w:b/>
          <w:color w:val="000000" w:themeColor="text1"/>
          <w:sz w:val="24"/>
          <w:szCs w:val="24"/>
        </w:rPr>
        <w:t>lor de concurs</w:t>
      </w:r>
      <w:r w:rsidR="00E32FC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și depunere a dosa</w:t>
      </w:r>
      <w:r w:rsidR="00240741">
        <w:rPr>
          <w:rFonts w:ascii="Times New Roman" w:hAnsi="Times New Roman"/>
          <w:b/>
          <w:color w:val="000000" w:themeColor="text1"/>
          <w:sz w:val="24"/>
          <w:szCs w:val="24"/>
        </w:rPr>
        <w:t>relor de înscriere la concurs</w:t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  <w:r w:rsidRPr="007D76B6">
        <w:rPr>
          <w:rFonts w:ascii="Times New Roman" w:hAnsi="Times New Roman"/>
          <w:color w:val="000000" w:themeColor="text1"/>
          <w:sz w:val="24"/>
          <w:szCs w:val="24"/>
        </w:rPr>
        <w:t xml:space="preserve"> sediul Administrației Municipale pentru Consolidarea Clădirilor cu Risc Seismic, situat în </w:t>
      </w:r>
      <w:r w:rsidR="004567A6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5F032C">
        <w:rPr>
          <w:rFonts w:ascii="Times New Roman" w:hAnsi="Times New Roman"/>
          <w:bCs/>
          <w:sz w:val="24"/>
          <w:szCs w:val="24"/>
        </w:rPr>
        <w:t>3</w:t>
      </w:r>
      <w:r w:rsidR="004567A6" w:rsidRPr="00995DE7">
        <w:rPr>
          <w:rFonts w:ascii="Times New Roman" w:hAnsi="Times New Roman"/>
          <w:bCs/>
          <w:sz w:val="24"/>
          <w:szCs w:val="24"/>
        </w:rPr>
        <w:t xml:space="preserve">, Phoenix </w:t>
      </w:r>
      <w:proofErr w:type="spellStart"/>
      <w:r w:rsidR="004567A6" w:rsidRPr="00995DE7">
        <w:rPr>
          <w:rFonts w:ascii="Times New Roman" w:hAnsi="Times New Roman"/>
          <w:bCs/>
          <w:sz w:val="24"/>
          <w:szCs w:val="24"/>
        </w:rPr>
        <w:t>Tower</w:t>
      </w:r>
      <w:proofErr w:type="spellEnd"/>
      <w:r w:rsidR="004567A6" w:rsidRPr="00995DE7">
        <w:rPr>
          <w:rFonts w:ascii="Times New Roman" w:hAnsi="Times New Roman"/>
          <w:bCs/>
          <w:sz w:val="24"/>
          <w:szCs w:val="24"/>
        </w:rPr>
        <w:t>, etajul 5</w:t>
      </w:r>
      <w:r w:rsidRPr="007D76B6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559D371" w14:textId="78CC90C1" w:rsidR="00332B45" w:rsidRPr="0093688F" w:rsidRDefault="00332B45" w:rsidP="00762805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ab/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>Relaţii suplimentare la secretarul comisie de concurs,</w:t>
      </w:r>
      <w:r w:rsidR="0093688F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 xml:space="preserve"> </w:t>
      </w:r>
      <w:r w:rsidRPr="007D76B6">
        <w:rPr>
          <w:rFonts w:ascii="Times New Roman" w:hAnsi="Times New Roman"/>
          <w:b/>
          <w:iCs/>
          <w:color w:val="000000" w:themeColor="text1"/>
          <w:sz w:val="24"/>
          <w:szCs w:val="24"/>
        </w:rPr>
        <w:t>Serviciul Resurse Umane</w:t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>, adresă e-</w:t>
      </w:r>
      <w:r w:rsidRPr="00884CF1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 xml:space="preserve">mail </w:t>
      </w:r>
      <w:r w:rsidR="0093688F" w:rsidRPr="00884CF1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>resurse</w:t>
      </w:r>
      <w:r w:rsidRPr="00884CF1">
        <w:rPr>
          <w:rFonts w:ascii="Times New Roman" w:hAnsi="Times New Roman"/>
          <w:b/>
          <w:color w:val="000000" w:themeColor="text1"/>
          <w:sz w:val="24"/>
          <w:szCs w:val="24"/>
          <w:lang w:val="es-ES"/>
        </w:rPr>
        <w:t>@amccrs-pmb.</w:t>
      </w:r>
      <w:proofErr w:type="spellStart"/>
      <w:r w:rsidRPr="00884CF1">
        <w:rPr>
          <w:rStyle w:val="Hyperlink"/>
          <w:rFonts w:ascii="Times New Roman" w:hAnsi="Times New Roman"/>
          <w:b/>
          <w:color w:val="000000" w:themeColor="text1"/>
          <w:sz w:val="24"/>
          <w:szCs w:val="24"/>
          <w:u w:val="none"/>
        </w:rPr>
        <w:t>ro</w:t>
      </w:r>
      <w:proofErr w:type="spellEnd"/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>, tel.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(</w:t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>021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)9529/int.</w:t>
      </w:r>
      <w:r w:rsidRPr="00332B45">
        <w:rPr>
          <w:rFonts w:ascii="Times New Roman" w:hAnsi="Times New Roman"/>
          <w:b/>
          <w:color w:val="000000" w:themeColor="text1"/>
          <w:sz w:val="24"/>
          <w:szCs w:val="24"/>
        </w:rPr>
        <w:t>4244</w:t>
      </w:r>
      <w:r w:rsidRPr="007D76B6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740DEA90" w14:textId="36340D5F" w:rsidR="006C7488" w:rsidRPr="00B05BE0" w:rsidRDefault="006C7488" w:rsidP="00762805">
      <w:pPr>
        <w:tabs>
          <w:tab w:val="left" w:pos="851"/>
          <w:tab w:val="left" w:pos="11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D76B6">
        <w:rPr>
          <w:rFonts w:ascii="Times New Roman" w:hAnsi="Times New Roman"/>
          <w:b/>
          <w:color w:val="000000" w:themeColor="text1"/>
          <w:sz w:val="24"/>
          <w:szCs w:val="24"/>
          <w:lang w:val="fr-FR"/>
        </w:rPr>
        <w:tab/>
      </w:r>
    </w:p>
    <w:p w14:paraId="2E7C0122" w14:textId="42807806" w:rsidR="006659A5" w:rsidRDefault="006659A5" w:rsidP="00762805">
      <w:pPr>
        <w:pStyle w:val="Titlu4"/>
        <w:shd w:val="clear" w:color="auto" w:fill="FFFFFF"/>
        <w:spacing w:before="0" w:beforeAutospacing="0" w:after="0" w:afterAutospacing="0"/>
        <w:jc w:val="center"/>
        <w:rPr>
          <w:color w:val="000000" w:themeColor="text1"/>
          <w:lang w:val="fr-FR"/>
        </w:rPr>
      </w:pPr>
      <w:r w:rsidRPr="007D76B6">
        <w:rPr>
          <w:color w:val="000000" w:themeColor="text1"/>
          <w:lang w:val="fr-FR"/>
        </w:rPr>
        <w:t xml:space="preserve">CONDIŢII </w:t>
      </w:r>
      <w:r w:rsidR="00925D75" w:rsidRPr="00925D75">
        <w:rPr>
          <w:color w:val="000000" w:themeColor="text1"/>
          <w:lang w:val="fr-FR"/>
        </w:rPr>
        <w:t xml:space="preserve">GENERALE ȘI CERINȚE SPECIFICE, CONDIȚII SPECIFICE </w:t>
      </w:r>
      <w:r w:rsidRPr="007D76B6">
        <w:rPr>
          <w:color w:val="000000" w:themeColor="text1"/>
          <w:lang w:val="fr-FR"/>
        </w:rPr>
        <w:t>DE PARTICIPARE LA CONCURSUL DE RECRUTARE PENTRU OCUPAREA FUNCŢ</w:t>
      </w:r>
      <w:r>
        <w:rPr>
          <w:color w:val="000000" w:themeColor="text1"/>
          <w:lang w:val="fr-FR"/>
        </w:rPr>
        <w:t>IILOR</w:t>
      </w:r>
      <w:r w:rsidRPr="007D76B6">
        <w:rPr>
          <w:color w:val="000000" w:themeColor="text1"/>
          <w:lang w:val="fr-FR"/>
        </w:rPr>
        <w:t xml:space="preserve"> </w:t>
      </w:r>
      <w:r>
        <w:rPr>
          <w:color w:val="000000" w:themeColor="text1"/>
          <w:lang w:val="fr-FR"/>
        </w:rPr>
        <w:t>CONTRACTUALE</w:t>
      </w:r>
      <w:r w:rsidRPr="007D76B6">
        <w:rPr>
          <w:color w:val="000000" w:themeColor="text1"/>
          <w:lang w:val="fr-FR"/>
        </w:rPr>
        <w:t xml:space="preserve"> DE </w:t>
      </w:r>
      <w:r>
        <w:rPr>
          <w:color w:val="000000" w:themeColor="text1"/>
          <w:lang w:val="fr-FR"/>
        </w:rPr>
        <w:t>EXECUȚIE</w:t>
      </w:r>
      <w:r w:rsidRPr="007D76B6">
        <w:rPr>
          <w:color w:val="000000" w:themeColor="text1"/>
          <w:lang w:val="fr-FR"/>
        </w:rPr>
        <w:t xml:space="preserve"> VACANTE</w:t>
      </w:r>
    </w:p>
    <w:p w14:paraId="3748DBB0" w14:textId="77777777" w:rsidR="00B14295" w:rsidRPr="00925D75" w:rsidRDefault="00B14295" w:rsidP="00762805">
      <w:pPr>
        <w:pStyle w:val="Titlu4"/>
        <w:shd w:val="clear" w:color="auto" w:fill="FFFFFF"/>
        <w:spacing w:before="0" w:beforeAutospacing="0" w:after="0" w:afterAutospacing="0"/>
        <w:jc w:val="center"/>
        <w:rPr>
          <w:rFonts w:ascii="Trebuchet MS" w:hAnsi="Trebuchet MS"/>
          <w:b w:val="0"/>
          <w:bCs w:val="0"/>
          <w:color w:val="000000"/>
        </w:rPr>
      </w:pPr>
    </w:p>
    <w:p w14:paraId="4186ED2C" w14:textId="77777777" w:rsidR="00173ADA" w:rsidRPr="00CC0A3D" w:rsidRDefault="00173ADA" w:rsidP="00762805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Yu Gothic" w:hAnsi="Times New Roman"/>
          <w:sz w:val="24"/>
          <w:szCs w:val="24"/>
        </w:rPr>
      </w:pP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Candidaţii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trebuie să îndeplinească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condiţiile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generale prevăzute la art. 15 din HG nr. 1336/2022,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condiţiile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specifice prevăzute în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fişa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de post, precum şi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cerinţele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specifice prevăzute la art. 542 alin. (1) şi (2) din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Ordonanţa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de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urgenţă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a Guvernului nr. 57/2019, cu modificările şi completările ulterioare:</w:t>
      </w:r>
    </w:p>
    <w:p w14:paraId="35A11976" w14:textId="77777777" w:rsidR="00157CC6" w:rsidRPr="00173ADA" w:rsidRDefault="00157CC6" w:rsidP="00762805">
      <w:pPr>
        <w:suppressAutoHyphens w:val="0"/>
        <w:autoSpaceDN/>
        <w:spacing w:after="0" w:line="240" w:lineRule="auto"/>
        <w:jc w:val="both"/>
        <w:textAlignment w:val="auto"/>
        <w:rPr>
          <w:rFonts w:ascii="Times New Roman" w:eastAsia="Yu Gothic" w:hAnsi="Times New Roman"/>
          <w:color w:val="000000" w:themeColor="text1"/>
          <w:sz w:val="12"/>
          <w:szCs w:val="12"/>
        </w:rPr>
      </w:pPr>
    </w:p>
    <w:p w14:paraId="31FCC8A8" w14:textId="33EBE448" w:rsidR="00925D75" w:rsidRPr="00925D75" w:rsidRDefault="00925D75" w:rsidP="00762805">
      <w:pPr>
        <w:shd w:val="clear" w:color="auto" w:fill="FFFFFF"/>
        <w:suppressAutoHyphens w:val="0"/>
        <w:autoSpaceDN/>
        <w:spacing w:after="0" w:line="240" w:lineRule="auto"/>
        <w:textAlignment w:val="auto"/>
        <w:outlineLvl w:val="3"/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</w:pPr>
      <w:r w:rsidRPr="00340E8C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 xml:space="preserve">CONDIȚII </w:t>
      </w:r>
      <w:proofErr w:type="gramStart"/>
      <w:r w:rsidRPr="00340E8C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GENERALE</w:t>
      </w:r>
      <w:r w:rsidR="00183D74" w:rsidRPr="00340E8C">
        <w:rPr>
          <w:rFonts w:ascii="Times New Roman" w:eastAsia="Yu Gothic" w:hAnsi="Times New Roman"/>
          <w:sz w:val="24"/>
          <w:szCs w:val="24"/>
        </w:rPr>
        <w:t>:</w:t>
      </w:r>
      <w:proofErr w:type="gramEnd"/>
      <w:r w:rsidRPr="00340E8C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 </w:t>
      </w:r>
    </w:p>
    <w:p w14:paraId="34B0C5E9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are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 română sau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 unui alt stat membru al Uniunii Europene, a unui stat parte la Acordul privind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Spaţiul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 Economic European (SEE) sau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cetăţenia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Confederaţiei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CC0A3D">
        <w:rPr>
          <w:rFonts w:eastAsia="Yu Gothic"/>
          <w:color w:val="auto"/>
          <w:sz w:val="24"/>
          <w:szCs w:val="24"/>
          <w14:ligatures w14:val="standard"/>
        </w:rPr>
        <w:t>Elveţiene</w:t>
      </w:r>
      <w:proofErr w:type="spellEnd"/>
      <w:r w:rsidRPr="00CC0A3D">
        <w:rPr>
          <w:rFonts w:eastAsia="Yu Gothic"/>
          <w:color w:val="auto"/>
          <w:sz w:val="24"/>
          <w:szCs w:val="24"/>
          <w14:ligatures w14:val="standard"/>
        </w:rPr>
        <w:t>;</w:t>
      </w:r>
    </w:p>
    <w:p w14:paraId="115E99C6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cunoaşte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limba română, scris şi vorbit;</w:t>
      </w:r>
    </w:p>
    <w:p w14:paraId="2CB582FD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173ADA">
        <w:rPr>
          <w:rFonts w:eastAsia="Yu Gothic"/>
          <w:color w:val="auto"/>
          <w:sz w:val="24"/>
          <w:szCs w:val="24"/>
          <w14:ligatures w14:val="standard"/>
        </w:rPr>
        <w:t>are capacitate de muncă în conformitate cu prevederile Legii nr. 53/2003 - Codul muncii, republicată, cu modificările şi completările ulterioare;</w:t>
      </w:r>
    </w:p>
    <w:p w14:paraId="417FB6B9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are o stare de sănătate corespunzătoare postului pentru care candidează, atestată pe baza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adeverinţei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medicale eliberate de medicul de familie sau de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unităţile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sanitare abilitate;</w:t>
      </w:r>
    </w:p>
    <w:p w14:paraId="282A8927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lastRenderedPageBreak/>
        <w:t>îndeplineşte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condiţiile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de studii, de vechime în specialitate şi, după caz, alte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condiţii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specifice potrivit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cerinţelor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postului scos la concurs;</w:t>
      </w:r>
    </w:p>
    <w:p w14:paraId="25E53CBB" w14:textId="77777777" w:rsid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nu a fost condamnată definitiv pentru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săvârşirea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unei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contra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securităţii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naţionale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, contra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autorităţii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, contra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umanităţii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,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de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corupţie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sau de serviciu,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de fals ori contra înfăptuirii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justiţiei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,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infracţiuni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săvârşite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cu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intenţie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care ar face o persoană candidată la post incompatibilă cu exercitarea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funcţiei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contractuale pentru care candidează, cu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excepţia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situaţiei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în care a intervenit reabilitarea;</w:t>
      </w:r>
    </w:p>
    <w:p w14:paraId="40B27B54" w14:textId="0BFDE274" w:rsidR="007C7CE7" w:rsidRPr="00173ADA" w:rsidRDefault="007C7CE7" w:rsidP="00173ADA">
      <w:pPr>
        <w:pStyle w:val="NormalWeb"/>
        <w:numPr>
          <w:ilvl w:val="0"/>
          <w:numId w:val="30"/>
        </w:numPr>
        <w:shd w:val="clear" w:color="auto" w:fill="FFFFFF"/>
        <w:spacing w:before="0" w:beforeAutospacing="0" w:after="0" w:afterAutospacing="0"/>
        <w:ind w:left="142" w:hanging="142"/>
        <w:jc w:val="both"/>
        <w:rPr>
          <w:rFonts w:eastAsia="Yu Gothic"/>
          <w:color w:val="auto"/>
          <w:sz w:val="24"/>
          <w:szCs w:val="24"/>
          <w14:ligatures w14:val="standard"/>
        </w:rPr>
      </w:pPr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nu execută o pedeapsă complementară prin care i-a fost interzisă exercitarea dreptului de a ocupa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funcţia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, de a exercita profesia sau meseria ori de a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desfăşura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activitatea de care s-a folosit pentru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săvârşirea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infracţiunii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sau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faţă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de aceasta nu s-a luat măsura de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siguranţă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a interzicerii ocupării unei </w:t>
      </w:r>
      <w:proofErr w:type="spellStart"/>
      <w:r w:rsidRPr="00173ADA">
        <w:rPr>
          <w:rFonts w:eastAsia="Yu Gothic"/>
          <w:color w:val="auto"/>
          <w:sz w:val="24"/>
          <w:szCs w:val="24"/>
          <w14:ligatures w14:val="standard"/>
        </w:rPr>
        <w:t>funcţii</w:t>
      </w:r>
      <w:proofErr w:type="spellEnd"/>
      <w:r w:rsidRPr="00173ADA">
        <w:rPr>
          <w:rFonts w:eastAsia="Yu Gothic"/>
          <w:color w:val="auto"/>
          <w:sz w:val="24"/>
          <w:szCs w:val="24"/>
          <w14:ligatures w14:val="standard"/>
        </w:rPr>
        <w:t xml:space="preserve"> sau a exercitării unei profesii;</w:t>
      </w:r>
    </w:p>
    <w:p w14:paraId="34BB975D" w14:textId="77777777" w:rsidR="00183D74" w:rsidRPr="00173ADA" w:rsidRDefault="00183D74" w:rsidP="00173ADA">
      <w:pPr>
        <w:pStyle w:val="NormalWeb"/>
        <w:shd w:val="clear" w:color="auto" w:fill="FFFFFF"/>
        <w:spacing w:before="0" w:beforeAutospacing="0" w:after="0" w:afterAutospacing="0"/>
        <w:rPr>
          <w:rFonts w:eastAsia="Yu Gothic"/>
          <w:color w:val="auto"/>
          <w:sz w:val="12"/>
          <w:szCs w:val="12"/>
          <w14:ligatures w14:val="standard"/>
        </w:rPr>
      </w:pPr>
    </w:p>
    <w:p w14:paraId="65FC488B" w14:textId="77777777" w:rsidR="00FD3FC3" w:rsidRPr="00340E8C" w:rsidRDefault="00183D74" w:rsidP="00173ADA">
      <w:pPr>
        <w:shd w:val="clear" w:color="auto" w:fill="FFFFFF"/>
        <w:suppressAutoHyphens w:val="0"/>
        <w:autoSpaceDN/>
        <w:spacing w:after="0" w:line="240" w:lineRule="auto"/>
        <w:textAlignment w:val="auto"/>
        <w:outlineLvl w:val="3"/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</w:pPr>
      <w:r w:rsidRPr="00340E8C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 xml:space="preserve">CERINȚELE </w:t>
      </w:r>
      <w:proofErr w:type="gramStart"/>
      <w:r w:rsidRPr="00340E8C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SPECIFICE</w:t>
      </w:r>
      <w:r w:rsidR="00FD3FC3" w:rsidRPr="00340E8C">
        <w:rPr>
          <w:rFonts w:ascii="Times New Roman" w:eastAsia="Yu Gothic" w:hAnsi="Times New Roman"/>
          <w:sz w:val="24"/>
          <w:szCs w:val="24"/>
        </w:rPr>
        <w:t>:</w:t>
      </w:r>
      <w:proofErr w:type="gramEnd"/>
    </w:p>
    <w:p w14:paraId="198A1907" w14:textId="77777777" w:rsidR="00FD3FC3" w:rsidRPr="00CC0A3D" w:rsidRDefault="00FD3FC3" w:rsidP="00173ADA">
      <w:pPr>
        <w:pStyle w:val="Listparagraf"/>
        <w:numPr>
          <w:ilvl w:val="0"/>
          <w:numId w:val="27"/>
        </w:numPr>
        <w:shd w:val="clear" w:color="auto" w:fill="FFFFFF"/>
        <w:spacing w:after="0" w:line="240" w:lineRule="auto"/>
        <w:ind w:left="142" w:hanging="142"/>
        <w:jc w:val="both"/>
        <w:outlineLvl w:val="3"/>
        <w:rPr>
          <w:rFonts w:ascii="Times New Roman" w:eastAsia="Yu Gothic" w:hAnsi="Times New Roman"/>
          <w:sz w:val="24"/>
          <w:szCs w:val="24"/>
          <w:lang w:eastAsia="en-US"/>
          <w14:ligatures w14:val="standard"/>
        </w:rPr>
      </w:pPr>
      <w:r w:rsidRPr="00340E8C">
        <w:rPr>
          <w:rFonts w:ascii="Times New Roman" w:eastAsia="Yu Gothic" w:hAnsi="Times New Roman"/>
          <w:sz w:val="24"/>
          <w:szCs w:val="24"/>
        </w:rPr>
        <w:t xml:space="preserve">persoana să aibă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cetăţenie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română,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cetăţenie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a altor state membre ale Uniunii Europene sau a statelor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aparţinând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Spaţiului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Economic European şi domiciliul în România potrivit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art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 xml:space="preserve"> 542 alin.(1) </w:t>
      </w:r>
      <w:proofErr w:type="spellStart"/>
      <w:r w:rsidRPr="00CC0A3D">
        <w:rPr>
          <w:rFonts w:ascii="Times New Roman" w:eastAsia="Yu Gothic" w:hAnsi="Times New Roman"/>
          <w:sz w:val="24"/>
          <w:szCs w:val="24"/>
        </w:rPr>
        <w:t>lit.a</w:t>
      </w:r>
      <w:proofErr w:type="spellEnd"/>
      <w:r w:rsidRPr="00CC0A3D">
        <w:rPr>
          <w:rFonts w:ascii="Times New Roman" w:eastAsia="Yu Gothic" w:hAnsi="Times New Roman"/>
          <w:sz w:val="24"/>
          <w:szCs w:val="24"/>
        </w:rPr>
        <w:t>) din O.U.G. nr.57/2019, cu modificările și completările ulterioare;</w:t>
      </w:r>
    </w:p>
    <w:p w14:paraId="33E04CCC" w14:textId="16B89DBD" w:rsidR="00FD3FC3" w:rsidRPr="00DF5328" w:rsidRDefault="00FD3FC3" w:rsidP="00D32755">
      <w:pPr>
        <w:pStyle w:val="Listparagraf"/>
        <w:numPr>
          <w:ilvl w:val="0"/>
          <w:numId w:val="27"/>
        </w:numPr>
        <w:shd w:val="clear" w:color="auto" w:fill="FFFFFF"/>
        <w:spacing w:after="0" w:line="240" w:lineRule="auto"/>
        <w:ind w:left="142" w:hanging="142"/>
        <w:jc w:val="both"/>
        <w:outlineLvl w:val="3"/>
        <w:rPr>
          <w:rFonts w:ascii="Times New Roman" w:eastAsia="Yu Gothic" w:hAnsi="Times New Roman"/>
          <w:sz w:val="24"/>
          <w:szCs w:val="24"/>
        </w:rPr>
      </w:pPr>
      <w:r w:rsidRPr="00DF5328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prin </w:t>
      </w:r>
      <w:proofErr w:type="spellStart"/>
      <w:r w:rsidRPr="00DF5328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excepţie</w:t>
      </w:r>
      <w:proofErr w:type="spellEnd"/>
      <w:r w:rsidRPr="00DF5328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de la </w:t>
      </w:r>
      <w:proofErr w:type="spellStart"/>
      <w:r w:rsidRPr="00DF5328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condiţia</w:t>
      </w:r>
      <w:proofErr w:type="spellEnd"/>
      <w:r w:rsidRPr="00DF5328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prevăzută la art. 542 alin. (1) lit. a) din O.U.G. nr.57/2019, cu modificările și completările ulterioare  pot fi </w:t>
      </w:r>
      <w:proofErr w:type="spellStart"/>
      <w:r w:rsidRPr="00DF5328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angajaţi</w:t>
      </w:r>
      <w:proofErr w:type="spellEnd"/>
      <w:r w:rsidRPr="00DF5328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şi </w:t>
      </w:r>
      <w:proofErr w:type="spellStart"/>
      <w:r w:rsidRPr="00DF5328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>cetăţeni</w:t>
      </w:r>
      <w:proofErr w:type="spellEnd"/>
      <w:r w:rsidRPr="00DF5328">
        <w:rPr>
          <w:rFonts w:ascii="Times New Roman" w:eastAsia="Yu Gothic" w:hAnsi="Times New Roman" w:cs="Times New Roman"/>
          <w:sz w:val="24"/>
          <w:szCs w:val="24"/>
          <w:lang w:eastAsia="en-US"/>
          <w14:ligatures w14:val="standard"/>
        </w:rPr>
        <w:t xml:space="preserve"> străini, cu respectarea regimului </w:t>
      </w:r>
      <w:r w:rsidRPr="00DF5328">
        <w:rPr>
          <w:rFonts w:ascii="Times New Roman" w:eastAsia="Yu Gothic" w:hAnsi="Times New Roman"/>
          <w:sz w:val="24"/>
          <w:szCs w:val="24"/>
        </w:rPr>
        <w:t xml:space="preserve">stabilit pentru </w:t>
      </w:r>
      <w:proofErr w:type="spellStart"/>
      <w:r w:rsidRPr="00DF5328">
        <w:rPr>
          <w:rFonts w:ascii="Times New Roman" w:eastAsia="Yu Gothic" w:hAnsi="Times New Roman"/>
          <w:sz w:val="24"/>
          <w:szCs w:val="24"/>
        </w:rPr>
        <w:t>aceştia</w:t>
      </w:r>
      <w:proofErr w:type="spellEnd"/>
      <w:r w:rsidRPr="00DF5328">
        <w:rPr>
          <w:rFonts w:ascii="Times New Roman" w:eastAsia="Yu Gothic" w:hAnsi="Times New Roman"/>
          <w:sz w:val="24"/>
          <w:szCs w:val="24"/>
        </w:rPr>
        <w:t xml:space="preserve"> prin </w:t>
      </w:r>
      <w:proofErr w:type="spellStart"/>
      <w:r w:rsidRPr="00DF5328">
        <w:rPr>
          <w:rFonts w:ascii="Times New Roman" w:eastAsia="Yu Gothic" w:hAnsi="Times New Roman"/>
          <w:sz w:val="24"/>
          <w:szCs w:val="24"/>
        </w:rPr>
        <w:t>legislaţia</w:t>
      </w:r>
      <w:proofErr w:type="spellEnd"/>
      <w:r w:rsidRPr="00DF5328">
        <w:rPr>
          <w:rFonts w:ascii="Times New Roman" w:eastAsia="Yu Gothic" w:hAnsi="Times New Roman"/>
          <w:sz w:val="24"/>
          <w:szCs w:val="24"/>
        </w:rPr>
        <w:t xml:space="preserve"> specifică şi </w:t>
      </w:r>
      <w:proofErr w:type="spellStart"/>
      <w:r w:rsidRPr="00DF5328">
        <w:rPr>
          <w:rFonts w:ascii="Times New Roman" w:eastAsia="Yu Gothic" w:hAnsi="Times New Roman"/>
          <w:sz w:val="24"/>
          <w:szCs w:val="24"/>
        </w:rPr>
        <w:t>legislaţia</w:t>
      </w:r>
      <w:proofErr w:type="spellEnd"/>
      <w:r w:rsidRPr="00DF5328">
        <w:rPr>
          <w:rFonts w:ascii="Times New Roman" w:eastAsia="Yu Gothic" w:hAnsi="Times New Roman"/>
          <w:sz w:val="24"/>
          <w:szCs w:val="24"/>
        </w:rPr>
        <w:t xml:space="preserve"> muncii, potrivit art. 542 alin. (2) din O.U.G. nr. 57/2019, cu modificările și completările ulterioare.</w:t>
      </w:r>
    </w:p>
    <w:p w14:paraId="7838F0CF" w14:textId="77777777" w:rsidR="00183D74" w:rsidRPr="00173ADA" w:rsidRDefault="00183D74" w:rsidP="00173ADA">
      <w:pPr>
        <w:pStyle w:val="NormalWeb"/>
        <w:shd w:val="clear" w:color="auto" w:fill="FFFFFF"/>
        <w:spacing w:before="0" w:beforeAutospacing="0" w:after="0" w:afterAutospacing="0"/>
        <w:rPr>
          <w:rFonts w:eastAsia="Yu Gothic"/>
          <w:color w:val="auto"/>
          <w:sz w:val="12"/>
          <w:szCs w:val="12"/>
          <w14:ligatures w14:val="standard"/>
        </w:rPr>
      </w:pPr>
    </w:p>
    <w:p w14:paraId="34DF9A01" w14:textId="30A68A7B" w:rsidR="00B35FF9" w:rsidRPr="00A52D99" w:rsidRDefault="00A52D99" w:rsidP="00173ADA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</w:pPr>
      <w:r w:rsidRPr="00A52D99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CONDI</w:t>
      </w:r>
      <w:r w:rsidR="008317E5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Ț</w:t>
      </w:r>
      <w:r w:rsidRPr="00A52D99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IILE SPECIFICE, CONFORM FI</w:t>
      </w:r>
      <w:r w:rsidR="005946F9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Ș</w:t>
      </w:r>
      <w:r w:rsidRPr="00A52D99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 xml:space="preserve">EI </w:t>
      </w:r>
      <w:proofErr w:type="gramStart"/>
      <w:r w:rsidRPr="00A52D99">
        <w:rPr>
          <w:rFonts w:ascii="Times New Roman" w:hAnsi="Times New Roman"/>
          <w:b/>
          <w:bCs/>
          <w:color w:val="000000" w:themeColor="text1"/>
          <w:sz w:val="24"/>
          <w:szCs w:val="24"/>
          <w:lang w:val="fr-FR" w:eastAsia="ro-RO"/>
          <w14:ligatures w14:val="none"/>
        </w:rPr>
        <w:t>POSTULUI:</w:t>
      </w:r>
      <w:proofErr w:type="gramEnd"/>
    </w:p>
    <w:p w14:paraId="58A64240" w14:textId="77777777" w:rsidR="00DD3E32" w:rsidRPr="00340E8C" w:rsidRDefault="00DD3E32" w:rsidP="00173ADA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92"/>
          <w:tab w:val="left" w:pos="8308"/>
          <w:tab w:val="left" w:pos="9224"/>
          <w:tab w:val="left" w:pos="10140"/>
          <w:tab w:val="left" w:pos="11056"/>
        </w:tabs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>1. Studii de specialitate:</w:t>
      </w:r>
      <w:r w:rsidRPr="00340E8C">
        <w:rPr>
          <w:rFonts w:ascii="Times New Roman" w:hAnsi="Times New Roman"/>
          <w:noProof/>
          <w:sz w:val="24"/>
          <w:szCs w:val="24"/>
        </w:rPr>
        <w:t xml:space="preserve"> </w:t>
      </w:r>
      <w:r w:rsidRPr="00340E8C">
        <w:rPr>
          <w:rFonts w:ascii="Times New Roman" w:eastAsia="Courier New" w:hAnsi="Times New Roman"/>
          <w:color w:val="000000"/>
          <w:sz w:val="24"/>
          <w:szCs w:val="24"/>
          <w:lang w:eastAsia="ro-RO"/>
        </w:rPr>
        <w:t>Studii universitare de licență absolvite cu diplomă de licență sau echivalentă în domeniul științelor inginerești, arhitectură și urbanism</w:t>
      </w:r>
      <w:r w:rsidRPr="00340E8C">
        <w:rPr>
          <w:rFonts w:ascii="Times New Roman" w:hAnsi="Times New Roman"/>
          <w:noProof/>
          <w:sz w:val="24"/>
          <w:szCs w:val="24"/>
        </w:rPr>
        <w:t>;</w:t>
      </w:r>
    </w:p>
    <w:p w14:paraId="7D488011" w14:textId="77777777" w:rsidR="00DD3E32" w:rsidRPr="00340E8C" w:rsidRDefault="00DD3E32" w:rsidP="00173ADA">
      <w:pPr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 xml:space="preserve">2. Perfecţionări (specializări): </w:t>
      </w:r>
      <w:r w:rsidRPr="00340E8C">
        <w:rPr>
          <w:rFonts w:ascii="Times New Roman" w:hAnsi="Times New Roman"/>
          <w:noProof/>
          <w:sz w:val="24"/>
          <w:szCs w:val="24"/>
        </w:rPr>
        <w:t xml:space="preserve">nu este cazul; </w:t>
      </w:r>
    </w:p>
    <w:p w14:paraId="6165FED0" w14:textId="414ED309" w:rsidR="00DD3E32" w:rsidRDefault="00DD3E32" w:rsidP="00173ADA">
      <w:pPr>
        <w:tabs>
          <w:tab w:val="left" w:pos="9356"/>
        </w:tabs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>3.</w:t>
      </w:r>
      <w:r w:rsidR="00E8082F" w:rsidRPr="00340E8C">
        <w:rPr>
          <w:rFonts w:ascii="Times New Roman" w:hAnsi="Times New Roman"/>
          <w:b/>
          <w:noProof/>
          <w:sz w:val="24"/>
          <w:szCs w:val="24"/>
        </w:rPr>
        <w:t>*</w:t>
      </w:r>
      <w:r w:rsidRPr="00340E8C">
        <w:rPr>
          <w:rFonts w:ascii="Times New Roman" w:hAnsi="Times New Roman"/>
          <w:b/>
          <w:noProof/>
          <w:sz w:val="24"/>
          <w:szCs w:val="24"/>
        </w:rPr>
        <w:t>Cunoştinţe de operare∕ programare pe calculator (necesitate şi nivel):</w:t>
      </w:r>
      <w:r w:rsidRPr="00340E8C">
        <w:rPr>
          <w:rFonts w:ascii="Times New Roman" w:hAnsi="Times New Roman"/>
          <w:noProof/>
          <w:sz w:val="24"/>
          <w:szCs w:val="24"/>
        </w:rPr>
        <w:t xml:space="preserve"> pachetul Microsoft Office – nivel mediu; </w:t>
      </w:r>
    </w:p>
    <w:p w14:paraId="3627ED63" w14:textId="43BEEA2F" w:rsidR="00392D4E" w:rsidRDefault="00392D4E" w:rsidP="00392D4E">
      <w:pPr>
        <w:tabs>
          <w:tab w:val="left" w:pos="-3168"/>
          <w:tab w:val="left" w:pos="-1768"/>
          <w:tab w:val="left" w:pos="-852"/>
          <w:tab w:val="left" w:pos="64"/>
          <w:tab w:val="left" w:pos="980"/>
          <w:tab w:val="left" w:pos="1896"/>
          <w:tab w:val="left" w:pos="2812"/>
          <w:tab w:val="left" w:pos="3728"/>
          <w:tab w:val="left" w:pos="4644"/>
          <w:tab w:val="left" w:pos="5560"/>
          <w:tab w:val="left" w:pos="6476"/>
          <w:tab w:val="left" w:pos="7380"/>
          <w:tab w:val="left" w:pos="8308"/>
          <w:tab w:val="left" w:pos="9224"/>
          <w:tab w:val="left" w:pos="10065"/>
          <w:tab w:val="left" w:pos="11056"/>
        </w:tabs>
        <w:spacing w:after="0" w:line="240" w:lineRule="auto"/>
        <w:jc w:val="both"/>
        <w:rPr>
          <w:rFonts w:ascii="Times New Roman" w:hAnsi="Times New Roman"/>
          <w:b/>
          <w:i/>
          <w:iCs/>
          <w:sz w:val="24"/>
          <w:szCs w:val="24"/>
          <w:u w:val="single"/>
        </w:rPr>
      </w:pPr>
      <w:r>
        <w:rPr>
          <w:rFonts w:ascii="Times New Roman" w:hAnsi="Times New Roman"/>
          <w:b/>
          <w:noProof/>
          <w:sz w:val="24"/>
          <w:szCs w:val="24"/>
        </w:rPr>
        <w:t>*</w:t>
      </w:r>
      <w:r>
        <w:rPr>
          <w:rFonts w:ascii="Times New Roman" w:hAnsi="Times New Roman"/>
          <w:bCs/>
          <w:i/>
          <w:iCs/>
          <w:noProof/>
          <w:sz w:val="24"/>
          <w:szCs w:val="24"/>
        </w:rPr>
        <w:t xml:space="preserve">“Cunoştinţe de operare∕ programare pe calculator (necesitate şi nivel): pachetul Microsoft Office – nivel mediu” din fișa postului: </w:t>
      </w:r>
      <w:r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>prin documente specifice depuse la dosarul de înscriere sau evaluare la proba interviu (tematica este prevăzut</w:t>
      </w:r>
      <w:r w:rsidR="00753446"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>ă</w:t>
      </w:r>
      <w:r>
        <w:rPr>
          <w:rFonts w:ascii="Times New Roman" w:hAnsi="Times New Roman"/>
          <w:bCs/>
          <w:i/>
          <w:iCs/>
          <w:noProof/>
          <w:sz w:val="24"/>
          <w:szCs w:val="24"/>
          <w:u w:val="single"/>
        </w:rPr>
        <w:t xml:space="preserve"> în anexa nr. 3 la PO-07.22, pusă la dispoziție de secretarul comisiei de concurs) în cazul în care candidatul nu poate face dovada deținerii unui document care să ateste competenţa specifică</w:t>
      </w:r>
      <w:r>
        <w:rPr>
          <w:rFonts w:ascii="Times New Roman" w:hAnsi="Times New Roman"/>
          <w:bCs/>
          <w:i/>
          <w:iCs/>
          <w:noProof/>
          <w:sz w:val="24"/>
          <w:szCs w:val="24"/>
        </w:rPr>
        <w:t>.</w:t>
      </w:r>
    </w:p>
    <w:p w14:paraId="20ED6E78" w14:textId="3E1AE17E" w:rsidR="00DD3E32" w:rsidRPr="00340E8C" w:rsidRDefault="00DD3E32" w:rsidP="00173ADA">
      <w:pPr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>4. Limbi străine (necesitate şi nivel de cunoaştere</w:t>
      </w:r>
      <w:r w:rsidR="00AF2A2D" w:rsidRPr="00340E8C">
        <w:rPr>
          <w:rFonts w:ascii="Times New Roman" w:hAnsi="Times New Roman"/>
          <w:b/>
          <w:noProof/>
          <w:sz w:val="24"/>
          <w:szCs w:val="24"/>
        </w:rPr>
        <w:t>):</w:t>
      </w:r>
      <w:r w:rsidRPr="00340E8C">
        <w:rPr>
          <w:rFonts w:ascii="Times New Roman" w:hAnsi="Times New Roman"/>
          <w:noProof/>
          <w:sz w:val="24"/>
          <w:szCs w:val="24"/>
        </w:rPr>
        <w:t xml:space="preserve"> nu este cazul; </w:t>
      </w:r>
    </w:p>
    <w:p w14:paraId="4FB3C391" w14:textId="77777777" w:rsidR="00DD3E32" w:rsidRPr="00340E8C" w:rsidRDefault="00DD3E32" w:rsidP="00173ADA">
      <w:pPr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>5. Abilităţi, calităţi şi aptitudini necesare:</w:t>
      </w:r>
      <w:r w:rsidRPr="00340E8C">
        <w:rPr>
          <w:rFonts w:ascii="Times New Roman" w:hAnsi="Times New Roman"/>
          <w:noProof/>
          <w:sz w:val="24"/>
          <w:szCs w:val="24"/>
        </w:rPr>
        <w:t xml:space="preserve"> adaptabilitate, spirit de observaţie, rezistență la stres şi la solicitări intense (sesizare rapidă a problemelor şi identificare în timp optim a soluţiilor legale ale acestora), consecvenţă, capacitatea de a-şi asuma răspunderi, flexibilitate, lucru în echipă, seriozitate/responsabilitate, loialitate, hotarare, adaptabilitate, autocontrol, atitudine pozitivă, calități psihice necesare (spirit de observație, răbdare, viteză de reacție, capacitate de orientare în spațiu, capacitate de comunicare);</w:t>
      </w:r>
    </w:p>
    <w:p w14:paraId="479B8011" w14:textId="424345C4" w:rsidR="00AB6068" w:rsidRDefault="00DD3E32" w:rsidP="00173ADA">
      <w:pPr>
        <w:spacing w:after="0" w:line="24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0E8C">
        <w:rPr>
          <w:rFonts w:ascii="Times New Roman" w:hAnsi="Times New Roman"/>
          <w:b/>
          <w:noProof/>
          <w:sz w:val="24"/>
          <w:szCs w:val="24"/>
        </w:rPr>
        <w:t xml:space="preserve">6. Cerinţe specifice: </w:t>
      </w:r>
      <w:r w:rsidR="00C54C9C">
        <w:rPr>
          <w:rFonts w:ascii="Times New Roman" w:hAnsi="Times New Roman"/>
          <w:noProof/>
          <w:sz w:val="24"/>
          <w:szCs w:val="24"/>
          <w14:ligatures w14:val="none"/>
        </w:rPr>
        <w:t>nu este cazul;</w:t>
      </w:r>
    </w:p>
    <w:p w14:paraId="34975436" w14:textId="77777777" w:rsidR="00040443" w:rsidRDefault="00040443" w:rsidP="00173ADA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14:paraId="0F57C7D0" w14:textId="4875601B" w:rsidR="000A279E" w:rsidRPr="00FB15BC" w:rsidRDefault="00040443" w:rsidP="00FB15BC">
      <w:pPr>
        <w:pStyle w:val="Listparagraf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FB15BC">
        <w:rPr>
          <w:rFonts w:ascii="Times New Roman" w:hAnsi="Times New Roman"/>
          <w:b/>
          <w:bCs/>
          <w:noProof/>
          <w:sz w:val="24"/>
          <w:szCs w:val="24"/>
        </w:rPr>
        <w:t xml:space="preserve">VECHIME ÎN SPECIALITATEA STUDIILOR NECESARE </w:t>
      </w:r>
      <w:r w:rsidR="00484DA9" w:rsidRPr="00FB15BC">
        <w:rPr>
          <w:rFonts w:ascii="Times New Roman" w:hAnsi="Times New Roman"/>
          <w:b/>
          <w:bCs/>
          <w:noProof/>
          <w:sz w:val="24"/>
          <w:szCs w:val="24"/>
        </w:rPr>
        <w:t xml:space="preserve">OCUPĂRII </w:t>
      </w:r>
      <w:r w:rsidRPr="00FB15BC">
        <w:rPr>
          <w:rFonts w:ascii="Times New Roman" w:hAnsi="Times New Roman"/>
          <w:b/>
          <w:bCs/>
          <w:noProof/>
          <w:sz w:val="24"/>
          <w:szCs w:val="24"/>
        </w:rPr>
        <w:t>POSTU</w:t>
      </w:r>
      <w:r w:rsidR="00484DA9" w:rsidRPr="00FB15BC">
        <w:rPr>
          <w:rFonts w:ascii="Times New Roman" w:hAnsi="Times New Roman"/>
          <w:b/>
          <w:bCs/>
          <w:noProof/>
          <w:sz w:val="24"/>
          <w:szCs w:val="24"/>
        </w:rPr>
        <w:t>RILOR</w:t>
      </w:r>
      <w:r w:rsidR="00FB15BC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FB15BC" w:rsidRPr="006368FF">
        <w:rPr>
          <w:rFonts w:ascii="Times New Roman" w:hAnsi="Times New Roman"/>
          <w:b/>
          <w:bCs/>
          <w:noProof/>
          <w:sz w:val="24"/>
          <w:szCs w:val="24"/>
        </w:rPr>
        <w:t>PENTRU FUNCȚI</w:t>
      </w:r>
      <w:r w:rsidR="00FB15BC">
        <w:rPr>
          <w:rFonts w:ascii="Times New Roman" w:hAnsi="Times New Roman"/>
          <w:b/>
          <w:bCs/>
          <w:noProof/>
          <w:sz w:val="24"/>
          <w:szCs w:val="24"/>
        </w:rPr>
        <w:t>ILE</w:t>
      </w:r>
      <w:r w:rsidR="00FB15BC" w:rsidRPr="006368FF">
        <w:rPr>
          <w:rFonts w:ascii="Times New Roman" w:hAnsi="Times New Roman"/>
          <w:b/>
          <w:bCs/>
          <w:noProof/>
          <w:sz w:val="24"/>
          <w:szCs w:val="24"/>
        </w:rPr>
        <w:t xml:space="preserve"> CONTRACTUAL</w:t>
      </w:r>
      <w:r w:rsidR="00FB15BC">
        <w:rPr>
          <w:rFonts w:ascii="Times New Roman" w:hAnsi="Times New Roman"/>
          <w:b/>
          <w:bCs/>
          <w:noProof/>
          <w:sz w:val="24"/>
          <w:szCs w:val="24"/>
        </w:rPr>
        <w:t>E</w:t>
      </w:r>
      <w:r w:rsidR="00FB15BC" w:rsidRPr="006368FF">
        <w:rPr>
          <w:rFonts w:ascii="Times New Roman" w:hAnsi="Times New Roman"/>
          <w:b/>
          <w:bCs/>
          <w:noProof/>
          <w:sz w:val="24"/>
          <w:szCs w:val="24"/>
        </w:rPr>
        <w:t xml:space="preserve"> DE</w:t>
      </w:r>
      <w:r w:rsidR="00FB15BC" w:rsidRPr="006368F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INSPECTOR DE SPECIALITATE, GRADUL IA</w:t>
      </w:r>
      <w:r w:rsidRPr="00FB15BC">
        <w:rPr>
          <w:rFonts w:ascii="Times New Roman" w:hAnsi="Times New Roman"/>
          <w:b/>
          <w:noProof/>
          <w:sz w:val="24"/>
          <w:szCs w:val="24"/>
        </w:rPr>
        <w:t>:</w:t>
      </w:r>
      <w:r w:rsidRPr="00FB15BC">
        <w:rPr>
          <w:rFonts w:ascii="Times New Roman" w:hAnsi="Times New Roman"/>
          <w:noProof/>
          <w:sz w:val="24"/>
          <w:szCs w:val="24"/>
        </w:rPr>
        <w:t xml:space="preserve">  </w:t>
      </w:r>
      <w:r w:rsidRPr="00FB15BC">
        <w:rPr>
          <w:rFonts w:ascii="Times New Roman" w:hAnsi="Times New Roman"/>
          <w:b/>
          <w:bCs/>
          <w:noProof/>
          <w:sz w:val="24"/>
          <w:szCs w:val="24"/>
        </w:rPr>
        <w:t>MINIMUM 5 ANI.</w:t>
      </w:r>
    </w:p>
    <w:p w14:paraId="42C05B5A" w14:textId="77777777" w:rsidR="006659A5" w:rsidRDefault="006659A5" w:rsidP="00173ADA">
      <w:pPr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</w:p>
    <w:p w14:paraId="6A1A9F32" w14:textId="7C397166" w:rsidR="00B05BE0" w:rsidRPr="00777295" w:rsidRDefault="00B05BE0" w:rsidP="00B05BE0">
      <w:pPr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  <w:r w:rsidRPr="00777295">
        <w:rPr>
          <w:rFonts w:ascii="Times New Roman" w:hAnsi="Times New Roman"/>
          <w:b/>
          <w:iCs/>
          <w:color w:val="000000" w:themeColor="text1"/>
          <w:sz w:val="24"/>
          <w:szCs w:val="24"/>
        </w:rPr>
        <w:t>ACTE NECESARE ÎNSCRIERII LA CONCURS</w:t>
      </w:r>
    </w:p>
    <w:p w14:paraId="700D407C" w14:textId="57338CE9" w:rsidR="00210CE1" w:rsidRPr="00210CE1" w:rsidRDefault="00210CE1" w:rsidP="00210CE1">
      <w:pPr>
        <w:spacing w:after="0" w:line="240" w:lineRule="auto"/>
        <w:ind w:right="-22"/>
        <w:jc w:val="both"/>
        <w:rPr>
          <w:rStyle w:val="rvts7"/>
          <w:bdr w:val="none" w:sz="0" w:space="0" w:color="auto" w:frame="1"/>
          <w14:ligatures w14:val="none"/>
        </w:rPr>
      </w:pPr>
      <w:r w:rsidRPr="00210CE1">
        <w:rPr>
          <w:rStyle w:val="rvts7"/>
          <w:rFonts w:ascii="Times New Roman" w:hAnsi="Times New Roman"/>
          <w:sz w:val="24"/>
          <w:szCs w:val="24"/>
          <w:bdr w:val="none" w:sz="0" w:space="0" w:color="auto" w:frame="1"/>
          <w14:ligatures w14:val="none"/>
        </w:rPr>
        <w:t xml:space="preserve">Pentru înscrierea la concurs </w:t>
      </w:r>
      <w:proofErr w:type="spellStart"/>
      <w:r w:rsidRPr="00210CE1">
        <w:rPr>
          <w:rStyle w:val="rvts7"/>
          <w:rFonts w:ascii="Times New Roman" w:hAnsi="Times New Roman"/>
          <w:sz w:val="24"/>
          <w:szCs w:val="24"/>
          <w:bdr w:val="none" w:sz="0" w:space="0" w:color="auto" w:frame="1"/>
          <w14:ligatures w14:val="none"/>
        </w:rPr>
        <w:t>candidaţii</w:t>
      </w:r>
      <w:proofErr w:type="spellEnd"/>
      <w:r w:rsidRPr="00210CE1">
        <w:rPr>
          <w:rStyle w:val="rvts7"/>
          <w:rFonts w:ascii="Times New Roman" w:hAnsi="Times New Roman"/>
          <w:sz w:val="24"/>
          <w:szCs w:val="24"/>
          <w:bdr w:val="none" w:sz="0" w:space="0" w:color="auto" w:frame="1"/>
          <w14:ligatures w14:val="none"/>
        </w:rPr>
        <w:t xml:space="preserve"> vor prezenta un dosar care va </w:t>
      </w:r>
      <w:proofErr w:type="spellStart"/>
      <w:r w:rsidRPr="00210CE1">
        <w:rPr>
          <w:rStyle w:val="rvts7"/>
          <w:rFonts w:ascii="Times New Roman" w:hAnsi="Times New Roman"/>
          <w:sz w:val="24"/>
          <w:szCs w:val="24"/>
          <w:bdr w:val="none" w:sz="0" w:space="0" w:color="auto" w:frame="1"/>
          <w14:ligatures w14:val="none"/>
        </w:rPr>
        <w:t>conţine</w:t>
      </w:r>
      <w:proofErr w:type="spellEnd"/>
      <w:r w:rsidRPr="00210CE1">
        <w:rPr>
          <w:rStyle w:val="rvts7"/>
          <w:rFonts w:ascii="Times New Roman" w:hAnsi="Times New Roman"/>
          <w:sz w:val="24"/>
          <w:szCs w:val="24"/>
          <w:bdr w:val="none" w:sz="0" w:space="0" w:color="auto" w:frame="1"/>
          <w14:ligatures w14:val="none"/>
        </w:rPr>
        <w:t xml:space="preserve"> următoarele documente:</w:t>
      </w:r>
    </w:p>
    <w:p w14:paraId="21247F6C" w14:textId="3B09108A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bookmarkStart w:id="0" w:name="tree#42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  a) </w:t>
      </w:r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formular de înscriere la concurs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, conform modelului prevăzut la anexa nr. 2 din HG nr. 1336/2022</w:t>
      </w:r>
      <w:r w:rsidR="00501AA6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. </w:t>
      </w:r>
    </w:p>
    <w:p w14:paraId="10390B1C" w14:textId="65CC5A5E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 b) </w:t>
      </w:r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copia actului de identitate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sau orice alt document care atestă identitatea, potrivit legii, aflate în termen de valabilitate;</w:t>
      </w:r>
    </w:p>
    <w:p w14:paraId="776BDF79" w14:textId="6BB3B8FD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c) </w:t>
      </w:r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copia certificatului de căsătorie sau a altui document prin care s-a realizat schimbarea de nume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, după caz;</w:t>
      </w:r>
    </w:p>
    <w:p w14:paraId="00692EE7" w14:textId="68CCB0E0" w:rsid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color w:val="auto"/>
          <w:sz w:val="24"/>
          <w:szCs w:val="24"/>
          <w:bdr w:val="none" w:sz="0" w:space="0" w:color="auto" w:frame="1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lastRenderedPageBreak/>
        <w:t xml:space="preserve">   d) </w:t>
      </w:r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copiile documentelor care atestă nivelul studiilor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şi ale altor acte care atestă efectuarea unor specializări, precum şi copiile documentelor care atestă îndeplinirea </w:t>
      </w:r>
      <w:proofErr w:type="spellStart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condiţiilor</w:t>
      </w:r>
      <w:proofErr w:type="spellEnd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specifice ale postului solicitate de autoritatea sau </w:t>
      </w:r>
      <w:proofErr w:type="spellStart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publică;</w:t>
      </w:r>
    </w:p>
    <w:p w14:paraId="5E3916D4" w14:textId="0FAA8208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e) </w:t>
      </w:r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copia carnetului de muncă, a </w:t>
      </w:r>
      <w:proofErr w:type="spellStart"/>
      <w:r w:rsidRPr="00A94641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adeverinţei</w:t>
      </w:r>
      <w:proofErr w:type="spellEnd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eliberate de angajator pentru perioada lucrată, care să ateste vechimea în muncă şi în specialitatea studiilor solicitate pentru ocuparea postului</w:t>
      </w:r>
      <w:r w:rsidR="00501AA6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</w:t>
      </w:r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Modelul orientativ al </w:t>
      </w:r>
      <w:proofErr w:type="spellStart"/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adeverinţei</w:t>
      </w:r>
      <w:proofErr w:type="spellEnd"/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</w:t>
      </w:r>
      <w:proofErr w:type="spellStart"/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menţionate</w:t>
      </w:r>
      <w:proofErr w:type="spellEnd"/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este prevăzut în anexa nr. 3</w:t>
      </w:r>
      <w:r w:rsidR="00501AA6" w:rsidRPr="00501AF6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</w:t>
      </w:r>
      <w:r w:rsidR="00501AA6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din HG nr. 1336/2022;</w:t>
      </w:r>
    </w:p>
    <w:p w14:paraId="1B43C15A" w14:textId="1B4B1BAA" w:rsidR="00372E18" w:rsidRPr="005F2C1F" w:rsidRDefault="005F2C1F" w:rsidP="00580891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f) </w:t>
      </w:r>
      <w:r w:rsidRPr="00D401EE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certificat de cazier judiciar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sau, după caz, extrasul de pe cazierul judiciar</w:t>
      </w:r>
      <w:r w:rsidR="00372E18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. </w:t>
      </w:r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Documentul poate fi înlocuit cu o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declaraţie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pe propria răspundere privind antecedentele penale. În acest caz, candidatul declarat admis la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selecţia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dosarelor şi care nu a solicitat expres la înscrierea la concurs preluarea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informaţiilor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privind antecedentele penale direct de la autoritatea sau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competentă cu eliberarea certificatelor de cazier judiciar are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obligaţia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a completa dosarul de concurs cu originalul documentului, anterior datei de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susţinere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a probei scrise şi/sau probei practice. În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situaţia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în care candidatul solicită expres în formularul de înscriere la concurs preluarea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informaţiilor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direct de la autoritatea sau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competentă cu eliberarea certificatelor de cazier judiciar, extrasul de pe cazierul judiciar se solicită de către autoritatea sau </w:t>
      </w:r>
      <w:proofErr w:type="spellStart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instituţia</w:t>
      </w:r>
      <w:proofErr w:type="spellEnd"/>
      <w:r w:rsidR="00372E18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publică organizatoare a concursului, potrivit legii;</w:t>
      </w:r>
    </w:p>
    <w:p w14:paraId="2515300A" w14:textId="1B1339ED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 g) </w:t>
      </w:r>
      <w:proofErr w:type="spellStart"/>
      <w:r w:rsidRPr="00D401EE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adeverinţă</w:t>
      </w:r>
      <w:proofErr w:type="spellEnd"/>
      <w:r w:rsidRPr="00D401EE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 medicală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să ateste starea de sănătate corespunzătoare, eliberată de către medicul de familie al candidatului sau de către </w:t>
      </w:r>
      <w:proofErr w:type="spellStart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unităţile</w:t>
      </w:r>
      <w:proofErr w:type="spellEnd"/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sanitare abilitate cu cel mult 6 luni anterior derulării concursului</w:t>
      </w:r>
      <w:r w:rsidR="00303A4B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.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Adeverinţa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atestă starea de sănătate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conţine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în clar, numărul, data, numele emitentului şi calitatea acestuia, în formatul standard stabilit prin ordin al ministrului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sănătăţii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. Pentru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candidaţii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cu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dizabilităţi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, în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situaţia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solicitării de adaptare rezonabilă,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adeverinţa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care atestă starea de sănătate trebuie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însoţită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de copia certificatului de încadrare într-un grad de handicap, emis în </w:t>
      </w:r>
      <w:proofErr w:type="spellStart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>condiţiile</w:t>
      </w:r>
      <w:proofErr w:type="spellEnd"/>
      <w:r w:rsidR="00303A4B"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 legii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;</w:t>
      </w:r>
    </w:p>
    <w:p w14:paraId="2039B42D" w14:textId="2D228E3B" w:rsidR="005F2C1F" w:rsidRPr="005F2C1F" w:rsidRDefault="005F2C1F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color w:val="auto"/>
          <w:sz w:val="24"/>
          <w:szCs w:val="24"/>
        </w:rPr>
      </w:pP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 xml:space="preserve">   h) </w:t>
      </w:r>
      <w:r w:rsidRPr="00D401EE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curriculum vitae, </w:t>
      </w:r>
      <w:r w:rsidRPr="008D5025">
        <w:rPr>
          <w:rStyle w:val="rvts7"/>
          <w:color w:val="auto"/>
          <w:sz w:val="24"/>
          <w:szCs w:val="24"/>
          <w:bdr w:val="none" w:sz="0" w:space="0" w:color="auto" w:frame="1"/>
        </w:rPr>
        <w:t>model comun european</w:t>
      </w:r>
      <w:r w:rsidRPr="005F2C1F">
        <w:rPr>
          <w:rStyle w:val="rvts7"/>
          <w:color w:val="auto"/>
          <w:sz w:val="24"/>
          <w:szCs w:val="24"/>
          <w:bdr w:val="none" w:sz="0" w:space="0" w:color="auto" w:frame="1"/>
        </w:rPr>
        <w:t>.</w:t>
      </w:r>
    </w:p>
    <w:p w14:paraId="40B547E3" w14:textId="44138422" w:rsidR="005F2C1F" w:rsidRDefault="005E50F4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  <w:r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*</w:t>
      </w:r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Copiile de pe actele prevăzute la lit. b) - e), precum şi copia certificatului de încadrare într-un grad de handicap prevăzut la </w:t>
      </w:r>
      <w:r w:rsidR="006E2737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lit</w:t>
      </w:r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. </w:t>
      </w:r>
      <w:r w:rsidR="006E2737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g</w:t>
      </w:r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) se prezintă </w:t>
      </w:r>
      <w:proofErr w:type="spellStart"/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însoţite</w:t>
      </w:r>
      <w:proofErr w:type="spellEnd"/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 de documentele originale, care se certifică cu </w:t>
      </w:r>
      <w:proofErr w:type="spellStart"/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menţiunea</w:t>
      </w:r>
      <w:proofErr w:type="spellEnd"/>
      <w:r w:rsidR="005F2C1F"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 xml:space="preserve"> "conform cu originalul" de către secretarul comisiei de concurs.</w:t>
      </w:r>
    </w:p>
    <w:p w14:paraId="00F83A05" w14:textId="508D4068" w:rsidR="00B83D85" w:rsidRPr="00D761A3" w:rsidRDefault="009B626F" w:rsidP="009B626F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Fonts w:ascii="Arial" w:hAnsi="Arial" w:cs="Arial"/>
          <w:color w:val="auto"/>
          <w:sz w:val="24"/>
          <w:szCs w:val="24"/>
          <w:lang w:eastAsia="ro-RO"/>
        </w:rPr>
      </w:pPr>
      <w:r w:rsidRPr="005E50F4"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  <w:t>*</w:t>
      </w:r>
      <w:r w:rsidR="00B83D85">
        <w:rPr>
          <w:sz w:val="24"/>
          <w:szCs w:val="24"/>
          <w:bdr w:val="none" w:sz="0" w:space="0" w:color="auto" w:frame="1"/>
          <w:lang w:eastAsia="ro-RO"/>
        </w:rPr>
        <w:t>D</w:t>
      </w:r>
      <w:r w:rsidR="00B83D85" w:rsidRPr="00B83D85">
        <w:rPr>
          <w:sz w:val="24"/>
          <w:szCs w:val="24"/>
          <w:bdr w:val="none" w:sz="0" w:space="0" w:color="auto" w:frame="1"/>
          <w:lang w:eastAsia="ro-RO"/>
        </w:rPr>
        <w:t xml:space="preserve">osarele de concurs se depun la compartimentul resurse umane sau pot fi transmise de </w:t>
      </w:r>
      <w:proofErr w:type="spellStart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>candidaţi</w:t>
      </w:r>
      <w:proofErr w:type="spellEnd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prin </w:t>
      </w:r>
      <w:proofErr w:type="spellStart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Română, serviciul de curierat rapid, </w:t>
      </w:r>
      <w:proofErr w:type="spellStart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>poşta</w:t>
      </w:r>
      <w:proofErr w:type="spellEnd"/>
      <w:r w:rsidR="00B83D85" w:rsidRPr="00D761A3">
        <w:rPr>
          <w:color w:val="auto"/>
          <w:sz w:val="24"/>
          <w:szCs w:val="24"/>
          <w:bdr w:val="none" w:sz="0" w:space="0" w:color="auto" w:frame="1"/>
          <w:lang w:eastAsia="ro-RO"/>
        </w:rPr>
        <w:t xml:space="preserve"> electronică.</w:t>
      </w:r>
    </w:p>
    <w:p w14:paraId="4DD68524" w14:textId="1D9A59B2" w:rsidR="00B83D85" w:rsidRPr="00D761A3" w:rsidRDefault="00B83D85" w:rsidP="00B83D85">
      <w:pPr>
        <w:shd w:val="clear" w:color="auto" w:fill="FFFFFF"/>
        <w:suppressAutoHyphens w:val="0"/>
        <w:autoSpaceDN/>
        <w:spacing w:after="0" w:line="240" w:lineRule="auto"/>
        <w:jc w:val="both"/>
        <w:textAlignment w:val="auto"/>
        <w:rPr>
          <w:rFonts w:ascii="Arial" w:hAnsi="Arial" w:cs="Arial"/>
          <w:sz w:val="24"/>
          <w:szCs w:val="24"/>
          <w:lang w:eastAsia="ro-RO"/>
          <w14:ligatures w14:val="none"/>
        </w:rPr>
      </w:pP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În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situaţia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în care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candidaţii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transmit dosarele de concurs prin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Poşta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Română, serviciul de curierat rapid,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poşta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electronică,</w:t>
      </w:r>
      <w:r w:rsidR="008E075A"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candidaţii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primesc codul unic de identificare la o adresă de e-mail comunicată de către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aceştia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şi au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obligaţia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de a se prezenta la secretarul comisiei de concurs cu documentele prevăzute la alin. (1) lit. b) - e) în original, pentru certificarea acestora, pe tot parcursul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desfăşurării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concursului, dar nu mai târziu de data şi ora organizării probei scrise, sub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sancţiunea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neemiterii actului administrativ de angajare.</w:t>
      </w:r>
    </w:p>
    <w:p w14:paraId="39BEA02E" w14:textId="6DA56F7F" w:rsidR="00B83D85" w:rsidRPr="00D761A3" w:rsidRDefault="00B83D85" w:rsidP="00B83D85">
      <w:pPr>
        <w:shd w:val="clear" w:color="auto" w:fill="FFFFFF"/>
        <w:suppressAutoHyphens w:val="0"/>
        <w:autoSpaceDN/>
        <w:spacing w:after="0" w:line="240" w:lineRule="auto"/>
        <w:jc w:val="both"/>
        <w:textAlignment w:val="auto"/>
        <w:rPr>
          <w:rFonts w:ascii="Arial" w:hAnsi="Arial" w:cs="Arial"/>
          <w:sz w:val="24"/>
          <w:szCs w:val="24"/>
          <w:lang w:eastAsia="ro-RO"/>
          <w14:ligatures w14:val="none"/>
        </w:rPr>
      </w:pP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Transmiterea documentelor prin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poşta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electronică se realizează în format .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pdf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cu volum maxim de 1 MB, documentele fiind acceptate doar în formă lizibilă.</w:t>
      </w:r>
    </w:p>
    <w:p w14:paraId="6113CB71" w14:textId="7463B8CB" w:rsidR="00B83D85" w:rsidRPr="00D761A3" w:rsidRDefault="00B83D85" w:rsidP="00B83D85">
      <w:pPr>
        <w:shd w:val="clear" w:color="auto" w:fill="FFFFFF"/>
        <w:suppressAutoHyphens w:val="0"/>
        <w:autoSpaceDN/>
        <w:spacing w:after="0" w:line="240" w:lineRule="auto"/>
        <w:jc w:val="both"/>
        <w:textAlignment w:val="auto"/>
        <w:rPr>
          <w:rFonts w:ascii="Arial" w:hAnsi="Arial" w:cs="Arial"/>
          <w:sz w:val="24"/>
          <w:szCs w:val="24"/>
          <w:lang w:eastAsia="ro-RO"/>
          <w14:ligatures w14:val="none"/>
        </w:rPr>
      </w:pP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Nerespectarea prevederilor </w:t>
      </w:r>
      <w:r w:rsidR="004A23CB"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menționate mai sus</w:t>
      </w: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, conduce la respingerea candidatului.</w:t>
      </w:r>
    </w:p>
    <w:p w14:paraId="4F7099DF" w14:textId="1DF31D1F" w:rsidR="00B83D85" w:rsidRPr="00D761A3" w:rsidRDefault="00B83D85" w:rsidP="00B83D85">
      <w:pPr>
        <w:shd w:val="clear" w:color="auto" w:fill="FFFFFF"/>
        <w:suppressAutoHyphens w:val="0"/>
        <w:autoSpaceDN/>
        <w:spacing w:after="0" w:line="240" w:lineRule="auto"/>
        <w:jc w:val="both"/>
        <w:textAlignment w:val="auto"/>
        <w:rPr>
          <w:rFonts w:ascii="Arial" w:hAnsi="Arial" w:cs="Arial"/>
          <w:sz w:val="24"/>
          <w:szCs w:val="24"/>
          <w:lang w:eastAsia="ro-RO"/>
          <w14:ligatures w14:val="none"/>
        </w:rPr>
      </w:pP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Prin raportare la nevoile individuale, candidatul cu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dizabilităţi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poate înainta comisiei de concurs, în termenul </w:t>
      </w:r>
      <w:r w:rsidR="002E60FC"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de 10 zile lucrătoare de la data afișării anunțului</w:t>
      </w:r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, propunerea sa privind instrumentele necesare pentru asigurarea </w:t>
      </w:r>
      <w:proofErr w:type="spellStart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>accesibilităţii</w:t>
      </w:r>
      <w:proofErr w:type="spellEnd"/>
      <w:r w:rsidRPr="00D761A3">
        <w:rPr>
          <w:rFonts w:ascii="Times New Roman" w:hAnsi="Times New Roman"/>
          <w:sz w:val="24"/>
          <w:szCs w:val="24"/>
          <w:bdr w:val="none" w:sz="0" w:space="0" w:color="auto" w:frame="1"/>
          <w:lang w:eastAsia="ro-RO"/>
          <w14:ligatures w14:val="none"/>
        </w:rPr>
        <w:t xml:space="preserve"> probelor de concurs.</w:t>
      </w:r>
    </w:p>
    <w:p w14:paraId="0E1FF0E7" w14:textId="77777777" w:rsidR="005946F9" w:rsidRDefault="005946F9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5CFFF800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796CFD04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751ED0C7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28A075F6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5A900998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3AC402E8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158C0E41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6E8C171A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40282C29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3B48E426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620CB157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p w14:paraId="342B6CE8" w14:textId="77777777" w:rsidR="00B71840" w:rsidRDefault="00B71840" w:rsidP="00210CE1">
      <w:pPr>
        <w:pStyle w:val="NormalWeb"/>
        <w:shd w:val="clear" w:color="auto" w:fill="FFFFFF"/>
        <w:spacing w:before="0" w:beforeAutospacing="0" w:after="0" w:afterAutospacing="0"/>
        <w:ind w:right="-22"/>
        <w:jc w:val="both"/>
        <w:rPr>
          <w:rStyle w:val="rvts7"/>
          <w:b/>
          <w:bCs/>
          <w:color w:val="auto"/>
          <w:sz w:val="24"/>
          <w:szCs w:val="24"/>
          <w:bdr w:val="none" w:sz="0" w:space="0" w:color="auto" w:frame="1"/>
        </w:rPr>
      </w:pPr>
    </w:p>
    <w:bookmarkEnd w:id="0"/>
    <w:p w14:paraId="4B5C0987" w14:textId="77777777" w:rsidR="00AE5B52" w:rsidRDefault="00B05BE0" w:rsidP="00C636FA">
      <w:pPr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</w:rPr>
      </w:pPr>
      <w:r w:rsidRPr="00C636FA">
        <w:rPr>
          <w:rFonts w:ascii="Times New Roman" w:hAnsi="Times New Roman"/>
          <w:b/>
          <w:iCs/>
          <w:color w:val="000000" w:themeColor="text1"/>
          <w:sz w:val="24"/>
          <w:szCs w:val="24"/>
        </w:rPr>
        <w:t>BIBLIOGRAFIA</w:t>
      </w:r>
      <w:r w:rsidR="00C636FA" w:rsidRPr="00C636FA">
        <w:rPr>
          <w:rFonts w:ascii="Times New Roman" w:hAnsi="Times New Roman"/>
          <w:b/>
          <w:sz w:val="24"/>
          <w:szCs w:val="24"/>
        </w:rPr>
        <w:t>*</w:t>
      </w:r>
      <w:r w:rsidR="00A16C54" w:rsidRPr="00C636FA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ȘI TEMATICA</w:t>
      </w:r>
      <w:r w:rsidRPr="00C636FA">
        <w:rPr>
          <w:rFonts w:ascii="Times New Roman" w:hAnsi="Times New Roman"/>
          <w:b/>
          <w:iCs/>
          <w:color w:val="000000" w:themeColor="text1"/>
          <w:sz w:val="24"/>
          <w:szCs w:val="24"/>
        </w:rPr>
        <w:t xml:space="preserve"> CONCURSULUI</w:t>
      </w:r>
      <w:r w:rsidR="008F49D9" w:rsidRPr="00C636FA">
        <w:rPr>
          <w:rFonts w:ascii="Times New Roman" w:hAnsi="Times New Roman"/>
          <w:b/>
          <w:iCs/>
          <w:color w:val="000000" w:themeColor="text1"/>
          <w:sz w:val="24"/>
          <w:szCs w:val="24"/>
          <w:lang w:val="fr-FR"/>
        </w:rPr>
        <w:t xml:space="preserve"> DE RECRUTARE PENTRU </w:t>
      </w:r>
      <w:r w:rsidR="00250E0B" w:rsidRPr="00C636FA">
        <w:rPr>
          <w:rFonts w:ascii="Times New Roman" w:hAnsi="Times New Roman"/>
          <w:b/>
          <w:iCs/>
          <w:color w:val="000000" w:themeColor="text1"/>
          <w:sz w:val="24"/>
          <w:szCs w:val="24"/>
          <w:lang w:val="fr-FR"/>
        </w:rPr>
        <w:t xml:space="preserve"> O</w:t>
      </w:r>
      <w:r w:rsidR="0022377D" w:rsidRPr="00C636FA">
        <w:rPr>
          <w:rFonts w:ascii="Times New Roman" w:hAnsi="Times New Roman"/>
          <w:b/>
          <w:iCs/>
          <w:color w:val="000000" w:themeColor="text1"/>
          <w:sz w:val="24"/>
          <w:szCs w:val="24"/>
        </w:rPr>
        <w:t>CUPAREA FUNCŢIILOR CONTRACTUALE DE EXECUȚIE VACANTE</w:t>
      </w:r>
    </w:p>
    <w:p w14:paraId="41634A5E" w14:textId="2B922CFB" w:rsidR="00B01DF3" w:rsidRDefault="00B01DF3" w:rsidP="00B01DF3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iCs/>
          <w:color w:val="000000" w:themeColor="text1"/>
          <w:sz w:val="24"/>
          <w:szCs w:val="24"/>
          <w:u w:val="single"/>
          <w14:ligatures w14:val="none"/>
        </w:rPr>
        <w:t xml:space="preserve">de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Inspector de specialitate, gradul IA</w:t>
      </w:r>
      <w:r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–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Serviciul Investiții</w:t>
      </w:r>
    </w:p>
    <w:p w14:paraId="6CE06F46" w14:textId="11375A43" w:rsidR="00B01DF3" w:rsidRPr="00235051" w:rsidRDefault="00235051" w:rsidP="00B01DF3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de </w:t>
      </w:r>
      <w:r w:rsidR="001A164E" w:rsidRPr="00235051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Inspector de specialitate, gradul IA</w:t>
      </w:r>
      <w:r w:rsidR="001A164E" w:rsidRPr="00235051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– Biroul Inițiere, Derulare Servicii Tehnice, Avize și Autorizații</w:t>
      </w:r>
    </w:p>
    <w:p w14:paraId="151826B7" w14:textId="7871ABAB" w:rsidR="002F60E2" w:rsidRDefault="00235051" w:rsidP="00B01DF3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235051">
        <w:rPr>
          <w:rFonts w:ascii="Times New Roman" w:hAnsi="Times New Roman"/>
          <w:b/>
          <w:bCs/>
          <w:color w:val="000000" w:themeColor="text1"/>
          <w:sz w:val="24"/>
          <w:szCs w:val="24"/>
          <w:u w:val="single"/>
        </w:rPr>
        <w:t>de Inspector de specialitate, gradul IA</w:t>
      </w:r>
      <w:r w:rsidRPr="00235051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– </w:t>
      </w:r>
      <w:r w:rsidR="00807F27" w:rsidRPr="003E3E5F">
        <w:rPr>
          <w:rFonts w:ascii="Times New Roman" w:hAnsi="Times New Roman"/>
          <w:b/>
          <w:color w:val="000000" w:themeColor="text1"/>
          <w:sz w:val="24"/>
          <w:szCs w:val="24"/>
        </w:rPr>
        <w:t>Biroul Inițiere, Derulare Lucrări</w:t>
      </w:r>
    </w:p>
    <w:p w14:paraId="2EB8F74C" w14:textId="77777777" w:rsidR="00235051" w:rsidRDefault="00235051" w:rsidP="00B01DF3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</w:p>
    <w:p w14:paraId="0ED7B042" w14:textId="77777777" w:rsidR="00235051" w:rsidRDefault="00235051" w:rsidP="00B01DF3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</w:p>
    <w:p w14:paraId="04283ABC" w14:textId="77777777" w:rsidR="00235051" w:rsidRPr="00235051" w:rsidRDefault="00235051" w:rsidP="00B01DF3">
      <w:pPr>
        <w:spacing w:after="0" w:line="240" w:lineRule="auto"/>
        <w:jc w:val="center"/>
        <w:rPr>
          <w:rFonts w:ascii="Times New Roman" w:hAnsi="Times New Roman"/>
          <w:b/>
          <w:iCs/>
          <w:color w:val="000000" w:themeColor="text1"/>
          <w:sz w:val="24"/>
          <w:szCs w:val="24"/>
          <w:u w:val="single"/>
        </w:rPr>
      </w:pPr>
    </w:p>
    <w:p w14:paraId="1B8F8068" w14:textId="77777777" w:rsidR="00C636FA" w:rsidRPr="00C636FA" w:rsidRDefault="00000000" w:rsidP="00C636FA">
      <w:pPr>
        <w:numPr>
          <w:ilvl w:val="0"/>
          <w:numId w:val="31"/>
        </w:numPr>
        <w:suppressAutoHyphens w:val="0"/>
        <w:autoSpaceDN/>
        <w:spacing w:after="0" w:line="240" w:lineRule="auto"/>
        <w:ind w:left="142" w:right="44" w:firstLine="0"/>
        <w:contextualSpacing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hyperlink r:id="rId15" w:history="1">
        <w:r w:rsidR="00C636FA" w:rsidRPr="00C636FA">
          <w:rPr>
            <w:rFonts w:ascii="Times New Roman" w:hAnsi="Times New Roman"/>
            <w:b/>
            <w:bCs/>
            <w:color w:val="000000" w:themeColor="text1"/>
            <w:sz w:val="24"/>
            <w:szCs w:val="24"/>
            <w14:ligatures w14:val="none"/>
          </w:rPr>
          <w:t>Constituția României,</w:t>
        </w:r>
        <w:r w:rsidR="00C636FA" w:rsidRPr="00C636FA">
          <w:rPr>
            <w:rFonts w:ascii="Times New Roman" w:hAnsi="Times New Roman"/>
            <w:color w:val="000000" w:themeColor="text1"/>
            <w:sz w:val="24"/>
            <w:szCs w:val="24"/>
            <w14:ligatures w14:val="none"/>
          </w:rPr>
          <w:t xml:space="preserve"> republicată</w:t>
        </w:r>
      </w:hyperlink>
      <w:r w:rsidR="00C636FA"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, cu modificările și completările ulterioare;</w:t>
      </w:r>
    </w:p>
    <w:p w14:paraId="6B3DD1F2" w14:textId="77777777" w:rsidR="00C636FA" w:rsidRPr="00C636FA" w:rsidRDefault="00C636FA" w:rsidP="00C636FA">
      <w:pPr>
        <w:spacing w:after="0" w:line="240" w:lineRule="auto"/>
        <w:ind w:right="-33"/>
        <w:jc w:val="both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  <w:t>cu tematica:</w:t>
      </w: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</w:t>
      </w:r>
    </w:p>
    <w:p w14:paraId="3DAC2BA6" w14:textId="77777777" w:rsidR="00C636FA" w:rsidRPr="00C636FA" w:rsidRDefault="00000000" w:rsidP="00C636FA">
      <w:pPr>
        <w:spacing w:after="0" w:line="240" w:lineRule="auto"/>
        <w:ind w:right="44" w:firstLine="720"/>
        <w:jc w:val="both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hyperlink r:id="rId16" w:history="1">
        <w:r w:rsidR="00C636FA" w:rsidRPr="00C636FA">
          <w:rPr>
            <w:rFonts w:ascii="Times New Roman" w:hAnsi="Times New Roman"/>
            <w:color w:val="000000" w:themeColor="text1"/>
            <w:sz w:val="24"/>
            <w:szCs w:val="24"/>
            <w14:ligatures w14:val="none"/>
          </w:rPr>
          <w:t>Titlul I</w:t>
        </w:r>
      </w:hyperlink>
      <w:r w:rsidR="00C636FA"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I – Drepturile, libertățile și îndatoririle fundamentale</w:t>
      </w:r>
    </w:p>
    <w:p w14:paraId="1113472A" w14:textId="77777777" w:rsidR="00C636FA" w:rsidRPr="00C636FA" w:rsidRDefault="00000000" w:rsidP="00C636FA">
      <w:pPr>
        <w:spacing w:after="0" w:line="240" w:lineRule="auto"/>
        <w:ind w:right="44" w:firstLine="720"/>
        <w:jc w:val="both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hyperlink r:id="rId17" w:history="1">
        <w:r w:rsidR="00C636FA" w:rsidRPr="00C636FA">
          <w:rPr>
            <w:rFonts w:ascii="Times New Roman" w:hAnsi="Times New Roman"/>
            <w:color w:val="000000" w:themeColor="text1"/>
            <w:sz w:val="24"/>
            <w:szCs w:val="24"/>
            <w14:ligatures w14:val="none"/>
          </w:rPr>
          <w:t>Titlul II</w:t>
        </w:r>
      </w:hyperlink>
      <w:r w:rsidR="00C636FA"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I – Autoritățile publice</w:t>
      </w:r>
    </w:p>
    <w:p w14:paraId="606D962A" w14:textId="5253AB61" w:rsidR="00C636FA" w:rsidRPr="003E351D" w:rsidRDefault="00C636FA" w:rsidP="003E351D">
      <w:pPr>
        <w:spacing w:after="0" w:line="240" w:lineRule="auto"/>
        <w:ind w:right="44"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en-GB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ab/>
        <w:t>Capitolul IV – Administra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:lang w:val="en-GB"/>
          <w14:ligatures w14:val="none"/>
        </w:rPr>
        <w:t>ția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:lang w:val="en-GB"/>
          <w14:ligatures w14:val="none"/>
        </w:rPr>
        <w:t xml:space="preserve">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:lang w:val="en-GB"/>
          <w14:ligatures w14:val="none"/>
        </w:rPr>
        <w:t>Publică</w:t>
      </w:r>
      <w:proofErr w:type="spellEnd"/>
    </w:p>
    <w:p w14:paraId="6726B0A8" w14:textId="77777777" w:rsidR="00C636FA" w:rsidRPr="00C636FA" w:rsidRDefault="00C636FA" w:rsidP="00C636FA">
      <w:pPr>
        <w:numPr>
          <w:ilvl w:val="0"/>
          <w:numId w:val="31"/>
        </w:numPr>
        <w:suppressAutoHyphens w:val="0"/>
        <w:autoSpaceDN/>
        <w:spacing w:after="0" w:line="240" w:lineRule="auto"/>
        <w:ind w:left="142" w:right="44" w:firstLine="0"/>
        <w:contextualSpacing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  <w:t>Ordonanță de Urgență nr. 57/2019</w:t>
      </w: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privind Codul administrativ, cu modificările și completările ulterioare – Titlul I și II ale părții a VI-a;</w:t>
      </w:r>
    </w:p>
    <w:p w14:paraId="52541058" w14:textId="77777777" w:rsidR="00C636FA" w:rsidRPr="00C636FA" w:rsidRDefault="00C636FA" w:rsidP="00C636FA">
      <w:pPr>
        <w:spacing w:after="0" w:line="240" w:lineRule="auto"/>
        <w:ind w:right="-33"/>
        <w:jc w:val="both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  <w:t>cu tematica:</w:t>
      </w: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</w:t>
      </w:r>
    </w:p>
    <w:p w14:paraId="7E03EEB6" w14:textId="77777777" w:rsidR="00C636FA" w:rsidRPr="00C636FA" w:rsidRDefault="00C636FA" w:rsidP="00C636FA">
      <w:pPr>
        <w:spacing w:after="0" w:line="240" w:lineRule="auto"/>
        <w:ind w:right="44" w:firstLine="720"/>
        <w:jc w:val="both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PARTEA a VI-a Statutul funcționarilor publici, prevederi aplicabile personalului contractual din administrația publică și evidența personalului plătit din fonduri publice</w:t>
      </w:r>
    </w:p>
    <w:p w14:paraId="77E9A7C9" w14:textId="77777777" w:rsidR="00C636FA" w:rsidRPr="00C636FA" w:rsidRDefault="00C636FA" w:rsidP="00C636FA">
      <w:pPr>
        <w:spacing w:after="0" w:line="240" w:lineRule="auto"/>
        <w:ind w:right="44" w:firstLine="720"/>
        <w:jc w:val="both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Titlul I – Dispoziții generale</w:t>
      </w:r>
    </w:p>
    <w:p w14:paraId="59D6CAF8" w14:textId="77777777" w:rsidR="00C636FA" w:rsidRPr="00C636FA" w:rsidRDefault="00C636FA" w:rsidP="00C636FA">
      <w:pPr>
        <w:spacing w:after="0" w:line="240" w:lineRule="auto"/>
        <w:ind w:right="44" w:firstLine="709"/>
        <w:jc w:val="both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Titlul III – </w:t>
      </w:r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Personalul contractual din </w:t>
      </w:r>
      <w:proofErr w:type="spellStart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autorităţile</w:t>
      </w:r>
      <w:proofErr w:type="spellEnd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şi </w:t>
      </w:r>
      <w:proofErr w:type="spellStart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instituţiile</w:t>
      </w:r>
      <w:proofErr w:type="spellEnd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publice;</w:t>
      </w:r>
    </w:p>
    <w:p w14:paraId="20357D2A" w14:textId="77777777" w:rsidR="00C636FA" w:rsidRPr="00C636FA" w:rsidRDefault="00C636FA" w:rsidP="00C636FA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        Capitolul I – </w:t>
      </w:r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Prevederi generale aplicabile personalului contractual din </w:t>
      </w:r>
      <w:proofErr w:type="spellStart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autorităţile</w:t>
      </w:r>
      <w:proofErr w:type="spellEnd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şi </w:t>
      </w:r>
      <w:proofErr w:type="spellStart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instituţiile</w:t>
      </w:r>
      <w:proofErr w:type="spellEnd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publice;</w:t>
      </w:r>
    </w:p>
    <w:p w14:paraId="3F0F6B68" w14:textId="77777777" w:rsidR="00C636FA" w:rsidRPr="00C636FA" w:rsidRDefault="00C636FA" w:rsidP="00C636FA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        Capitolul III - </w:t>
      </w:r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Drepturi şi </w:t>
      </w:r>
      <w:proofErr w:type="spellStart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obligaţii</w:t>
      </w:r>
      <w:proofErr w:type="spellEnd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ale personalului contractual din </w:t>
      </w:r>
      <w:proofErr w:type="spellStart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administraţia</w:t>
      </w:r>
      <w:proofErr w:type="spellEnd"/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publică, precum şi răspunderea acestuia;</w:t>
      </w:r>
    </w:p>
    <w:p w14:paraId="65411020" w14:textId="6EE29482" w:rsidR="00C636FA" w:rsidRPr="003E351D" w:rsidRDefault="00C636FA" w:rsidP="003E351D">
      <w:pPr>
        <w:tabs>
          <w:tab w:val="left" w:pos="2160"/>
        </w:tabs>
        <w:spacing w:after="0" w:line="240" w:lineRule="auto"/>
        <w:ind w:left="142" w:right="44" w:firstLine="567"/>
        <w:contextualSpacing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         Capitolul IV -</w:t>
      </w:r>
      <w:r w:rsidRPr="00C636FA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Încadrarea şi promovarea personalului contractual.</w:t>
      </w:r>
    </w:p>
    <w:p w14:paraId="0C147C36" w14:textId="77777777" w:rsidR="00C636FA" w:rsidRPr="00C636FA" w:rsidRDefault="00C636FA" w:rsidP="00C636FA">
      <w:pPr>
        <w:numPr>
          <w:ilvl w:val="0"/>
          <w:numId w:val="31"/>
        </w:numPr>
        <w:suppressAutoHyphens w:val="0"/>
        <w:autoSpaceDN/>
        <w:spacing w:after="0" w:line="240" w:lineRule="auto"/>
        <w:ind w:left="142" w:right="44" w:firstLine="0"/>
        <w:contextualSpacing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  <w:t>Legea nr. 212 din 12 iulie</w:t>
      </w: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  <w:bdr w:val="none" w:sz="0" w:space="0" w:color="auto" w:frame="1"/>
          <w:shd w:val="clear" w:color="auto" w:fill="FFFFFF"/>
          <w14:ligatures w14:val="none"/>
        </w:rPr>
        <w:t xml:space="preserve"> </w:t>
      </w: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  <w:t xml:space="preserve">2022 </w:t>
      </w: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privind unele măsuri pentru reducerea riscului seismic al clădirilor;</w:t>
      </w:r>
    </w:p>
    <w:p w14:paraId="08EDDC44" w14:textId="77777777" w:rsidR="00C636FA" w:rsidRPr="00C636FA" w:rsidRDefault="00C636FA" w:rsidP="00C636FA">
      <w:pPr>
        <w:spacing w:after="0" w:line="240" w:lineRule="auto"/>
        <w:ind w:right="-33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  <w:t>cu tematica:</w:t>
      </w:r>
    </w:p>
    <w:p w14:paraId="2827DC78" w14:textId="77777777" w:rsidR="00C636FA" w:rsidRPr="00C636FA" w:rsidRDefault="00C636FA" w:rsidP="00C636FA">
      <w:pPr>
        <w:spacing w:after="0" w:line="240" w:lineRule="auto"/>
        <w:ind w:right="44" w:firstLine="720"/>
        <w:jc w:val="both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Capitolul II – Dispoziții privind reducerea riscului seismic al clădirilor existente;</w:t>
      </w:r>
    </w:p>
    <w:p w14:paraId="1C41B12D" w14:textId="77777777" w:rsidR="00C636FA" w:rsidRPr="00C636FA" w:rsidRDefault="00C636FA" w:rsidP="00C636FA">
      <w:pPr>
        <w:spacing w:after="0" w:line="240" w:lineRule="auto"/>
        <w:ind w:right="44" w:firstLine="720"/>
        <w:jc w:val="both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Capitolul III – Programul național de consolidare a clădirilor cu risc seismic ridicat.</w:t>
      </w:r>
    </w:p>
    <w:p w14:paraId="1F36CD10" w14:textId="77777777" w:rsidR="00C636FA" w:rsidRPr="001455E0" w:rsidRDefault="00C636FA" w:rsidP="00C636FA">
      <w:pPr>
        <w:spacing w:after="0" w:line="240" w:lineRule="auto"/>
        <w:ind w:left="142" w:right="44"/>
        <w:contextualSpacing/>
        <w:jc w:val="both"/>
        <w:rPr>
          <w:rFonts w:ascii="Times New Roman" w:hAnsi="Times New Roman"/>
          <w:color w:val="000000" w:themeColor="text1"/>
          <w:sz w:val="6"/>
          <w:szCs w:val="6"/>
          <w14:ligatures w14:val="none"/>
        </w:rPr>
      </w:pPr>
    </w:p>
    <w:p w14:paraId="14659DC1" w14:textId="77777777" w:rsidR="00C636FA" w:rsidRPr="00C636FA" w:rsidRDefault="00000000" w:rsidP="00C636FA">
      <w:pPr>
        <w:numPr>
          <w:ilvl w:val="0"/>
          <w:numId w:val="31"/>
        </w:numPr>
        <w:suppressAutoHyphens w:val="0"/>
        <w:autoSpaceDE w:val="0"/>
        <w:adjustRightInd w:val="0"/>
        <w:spacing w:after="0" w:line="240" w:lineRule="auto"/>
        <w:ind w:left="142" w:right="-33" w:firstLine="0"/>
        <w:contextualSpacing/>
        <w:jc w:val="both"/>
        <w:textAlignment w:val="auto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hyperlink r:id="rId18" w:tgtFrame="_blank" w:history="1">
        <w:r w:rsidR="00C636FA" w:rsidRPr="00C636FA">
          <w:rPr>
            <w:rFonts w:ascii="Times New Roman" w:hAnsi="Times New Roman"/>
            <w:b/>
            <w:bCs/>
            <w:color w:val="000000" w:themeColor="text1"/>
            <w:sz w:val="24"/>
            <w:szCs w:val="24"/>
            <w14:ligatures w14:val="none"/>
          </w:rPr>
          <w:t>Ordinul nr. 921/2024</w:t>
        </w:r>
        <w:r w:rsidR="00C636FA" w:rsidRPr="00C636FA">
          <w:rPr>
            <w:rFonts w:ascii="Times New Roman" w:hAnsi="Times New Roman"/>
            <w:color w:val="000000" w:themeColor="text1"/>
            <w:sz w:val="24"/>
            <w:szCs w:val="24"/>
            <w14:ligatures w14:val="none"/>
          </w:rPr>
          <w:t xml:space="preserve"> pentru modificarea şi completarea Normelor metodologice de aplicare a prevederilor Legii nr. 212/2022 privind unele măsuri pentru reducerea riscului seismic al clădirilor, privind derularea Programului </w:t>
        </w:r>
        <w:proofErr w:type="spellStart"/>
        <w:r w:rsidR="00C636FA" w:rsidRPr="00C636FA">
          <w:rPr>
            <w:rFonts w:ascii="Times New Roman" w:hAnsi="Times New Roman"/>
            <w:color w:val="000000" w:themeColor="text1"/>
            <w:sz w:val="24"/>
            <w:szCs w:val="24"/>
            <w14:ligatures w14:val="none"/>
          </w:rPr>
          <w:t>naţional</w:t>
        </w:r>
        <w:proofErr w:type="spellEnd"/>
        <w:r w:rsidR="00C636FA" w:rsidRPr="00C636FA">
          <w:rPr>
            <w:rFonts w:ascii="Times New Roman" w:hAnsi="Times New Roman"/>
            <w:color w:val="000000" w:themeColor="text1"/>
            <w:sz w:val="24"/>
            <w:szCs w:val="24"/>
            <w14:ligatures w14:val="none"/>
          </w:rPr>
          <w:t xml:space="preserve"> de consolidare a clădirilor cu risc seismic ridicat, aprobate prin Ordinul ministrului dezvoltării, lucrărilor publice şi </w:t>
        </w:r>
        <w:proofErr w:type="spellStart"/>
        <w:r w:rsidR="00C636FA" w:rsidRPr="00C636FA">
          <w:rPr>
            <w:rFonts w:ascii="Times New Roman" w:hAnsi="Times New Roman"/>
            <w:color w:val="000000" w:themeColor="text1"/>
            <w:sz w:val="24"/>
            <w:szCs w:val="24"/>
            <w14:ligatures w14:val="none"/>
          </w:rPr>
          <w:t>administraţiei</w:t>
        </w:r>
        <w:proofErr w:type="spellEnd"/>
        <w:r w:rsidR="00C636FA" w:rsidRPr="00C636FA">
          <w:rPr>
            <w:rFonts w:ascii="Times New Roman" w:hAnsi="Times New Roman"/>
            <w:color w:val="000000" w:themeColor="text1"/>
            <w:sz w:val="24"/>
            <w:szCs w:val="24"/>
            <w14:ligatures w14:val="none"/>
          </w:rPr>
          <w:t xml:space="preserve"> nr. 2.853/2022 - Ministerul Dezvoltării, Lucrărilor Publice şi </w:t>
        </w:r>
        <w:proofErr w:type="spellStart"/>
        <w:r w:rsidR="00C636FA" w:rsidRPr="00C636FA">
          <w:rPr>
            <w:rFonts w:ascii="Times New Roman" w:hAnsi="Times New Roman"/>
            <w:color w:val="000000" w:themeColor="text1"/>
            <w:sz w:val="24"/>
            <w:szCs w:val="24"/>
            <w14:ligatures w14:val="none"/>
          </w:rPr>
          <w:t>Administraţiei</w:t>
        </w:r>
        <w:proofErr w:type="spellEnd"/>
      </w:hyperlink>
      <w:r w:rsidR="00C636FA"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</w:t>
      </w:r>
      <w:r w:rsidR="00C636FA" w:rsidRPr="00C636FA">
        <w:rPr>
          <w:rFonts w:ascii="Times New Roman" w:hAnsi="Times New Roman"/>
          <w:b/>
          <w:bCs/>
          <w:color w:val="000000" w:themeColor="text1"/>
          <w:sz w:val="24"/>
          <w:szCs w:val="24"/>
        </w:rPr>
        <w:t>cu tematica integrală.</w:t>
      </w:r>
    </w:p>
    <w:p w14:paraId="1961BEC5" w14:textId="77777777" w:rsidR="00C636FA" w:rsidRPr="001455E0" w:rsidRDefault="00C636FA" w:rsidP="00C636FA">
      <w:pPr>
        <w:spacing w:after="0" w:line="240" w:lineRule="auto"/>
        <w:ind w:right="-33"/>
        <w:jc w:val="both"/>
        <w:rPr>
          <w:rFonts w:ascii="Times New Roman" w:hAnsi="Times New Roman"/>
          <w:b/>
          <w:bCs/>
          <w:color w:val="000000" w:themeColor="text1"/>
          <w:sz w:val="6"/>
          <w:szCs w:val="6"/>
        </w:rPr>
      </w:pPr>
    </w:p>
    <w:p w14:paraId="55E0543F" w14:textId="77777777" w:rsidR="00C636FA" w:rsidRPr="00C636FA" w:rsidRDefault="00C636FA" w:rsidP="00C636FA">
      <w:pPr>
        <w:numPr>
          <w:ilvl w:val="0"/>
          <w:numId w:val="31"/>
        </w:numPr>
        <w:suppressAutoHyphens w:val="0"/>
        <w:autoSpaceDN/>
        <w:spacing w:after="0" w:line="240" w:lineRule="auto"/>
        <w:ind w:left="142" w:right="44" w:firstLine="0"/>
        <w:contextualSpacing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color w:val="000000" w:themeColor="text1"/>
          <w:sz w:val="24"/>
          <w:szCs w:val="24"/>
          <w14:ligatures w14:val="none"/>
        </w:rPr>
        <w:t>Legea nr. 50/1991</w:t>
      </w: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privind autorizarea executării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construcţiilor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şi unele măsuri pentru realizarea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locuinţelor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, cu modificările şi completările ulterioare;</w:t>
      </w:r>
    </w:p>
    <w:p w14:paraId="1A0CD612" w14:textId="77777777" w:rsidR="00C636FA" w:rsidRPr="00C636FA" w:rsidRDefault="00C636FA" w:rsidP="00C636FA">
      <w:pPr>
        <w:spacing w:after="0" w:line="240" w:lineRule="auto"/>
        <w:ind w:right="-33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  <w:t>cu tematica:</w:t>
      </w:r>
    </w:p>
    <w:p w14:paraId="543CB832" w14:textId="05682B21" w:rsidR="00C636FA" w:rsidRPr="003E351D" w:rsidRDefault="00C636FA" w:rsidP="003E351D">
      <w:pPr>
        <w:shd w:val="clear" w:color="auto" w:fill="FFFFFF"/>
        <w:spacing w:after="0" w:line="240" w:lineRule="auto"/>
        <w:ind w:left="142" w:right="44" w:firstLine="578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Capitolul I – Autorizarea executării lucrărilor de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>construcţii</w:t>
      </w:r>
      <w:proofErr w:type="spellEnd"/>
    </w:p>
    <w:p w14:paraId="3873492E" w14:textId="77777777" w:rsidR="00C636FA" w:rsidRPr="00C636FA" w:rsidRDefault="00C636FA" w:rsidP="00C636FA">
      <w:pPr>
        <w:numPr>
          <w:ilvl w:val="0"/>
          <w:numId w:val="31"/>
        </w:numPr>
        <w:suppressAutoHyphens w:val="0"/>
        <w:autoSpaceDN/>
        <w:spacing w:after="0" w:line="240" w:lineRule="auto"/>
        <w:ind w:left="142" w:right="44" w:firstLine="0"/>
        <w:contextualSpacing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color w:val="000000" w:themeColor="text1"/>
          <w:sz w:val="24"/>
          <w:szCs w:val="24"/>
          <w14:ligatures w14:val="none"/>
        </w:rPr>
        <w:t>Legea nr. 10/1995</w:t>
      </w: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privind calitatea în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construcţii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, cu modificările şi completările ulterioare;</w:t>
      </w:r>
    </w:p>
    <w:p w14:paraId="39CB3C95" w14:textId="77777777" w:rsidR="00C636FA" w:rsidRPr="00C636FA" w:rsidRDefault="00C636FA" w:rsidP="00C636FA">
      <w:pPr>
        <w:spacing w:after="0" w:line="240" w:lineRule="auto"/>
        <w:ind w:right="-33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  <w:t>cu tematica:</w:t>
      </w:r>
    </w:p>
    <w:p w14:paraId="44DFF5EC" w14:textId="77777777" w:rsidR="00C636FA" w:rsidRPr="00C636FA" w:rsidRDefault="00C636FA" w:rsidP="00C636FA">
      <w:pPr>
        <w:shd w:val="clear" w:color="auto" w:fill="FFFFFF"/>
        <w:spacing w:after="0" w:line="240" w:lineRule="auto"/>
        <w:ind w:left="142" w:right="44" w:firstLine="578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Capitolul III –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>Obligaţii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 şi răspunderi </w:t>
      </w:r>
    </w:p>
    <w:p w14:paraId="5EEA37BF" w14:textId="77777777" w:rsidR="00C636FA" w:rsidRPr="001455E0" w:rsidRDefault="00C636FA" w:rsidP="00C636FA">
      <w:pPr>
        <w:shd w:val="clear" w:color="auto" w:fill="FFFFFF"/>
        <w:spacing w:after="0" w:line="240" w:lineRule="auto"/>
        <w:ind w:right="44"/>
        <w:contextualSpacing/>
        <w:jc w:val="both"/>
        <w:rPr>
          <w:rFonts w:ascii="Times New Roman" w:hAnsi="Times New Roman"/>
          <w:color w:val="000000" w:themeColor="text1"/>
          <w:sz w:val="6"/>
          <w:szCs w:val="6"/>
          <w:lang w:eastAsia="ro-RO"/>
          <w14:ligatures w14:val="none"/>
        </w:rPr>
      </w:pPr>
    </w:p>
    <w:p w14:paraId="5A69927F" w14:textId="77777777" w:rsidR="00C636FA" w:rsidRPr="00C636FA" w:rsidRDefault="00C636FA" w:rsidP="00C636FA">
      <w:pPr>
        <w:numPr>
          <w:ilvl w:val="0"/>
          <w:numId w:val="31"/>
        </w:numPr>
        <w:suppressAutoHyphens w:val="0"/>
        <w:autoSpaceDN/>
        <w:spacing w:after="0" w:line="240" w:lineRule="auto"/>
        <w:ind w:left="142" w:right="44" w:firstLine="0"/>
        <w:contextualSpacing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color w:val="000000" w:themeColor="text1"/>
          <w:sz w:val="24"/>
          <w:szCs w:val="24"/>
          <w14:ligatures w14:val="none"/>
        </w:rPr>
        <w:t>Hotărârea nr. 273/1994</w:t>
      </w: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privind regulamentul de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recepţie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a lucrărilor de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construcţii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şi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instalaţii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aferente acestora, cu modificările şi completările ulterioare;</w:t>
      </w:r>
    </w:p>
    <w:p w14:paraId="1F25F27F" w14:textId="77777777" w:rsidR="00C636FA" w:rsidRPr="00C636FA" w:rsidRDefault="00C636FA" w:rsidP="00C636FA">
      <w:pPr>
        <w:spacing w:after="0" w:line="240" w:lineRule="auto"/>
        <w:ind w:right="-33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  <w:t>cu tematica:</w:t>
      </w:r>
    </w:p>
    <w:p w14:paraId="0DD4BC3F" w14:textId="77777777" w:rsidR="00C636FA" w:rsidRPr="00C636FA" w:rsidRDefault="00C636FA" w:rsidP="00C636FA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Capitolul II –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>Recepţia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 la terminarea lucrărilor</w:t>
      </w:r>
    </w:p>
    <w:p w14:paraId="6843691F" w14:textId="084B33AF" w:rsidR="00C636FA" w:rsidRPr="003E351D" w:rsidRDefault="00C636FA" w:rsidP="003E351D">
      <w:pPr>
        <w:spacing w:after="0" w:line="240" w:lineRule="auto"/>
        <w:ind w:left="142" w:right="44" w:firstLine="578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Capitolul III –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>Recepţia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 finală</w:t>
      </w:r>
    </w:p>
    <w:p w14:paraId="7D24BCE6" w14:textId="77777777" w:rsidR="00C636FA" w:rsidRPr="00C636FA" w:rsidRDefault="00C636FA" w:rsidP="00C636FA">
      <w:pPr>
        <w:numPr>
          <w:ilvl w:val="0"/>
          <w:numId w:val="31"/>
        </w:numPr>
        <w:suppressAutoHyphens w:val="0"/>
        <w:autoSpaceDN/>
        <w:spacing w:after="0" w:line="240" w:lineRule="auto"/>
        <w:ind w:left="142" w:right="44" w:firstLine="0"/>
        <w:contextualSpacing/>
        <w:jc w:val="both"/>
        <w:textAlignment w:val="auto"/>
        <w:rPr>
          <w:rFonts w:ascii="Times New Roman" w:hAnsi="Times New Roman"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color w:val="000000" w:themeColor="text1"/>
          <w:sz w:val="24"/>
          <w:szCs w:val="24"/>
          <w14:ligatures w14:val="none"/>
        </w:rPr>
        <w:t xml:space="preserve">Hotărârea nr. 907/2016 </w:t>
      </w:r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privind etapele de elaborare şi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conţinutul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-cadru al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documentaţiilor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tehnico-economice aferente obiectivelor/proiectelor de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investiţii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>finanţate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14:ligatures w14:val="none"/>
        </w:rPr>
        <w:t xml:space="preserve"> din fonduri publice, cu modificările și completările ulterioare;</w:t>
      </w:r>
    </w:p>
    <w:p w14:paraId="056FC050" w14:textId="77777777" w:rsidR="00C636FA" w:rsidRPr="00C636FA" w:rsidRDefault="00C636FA" w:rsidP="00C636FA">
      <w:pPr>
        <w:spacing w:after="0" w:line="240" w:lineRule="auto"/>
        <w:ind w:right="-33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  <w14:ligatures w14:val="none"/>
        </w:rPr>
        <w:t>cu tematica:</w:t>
      </w:r>
    </w:p>
    <w:p w14:paraId="2B31812D" w14:textId="77777777" w:rsidR="00C636FA" w:rsidRPr="00C636FA" w:rsidRDefault="00C636FA" w:rsidP="00C636FA">
      <w:pPr>
        <w:spacing w:after="0" w:line="240" w:lineRule="auto"/>
        <w:ind w:left="709" w:right="4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Capitolul I –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>Dispoziţii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 generale</w:t>
      </w:r>
    </w:p>
    <w:p w14:paraId="25355319" w14:textId="77777777" w:rsidR="00C636FA" w:rsidRPr="00C636FA" w:rsidRDefault="00C636FA" w:rsidP="00C636FA">
      <w:pPr>
        <w:spacing w:after="0" w:line="240" w:lineRule="auto"/>
        <w:ind w:left="709" w:right="4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Capitolul III – 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>Documentaţiile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 tehnico-economice aferente obiectivelor de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>investiţii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>finanţate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 din fonduri publice</w:t>
      </w:r>
    </w:p>
    <w:p w14:paraId="09C19EF5" w14:textId="77777777" w:rsidR="00C636FA" w:rsidRPr="00C636FA" w:rsidRDefault="00C636FA" w:rsidP="00C636FA">
      <w:pPr>
        <w:spacing w:after="0" w:line="240" w:lineRule="auto"/>
        <w:ind w:left="709" w:right="4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Capitolul IV –  </w:t>
      </w:r>
      <w:proofErr w:type="spellStart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>Dispoziţii</w:t>
      </w:r>
      <w:proofErr w:type="spellEnd"/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 xml:space="preserve"> tranzitorii şi finale</w:t>
      </w:r>
    </w:p>
    <w:p w14:paraId="4DB37947" w14:textId="480A77DF" w:rsidR="00C636FA" w:rsidRPr="003E351D" w:rsidRDefault="00C636FA" w:rsidP="003E351D">
      <w:pPr>
        <w:spacing w:after="0" w:line="240" w:lineRule="auto"/>
        <w:ind w:left="709" w:right="44"/>
        <w:contextualSpacing/>
        <w:jc w:val="both"/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  <w:lang w:eastAsia="ro-RO"/>
          <w14:ligatures w14:val="none"/>
        </w:rPr>
        <w:t>Anexele 5 - 10</w:t>
      </w:r>
    </w:p>
    <w:p w14:paraId="794081FD" w14:textId="77777777" w:rsidR="00C636FA" w:rsidRPr="00C636FA" w:rsidRDefault="00C636FA" w:rsidP="00C636FA">
      <w:pPr>
        <w:pStyle w:val="Listparagraf"/>
        <w:numPr>
          <w:ilvl w:val="0"/>
          <w:numId w:val="31"/>
        </w:numPr>
        <w:spacing w:after="0" w:line="240" w:lineRule="auto"/>
        <w:ind w:right="44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en-US"/>
        </w:rPr>
      </w:pPr>
      <w:r w:rsidRPr="00C636F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en-US"/>
        </w:rPr>
        <w:t>Ghidul specific</w:t>
      </w:r>
      <w:r w:rsidRPr="00C636FA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 — Condiții de accesare a fondurilor europene aferente Planului național de redresare și reziliență în cadrul apelului de proiecte PNRR/2022/C5/1/A.1/1, componenta 5 — Valul renovării, axa 1 — </w:t>
      </w:r>
      <w:r w:rsidRPr="00C636F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en-US"/>
        </w:rPr>
        <w:t xml:space="preserve">Schema de granturi pentru eficiență energetică și reziliență în clădiri rezidențiale multifamiliale, operațiunea A.1 — Renovarea integrată (consolidare seismică și renovarea energetică moderată) a clădirilor rezidențiale multifamiliale) </w:t>
      </w:r>
    </w:p>
    <w:p w14:paraId="3AC7C803" w14:textId="77777777" w:rsidR="00C636FA" w:rsidRPr="00C636FA" w:rsidRDefault="00C636FA" w:rsidP="00C636FA">
      <w:pPr>
        <w:spacing w:after="0" w:line="240" w:lineRule="auto"/>
        <w:ind w:right="-33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</w:rPr>
        <w:t>cu tematica:</w:t>
      </w:r>
    </w:p>
    <w:p w14:paraId="1D50F3BC" w14:textId="77777777" w:rsidR="00C636FA" w:rsidRPr="00C636FA" w:rsidRDefault="00C636FA" w:rsidP="00C636FA">
      <w:pPr>
        <w:spacing w:after="0" w:line="240" w:lineRule="auto"/>
        <w:ind w:right="-3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</w:rPr>
        <w:tab/>
      </w:r>
      <w:r w:rsidRPr="00C636FA">
        <w:rPr>
          <w:rFonts w:ascii="Times New Roman" w:hAnsi="Times New Roman"/>
          <w:color w:val="000000" w:themeColor="text1"/>
          <w:sz w:val="24"/>
          <w:szCs w:val="24"/>
        </w:rPr>
        <w:t>Capitolul 4 – Criterii de eligibilitate, inclusiv anexele 3,4 și 5 ale Ghidului specific</w:t>
      </w:r>
    </w:p>
    <w:p w14:paraId="1E63F37E" w14:textId="54A581CC" w:rsidR="00C636FA" w:rsidRPr="003E351D" w:rsidRDefault="00C636FA" w:rsidP="003E351D">
      <w:pPr>
        <w:spacing w:after="0" w:line="240" w:lineRule="auto"/>
        <w:ind w:left="708" w:right="-33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</w:rPr>
        <w:t>Punctul 5 – Activitățile eligibile ale proiectului</w:t>
      </w:r>
    </w:p>
    <w:p w14:paraId="7B80F100" w14:textId="77777777" w:rsidR="00C636FA" w:rsidRPr="00C636FA" w:rsidRDefault="00C636FA" w:rsidP="007C1F29">
      <w:pPr>
        <w:pStyle w:val="Listparagraf"/>
        <w:numPr>
          <w:ilvl w:val="0"/>
          <w:numId w:val="31"/>
        </w:numPr>
        <w:spacing w:after="0" w:line="240" w:lineRule="auto"/>
        <w:ind w:right="-33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</w:pPr>
      <w:r w:rsidRPr="00C636F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Ghidul specific</w:t>
      </w:r>
      <w:r w:rsidRPr="00C636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r w:rsidRPr="00C636FA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 xml:space="preserve">privind regulile și condițiile aplicabile finanțării din fondurile europene aferente Planului național de redresare și reziliență în cadrul apelului de proiecte PNRR/2022/C5/2/B.1/1, componenta 5 — Valul renovării, axa 2 — </w:t>
      </w:r>
      <w:r w:rsidRPr="00C636FA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en-US"/>
        </w:rPr>
        <w:t>Schema de granturi pentru eficiență energetică și reziliență în clădiri publice, operațiunea B.1: Renovarea integrată (consolidare seismică și renovare energetică moderată) a clădirilor publice</w:t>
      </w:r>
      <w:r w:rsidRPr="00C636FA">
        <w:rPr>
          <w:rFonts w:ascii="Times New Roman" w:hAnsi="Times New Roman" w:cs="Times New Roman"/>
          <w:color w:val="000000" w:themeColor="text1"/>
          <w:sz w:val="24"/>
          <w:szCs w:val="24"/>
          <w:lang w:eastAsia="en-US"/>
        </w:rPr>
        <w:t>)</w:t>
      </w:r>
    </w:p>
    <w:p w14:paraId="1CAA911A" w14:textId="77777777" w:rsidR="00C636FA" w:rsidRPr="00C636FA" w:rsidRDefault="00C636FA" w:rsidP="007C1F29">
      <w:pPr>
        <w:spacing w:after="0" w:line="240" w:lineRule="auto"/>
        <w:ind w:right="-33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C636FA">
        <w:rPr>
          <w:rFonts w:ascii="Times New Roman" w:hAnsi="Times New Roman"/>
          <w:b/>
          <w:bCs/>
          <w:color w:val="000000" w:themeColor="text1"/>
          <w:sz w:val="24"/>
          <w:szCs w:val="24"/>
        </w:rPr>
        <w:t>cu tematica:</w:t>
      </w:r>
    </w:p>
    <w:p w14:paraId="568D4EE9" w14:textId="77777777" w:rsidR="00C636FA" w:rsidRPr="00C636FA" w:rsidRDefault="00C636FA" w:rsidP="007C1F29">
      <w:pPr>
        <w:pStyle w:val="Listparagraf"/>
        <w:spacing w:after="0" w:line="240" w:lineRule="auto"/>
        <w:ind w:left="360" w:right="-33" w:firstLine="34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6FA">
        <w:rPr>
          <w:rFonts w:ascii="Times New Roman" w:hAnsi="Times New Roman" w:cs="Times New Roman"/>
          <w:color w:val="000000" w:themeColor="text1"/>
          <w:sz w:val="24"/>
          <w:szCs w:val="24"/>
        </w:rPr>
        <w:t>Capitolul 4 – Criterii de eligibilitate, inclusiv anexele 3,4 și 5 ale Ghidului specific</w:t>
      </w:r>
    </w:p>
    <w:p w14:paraId="061930E4" w14:textId="77777777" w:rsidR="00C636FA" w:rsidRPr="00C636FA" w:rsidRDefault="00C636FA" w:rsidP="007C1F29">
      <w:pPr>
        <w:spacing w:after="0" w:line="240" w:lineRule="auto"/>
        <w:ind w:left="708" w:right="-33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636FA">
        <w:rPr>
          <w:rFonts w:ascii="Times New Roman" w:hAnsi="Times New Roman"/>
          <w:color w:val="000000" w:themeColor="text1"/>
          <w:sz w:val="24"/>
          <w:szCs w:val="24"/>
        </w:rPr>
        <w:t>Punctul 4 – Activitățile eligibile ale proiectului</w:t>
      </w:r>
    </w:p>
    <w:p w14:paraId="0F75520E" w14:textId="77777777" w:rsidR="00C636FA" w:rsidRPr="007C1F29" w:rsidRDefault="00C636FA" w:rsidP="007C1F29">
      <w:pPr>
        <w:spacing w:after="0" w:line="240" w:lineRule="auto"/>
        <w:ind w:left="708" w:right="-33" w:firstLine="708"/>
        <w:jc w:val="both"/>
        <w:rPr>
          <w:rFonts w:ascii="Times New Roman" w:hAnsi="Times New Roman"/>
          <w:color w:val="000000" w:themeColor="text1"/>
          <w:sz w:val="6"/>
          <w:szCs w:val="6"/>
        </w:rPr>
      </w:pPr>
    </w:p>
    <w:p w14:paraId="78EC2FCD" w14:textId="3E868D6D" w:rsidR="00B05BE0" w:rsidRDefault="00B05BE0" w:rsidP="007C1F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636FA">
        <w:rPr>
          <w:rFonts w:ascii="Times New Roman" w:hAnsi="Times New Roman"/>
          <w:b/>
          <w:sz w:val="24"/>
          <w:szCs w:val="24"/>
        </w:rPr>
        <w:t>*</w:t>
      </w:r>
      <w:proofErr w:type="spellStart"/>
      <w:r w:rsidRPr="00C636FA">
        <w:rPr>
          <w:rFonts w:ascii="Times New Roman" w:hAnsi="Times New Roman"/>
          <w:b/>
          <w:sz w:val="24"/>
          <w:szCs w:val="24"/>
        </w:rPr>
        <w:t>Candidaţii</w:t>
      </w:r>
      <w:proofErr w:type="spellEnd"/>
      <w:r w:rsidRPr="00C636FA">
        <w:rPr>
          <w:rFonts w:ascii="Times New Roman" w:hAnsi="Times New Roman"/>
          <w:b/>
          <w:sz w:val="24"/>
          <w:szCs w:val="24"/>
        </w:rPr>
        <w:t xml:space="preserve"> vor avea în vedere la studierea actelor normative din bibliografia stabilită în vederea </w:t>
      </w:r>
      <w:proofErr w:type="spellStart"/>
      <w:r w:rsidRPr="00C636FA">
        <w:rPr>
          <w:rFonts w:ascii="Times New Roman" w:hAnsi="Times New Roman"/>
          <w:b/>
          <w:sz w:val="24"/>
          <w:szCs w:val="24"/>
        </w:rPr>
        <w:t>susţinerii</w:t>
      </w:r>
      <w:proofErr w:type="spellEnd"/>
      <w:r w:rsidRPr="00C636FA">
        <w:rPr>
          <w:rFonts w:ascii="Times New Roman" w:hAnsi="Times New Roman"/>
          <w:b/>
          <w:sz w:val="24"/>
          <w:szCs w:val="24"/>
        </w:rPr>
        <w:t xml:space="preserve"> concursului inclusiv republicările, modificările şi completările acestora.</w:t>
      </w:r>
    </w:p>
    <w:p w14:paraId="4EEB240E" w14:textId="77777777" w:rsidR="007C1F29" w:rsidRDefault="007C1F29" w:rsidP="007C1F2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819242B" w14:textId="7F46F8A0" w:rsidR="007C1F29" w:rsidRPr="00C636FA" w:rsidRDefault="007C1F29" w:rsidP="007C1F2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42AA5">
        <w:rPr>
          <w:rFonts w:ascii="Times New Roman" w:hAnsi="Times New Roman"/>
          <w:b/>
          <w:bCs/>
          <w:color w:val="000000"/>
          <w:sz w:val="24"/>
          <w:szCs w:val="24"/>
          <w:lang w:eastAsia="ro-RO"/>
          <w14:ligatures w14:val="none"/>
        </w:rPr>
        <w:t>GRILA DE SALARIZARE</w:t>
      </w:r>
      <w:r w:rsidRPr="00A42AA5">
        <w:rPr>
          <w:rFonts w:ascii="Times New Roman" w:hAnsi="Times New Roman"/>
          <w:b/>
          <w:bCs/>
          <w:color w:val="000000"/>
          <w:sz w:val="24"/>
          <w:szCs w:val="24"/>
          <w:lang w:eastAsia="ro-RO"/>
          <w14:ligatures w14:val="none"/>
        </w:rPr>
        <w:br/>
        <w:t xml:space="preserve"> conform Legii – cadru nr.153/2017 privind salarizarea personalului plătit din fonduri publice, cu modificările și completările ulterioare,                                                                         coroborată cu H.C.G.M.B.  nr. 97/2024, la data de 31 martie 2024</w:t>
      </w:r>
    </w:p>
    <w:p w14:paraId="17F2CB14" w14:textId="77777777" w:rsidR="00B05BE0" w:rsidRPr="00C636FA" w:rsidRDefault="00B05BE0" w:rsidP="007C1F29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961" w:type="dxa"/>
        <w:tblInd w:w="-5" w:type="dxa"/>
        <w:tblLook w:val="04A0" w:firstRow="1" w:lastRow="0" w:firstColumn="1" w:lastColumn="0" w:noHBand="0" w:noVBand="1"/>
      </w:tblPr>
      <w:tblGrid>
        <w:gridCol w:w="1296"/>
        <w:gridCol w:w="934"/>
        <w:gridCol w:w="1420"/>
        <w:gridCol w:w="3580"/>
        <w:gridCol w:w="1030"/>
        <w:gridCol w:w="1701"/>
      </w:tblGrid>
      <w:tr w:rsidR="00A42AA5" w:rsidRPr="00A42AA5" w14:paraId="2218E42C" w14:textId="77777777" w:rsidTr="006D3BDD">
        <w:trPr>
          <w:trHeight w:val="241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FFFF"/>
            <w:vAlign w:val="center"/>
            <w:hideMark/>
          </w:tcPr>
          <w:p w14:paraId="62CDAAF4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Funcția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1FFFF"/>
            <w:vAlign w:val="center"/>
            <w:hideMark/>
          </w:tcPr>
          <w:p w14:paraId="07244C2E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Nivel de studii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168B25A7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Gradul profesional</w:t>
            </w:r>
          </w:p>
        </w:tc>
        <w:tc>
          <w:tcPr>
            <w:tcW w:w="35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73304032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 xml:space="preserve">Gradația </w:t>
            </w: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(se acordă în funcție de vechimea în muncă)</w:t>
            </w:r>
          </w:p>
        </w:tc>
        <w:tc>
          <w:tcPr>
            <w:tcW w:w="10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E1FFFF"/>
            <w:vAlign w:val="center"/>
            <w:hideMark/>
          </w:tcPr>
          <w:p w14:paraId="1D1BB7C6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Salariul de bază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1FFFF"/>
            <w:vAlign w:val="center"/>
            <w:hideMark/>
          </w:tcPr>
          <w:p w14:paraId="4B65F947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o-RO"/>
                <w14:ligatures w14:val="none"/>
              </w:rPr>
              <w:t>Spor condiții vătămătoare</w:t>
            </w:r>
          </w:p>
        </w:tc>
      </w:tr>
      <w:tr w:rsidR="00A42AA5" w:rsidRPr="00A42AA5" w14:paraId="050AB48A" w14:textId="77777777" w:rsidTr="006D3BDD">
        <w:trPr>
          <w:trHeight w:val="111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F63B7C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Inspector de specialitate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54D32D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S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3611A2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IA</w:t>
            </w: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4F34BD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5 ( vechime peste 20 de ani)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7A71C0A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9596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0EB7C42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1062</w:t>
            </w:r>
          </w:p>
        </w:tc>
      </w:tr>
      <w:tr w:rsidR="00A42AA5" w:rsidRPr="00A42AA5" w14:paraId="343C2422" w14:textId="77777777" w:rsidTr="006D3BDD">
        <w:trPr>
          <w:trHeight w:val="43"/>
        </w:trPr>
        <w:tc>
          <w:tcPr>
            <w:tcW w:w="129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BCCD54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9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141DD607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57A87B18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873C87" w14:textId="0EDE50DD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4</w:t>
            </w:r>
            <w:r w:rsidR="00992073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(vechime de la 15 ani la 20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602A0E10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9361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86A61F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1036</w:t>
            </w:r>
          </w:p>
        </w:tc>
      </w:tr>
      <w:tr w:rsidR="00A42AA5" w:rsidRPr="00A42AA5" w14:paraId="2F8F394F" w14:textId="77777777" w:rsidTr="006D3BDD">
        <w:trPr>
          <w:trHeight w:val="43"/>
        </w:trPr>
        <w:tc>
          <w:tcPr>
            <w:tcW w:w="129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242EE1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93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5CB3C11D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704658D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B8D844" w14:textId="01D0EAE8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3</w:t>
            </w:r>
            <w:r w:rsidR="00992073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(vechime de la 10 ani la 15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44DA743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9132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21660E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1010</w:t>
            </w:r>
          </w:p>
        </w:tc>
      </w:tr>
      <w:tr w:rsidR="00A42AA5" w:rsidRPr="00A42AA5" w14:paraId="22671D93" w14:textId="77777777" w:rsidTr="006D3BDD">
        <w:trPr>
          <w:trHeight w:val="43"/>
        </w:trPr>
        <w:tc>
          <w:tcPr>
            <w:tcW w:w="129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964D9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93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52A713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8454383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358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3BC2D8" w14:textId="46D077BC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2</w:t>
            </w:r>
            <w:r w:rsidR="00992073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(vechime de la 5 ani la 10 ani 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13AEB289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8697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003F1FC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  <w:r w:rsidRPr="00A42AA5"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  <w:t>962</w:t>
            </w:r>
          </w:p>
        </w:tc>
      </w:tr>
      <w:tr w:rsidR="00A42AA5" w:rsidRPr="00A42AA5" w14:paraId="6B82B2AD" w14:textId="77777777" w:rsidTr="005B6FB3">
        <w:trPr>
          <w:trHeight w:val="315"/>
        </w:trPr>
        <w:tc>
          <w:tcPr>
            <w:tcW w:w="1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65FC0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eastAsia="ro-RO"/>
                <w14:ligatures w14:val="none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4304C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sz w:val="20"/>
                <w:szCs w:val="20"/>
                <w:lang w:eastAsia="ro-RO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DD4DB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sz w:val="20"/>
                <w:szCs w:val="20"/>
                <w:lang w:eastAsia="ro-RO"/>
                <w14:ligatures w14:val="none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BE26D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sz w:val="20"/>
                <w:szCs w:val="20"/>
                <w:lang w:eastAsia="ro-RO"/>
                <w14:ligatures w14:val="none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A35A9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jc w:val="center"/>
              <w:textAlignment w:val="auto"/>
              <w:rPr>
                <w:rFonts w:ascii="Times New Roman" w:hAnsi="Times New Roman"/>
                <w:sz w:val="20"/>
                <w:szCs w:val="20"/>
                <w:lang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94181" w14:textId="77777777" w:rsidR="00A42AA5" w:rsidRPr="00A42AA5" w:rsidRDefault="00A42AA5" w:rsidP="00A42AA5">
            <w:pPr>
              <w:suppressAutoHyphens w:val="0"/>
              <w:autoSpaceDN/>
              <w:spacing w:after="0" w:line="240" w:lineRule="auto"/>
              <w:textAlignment w:val="auto"/>
              <w:rPr>
                <w:rFonts w:ascii="Times New Roman" w:hAnsi="Times New Roman"/>
                <w:sz w:val="20"/>
                <w:szCs w:val="20"/>
                <w:lang w:eastAsia="ro-RO"/>
                <w14:ligatures w14:val="none"/>
              </w:rPr>
            </w:pPr>
          </w:p>
        </w:tc>
      </w:tr>
    </w:tbl>
    <w:p w14:paraId="6DD67313" w14:textId="77777777" w:rsidR="005B6FB3" w:rsidRPr="00A42AA5" w:rsidRDefault="005B6FB3" w:rsidP="005B6FB3">
      <w:pPr>
        <w:suppressAutoHyphens w:val="0"/>
        <w:autoSpaceDN/>
        <w:spacing w:after="0" w:line="240" w:lineRule="auto"/>
        <w:textAlignment w:val="auto"/>
        <w:rPr>
          <w:rFonts w:ascii="Times New Roman" w:hAnsi="Times New Roman"/>
          <w:b/>
          <w:bCs/>
          <w:color w:val="000000"/>
          <w:sz w:val="24"/>
          <w:szCs w:val="24"/>
          <w:lang w:eastAsia="ro-RO"/>
          <w14:ligatures w14:val="none"/>
        </w:rPr>
      </w:pPr>
      <w:r w:rsidRPr="00A42AA5">
        <w:rPr>
          <w:rFonts w:ascii="Times New Roman" w:hAnsi="Times New Roman"/>
          <w:b/>
          <w:bCs/>
          <w:color w:val="000000"/>
          <w:sz w:val="24"/>
          <w:szCs w:val="24"/>
          <w:lang w:eastAsia="ro-RO"/>
          <w14:ligatures w14:val="none"/>
        </w:rPr>
        <w:t>NOTĂ:</w:t>
      </w:r>
    </w:p>
    <w:p w14:paraId="70B66BC9" w14:textId="77777777" w:rsidR="00821840" w:rsidRDefault="005B6FB3" w:rsidP="00821840">
      <w:pPr>
        <w:pStyle w:val="Listparagraf"/>
        <w:numPr>
          <w:ilvl w:val="0"/>
          <w:numId w:val="32"/>
        </w:numPr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821840">
        <w:rPr>
          <w:rFonts w:ascii="Times New Roman" w:hAnsi="Times New Roman"/>
          <w:color w:val="000000"/>
          <w:sz w:val="24"/>
          <w:szCs w:val="24"/>
        </w:rPr>
        <w:t xml:space="preserve">Personalul nominalizat în echipele de proiecte finanțate din fonduri europene nerambursabile și/sau fonduri externe </w:t>
      </w:r>
      <w:proofErr w:type="spellStart"/>
      <w:r w:rsidRPr="00821840">
        <w:rPr>
          <w:rFonts w:ascii="Times New Roman" w:hAnsi="Times New Roman"/>
          <w:color w:val="000000"/>
          <w:sz w:val="24"/>
          <w:szCs w:val="24"/>
        </w:rPr>
        <w:t>rambursabile,precum</w:t>
      </w:r>
      <w:proofErr w:type="spellEnd"/>
      <w:r w:rsidRPr="00821840">
        <w:rPr>
          <w:rFonts w:ascii="Times New Roman" w:hAnsi="Times New Roman"/>
          <w:color w:val="000000"/>
          <w:sz w:val="24"/>
          <w:szCs w:val="24"/>
        </w:rPr>
        <w:t xml:space="preserve"> și prin Mecanismul de redresare și </w:t>
      </w:r>
      <w:proofErr w:type="spellStart"/>
      <w:r w:rsidRPr="00821840">
        <w:rPr>
          <w:rFonts w:ascii="Times New Roman" w:hAnsi="Times New Roman"/>
          <w:color w:val="000000"/>
          <w:sz w:val="24"/>
          <w:szCs w:val="24"/>
        </w:rPr>
        <w:t>reziliență,beneficiază</w:t>
      </w:r>
      <w:proofErr w:type="spellEnd"/>
      <w:r w:rsidRPr="00821840">
        <w:rPr>
          <w:rFonts w:ascii="Times New Roman" w:hAnsi="Times New Roman"/>
          <w:color w:val="000000"/>
          <w:sz w:val="24"/>
          <w:szCs w:val="24"/>
        </w:rPr>
        <w:t xml:space="preserve"> de majorarea salariilor de bază cu </w:t>
      </w:r>
      <w:proofErr w:type="spellStart"/>
      <w:r w:rsidRPr="00821840">
        <w:rPr>
          <w:rFonts w:ascii="Times New Roman" w:hAnsi="Times New Roman"/>
          <w:color w:val="000000"/>
          <w:sz w:val="24"/>
          <w:szCs w:val="24"/>
        </w:rPr>
        <w:t>pănă</w:t>
      </w:r>
      <w:proofErr w:type="spellEnd"/>
      <w:r w:rsidRPr="00821840">
        <w:rPr>
          <w:rFonts w:ascii="Times New Roman" w:hAnsi="Times New Roman"/>
          <w:color w:val="000000"/>
          <w:sz w:val="24"/>
          <w:szCs w:val="24"/>
        </w:rPr>
        <w:t xml:space="preserve"> la 50%,indiferent de numărul de proiecte în care este implicat (conform art.16 alin.(1) și alin. (2) din Legea-cadru nr.153/20217 cu modificările și completările ulterioare)</w:t>
      </w:r>
    </w:p>
    <w:p w14:paraId="102C1771" w14:textId="0B19359C" w:rsidR="00821840" w:rsidRDefault="005B6FB3" w:rsidP="00821840">
      <w:pPr>
        <w:pStyle w:val="Listparagraf"/>
        <w:numPr>
          <w:ilvl w:val="0"/>
          <w:numId w:val="32"/>
        </w:numPr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821840">
        <w:rPr>
          <w:rFonts w:ascii="Times New Roman" w:hAnsi="Times New Roman"/>
          <w:color w:val="000000"/>
          <w:sz w:val="24"/>
          <w:szCs w:val="24"/>
        </w:rPr>
        <w:t xml:space="preserve">În anul 2024  se acordă  vouchere de </w:t>
      </w:r>
      <w:proofErr w:type="spellStart"/>
      <w:r w:rsidRPr="00821840">
        <w:rPr>
          <w:rFonts w:ascii="Times New Roman" w:hAnsi="Times New Roman"/>
          <w:color w:val="000000"/>
          <w:sz w:val="24"/>
          <w:szCs w:val="24"/>
        </w:rPr>
        <w:t>vacanţă</w:t>
      </w:r>
      <w:proofErr w:type="spellEnd"/>
      <w:r w:rsidRPr="00821840">
        <w:rPr>
          <w:rFonts w:ascii="Times New Roman" w:hAnsi="Times New Roman"/>
          <w:color w:val="000000"/>
          <w:sz w:val="24"/>
          <w:szCs w:val="24"/>
        </w:rPr>
        <w:t xml:space="preserve"> în cuantum de 1.600 lei, personalului ale cărui salarii de bază nete din luna anterioară acordării acestora sunt de până la 8.000 lei</w:t>
      </w:r>
      <w:r w:rsidR="008B23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21840">
        <w:rPr>
          <w:rFonts w:ascii="Times New Roman" w:hAnsi="Times New Roman"/>
          <w:color w:val="000000"/>
          <w:sz w:val="24"/>
          <w:szCs w:val="24"/>
        </w:rPr>
        <w:t>(conform art.1 alin.(2) din OUG 8/2009 cu modificările și completările ulterioare)</w:t>
      </w:r>
    </w:p>
    <w:p w14:paraId="217C3C09" w14:textId="77777777" w:rsidR="00B71840" w:rsidRDefault="00B71840" w:rsidP="00B7184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607A5D5" w14:textId="77777777" w:rsidR="00B71840" w:rsidRDefault="00B71840" w:rsidP="00B7184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C374AB4" w14:textId="77777777" w:rsidR="00B71840" w:rsidRPr="00B71840" w:rsidRDefault="00B71840" w:rsidP="00B7184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E83CA52" w14:textId="612A5F7C" w:rsidR="005B6FB3" w:rsidRPr="00821840" w:rsidRDefault="005B6FB3" w:rsidP="00821840">
      <w:pPr>
        <w:pStyle w:val="Listparagraf"/>
        <w:numPr>
          <w:ilvl w:val="0"/>
          <w:numId w:val="32"/>
        </w:numPr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sz w:val="24"/>
          <w:szCs w:val="24"/>
        </w:rPr>
      </w:pPr>
      <w:r w:rsidRPr="00821840">
        <w:rPr>
          <w:rFonts w:ascii="Times New Roman" w:hAnsi="Times New Roman"/>
          <w:color w:val="000000"/>
          <w:sz w:val="24"/>
          <w:szCs w:val="24"/>
        </w:rPr>
        <w:t>În anul 2024 personalul ale cărui salarii lunare nete sunt de până la 8.000 lei inclusiv, beneficiază de indemnizația de hrană în cuantum de 347 lei (conform art.18 din  Legea-cadru nr.153/2017 cu modificările și completările ulterioare)</w:t>
      </w:r>
    </w:p>
    <w:p w14:paraId="2EA0AA36" w14:textId="77777777" w:rsidR="00B05BE0" w:rsidRDefault="00B05BE0" w:rsidP="00DA01FC">
      <w:pPr>
        <w:tabs>
          <w:tab w:val="left" w:pos="567"/>
          <w:tab w:val="left" w:pos="765"/>
          <w:tab w:val="left" w:pos="8931"/>
        </w:tabs>
        <w:spacing w:after="40" w:line="240" w:lineRule="auto"/>
        <w:ind w:right="14"/>
        <w:jc w:val="both"/>
        <w:rPr>
          <w:rFonts w:ascii="Times New Roman" w:eastAsia="Calibri" w:hAnsi="Times New Roman"/>
          <w:sz w:val="24"/>
          <w:szCs w:val="24"/>
        </w:rPr>
      </w:pPr>
    </w:p>
    <w:p w14:paraId="5260194B" w14:textId="77777777" w:rsidR="00B71840" w:rsidRDefault="00B71840" w:rsidP="00DA01FC">
      <w:pPr>
        <w:tabs>
          <w:tab w:val="left" w:pos="567"/>
          <w:tab w:val="left" w:pos="765"/>
          <w:tab w:val="left" w:pos="8931"/>
        </w:tabs>
        <w:spacing w:after="40" w:line="240" w:lineRule="auto"/>
        <w:ind w:right="14"/>
        <w:jc w:val="both"/>
        <w:rPr>
          <w:rFonts w:ascii="Times New Roman" w:eastAsia="Calibri" w:hAnsi="Times New Roman"/>
          <w:sz w:val="24"/>
          <w:szCs w:val="24"/>
        </w:rPr>
      </w:pPr>
    </w:p>
    <w:p w14:paraId="4D74D045" w14:textId="77777777" w:rsidR="00B71840" w:rsidRPr="00B05BE0" w:rsidRDefault="00B71840" w:rsidP="00DA01FC">
      <w:pPr>
        <w:tabs>
          <w:tab w:val="left" w:pos="567"/>
          <w:tab w:val="left" w:pos="765"/>
          <w:tab w:val="left" w:pos="8931"/>
        </w:tabs>
        <w:spacing w:after="40" w:line="240" w:lineRule="auto"/>
        <w:ind w:right="14"/>
        <w:jc w:val="both"/>
        <w:rPr>
          <w:rFonts w:ascii="Times New Roman" w:eastAsia="Calibri" w:hAnsi="Times New Roman"/>
          <w:sz w:val="24"/>
          <w:szCs w:val="24"/>
        </w:rPr>
      </w:pPr>
    </w:p>
    <w:p w14:paraId="41094A95" w14:textId="7D73ECFB" w:rsidR="000755EA" w:rsidRPr="00B05BE0" w:rsidRDefault="000755EA" w:rsidP="000755EA">
      <w:pPr>
        <w:tabs>
          <w:tab w:val="left" w:pos="1830"/>
        </w:tabs>
        <w:spacing w:after="120" w:line="24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B05BE0">
        <w:rPr>
          <w:rFonts w:ascii="Times New Roman" w:hAnsi="Times New Roman"/>
          <w:b/>
          <w:sz w:val="24"/>
          <w:szCs w:val="24"/>
        </w:rPr>
        <w:t>Director Executiv</w:t>
      </w:r>
    </w:p>
    <w:p w14:paraId="1C7F1298" w14:textId="77777777" w:rsidR="000755EA" w:rsidRPr="00B05BE0" w:rsidRDefault="000755EA" w:rsidP="000755EA">
      <w:pPr>
        <w:tabs>
          <w:tab w:val="left" w:pos="1830"/>
        </w:tabs>
        <w:spacing w:after="120" w:line="240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B05BE0">
        <w:rPr>
          <w:rFonts w:ascii="Times New Roman" w:hAnsi="Times New Roman"/>
          <w:b/>
          <w:sz w:val="24"/>
          <w:szCs w:val="24"/>
        </w:rPr>
        <w:t>Răzvan Aurelian Munteanu</w:t>
      </w:r>
    </w:p>
    <w:p w14:paraId="5024F7F5" w14:textId="77777777" w:rsidR="006219F5" w:rsidRDefault="006219F5" w:rsidP="002538C4">
      <w:pPr>
        <w:tabs>
          <w:tab w:val="left" w:pos="1830"/>
        </w:tabs>
        <w:spacing w:after="60" w:line="240" w:lineRule="auto"/>
        <w:ind w:right="403"/>
        <w:jc w:val="right"/>
        <w:rPr>
          <w:rFonts w:ascii="Times New Roman" w:hAnsi="Times New Roman"/>
          <w:bCs/>
          <w:sz w:val="24"/>
          <w:szCs w:val="24"/>
        </w:rPr>
      </w:pPr>
    </w:p>
    <w:p w14:paraId="1DFF0218" w14:textId="77777777" w:rsidR="005B6FB3" w:rsidRPr="00B05BE0" w:rsidRDefault="005B6FB3" w:rsidP="002538C4">
      <w:pPr>
        <w:tabs>
          <w:tab w:val="left" w:pos="1830"/>
        </w:tabs>
        <w:spacing w:after="60" w:line="240" w:lineRule="auto"/>
        <w:ind w:right="403"/>
        <w:jc w:val="right"/>
        <w:rPr>
          <w:rFonts w:ascii="Times New Roman" w:hAnsi="Times New Roman"/>
          <w:bCs/>
          <w:sz w:val="24"/>
          <w:szCs w:val="24"/>
        </w:rPr>
      </w:pPr>
    </w:p>
    <w:p w14:paraId="56BEBCD9" w14:textId="77777777" w:rsidR="006219F5" w:rsidRPr="00B05BE0" w:rsidRDefault="006219F5" w:rsidP="002538C4">
      <w:pPr>
        <w:tabs>
          <w:tab w:val="left" w:pos="1830"/>
        </w:tabs>
        <w:spacing w:after="60" w:line="240" w:lineRule="auto"/>
        <w:ind w:right="403"/>
        <w:jc w:val="right"/>
        <w:rPr>
          <w:rFonts w:ascii="Times New Roman" w:hAnsi="Times New Roman"/>
          <w:bCs/>
          <w:sz w:val="24"/>
          <w:szCs w:val="24"/>
        </w:rPr>
      </w:pPr>
    </w:p>
    <w:p w14:paraId="58ED8BCC" w14:textId="3F5C4514" w:rsidR="00C83CAC" w:rsidRDefault="00C83CAC" w:rsidP="00C83CAC">
      <w:pPr>
        <w:tabs>
          <w:tab w:val="left" w:pos="1830"/>
        </w:tabs>
        <w:spacing w:after="20" w:line="240" w:lineRule="auto"/>
        <w:ind w:right="-23"/>
        <w:jc w:val="right"/>
        <w:rPr>
          <w:rFonts w:ascii="Times New Roman" w:hAnsi="Times New Roman"/>
          <w:b/>
          <w:sz w:val="24"/>
          <w:szCs w:val="24"/>
        </w:rPr>
      </w:pPr>
      <w:r w:rsidRPr="00B05BE0">
        <w:rPr>
          <w:rFonts w:ascii="Times New Roman" w:hAnsi="Times New Roman"/>
          <w:b/>
          <w:sz w:val="24"/>
          <w:szCs w:val="24"/>
        </w:rPr>
        <w:tab/>
      </w:r>
      <w:r w:rsidR="005B6FB3">
        <w:rPr>
          <w:rFonts w:ascii="Times New Roman" w:hAnsi="Times New Roman"/>
          <w:b/>
          <w:sz w:val="24"/>
          <w:szCs w:val="24"/>
        </w:rPr>
        <w:t>Întocmit</w:t>
      </w:r>
    </w:p>
    <w:p w14:paraId="70DBDD35" w14:textId="2C326E7F" w:rsidR="00D96BE2" w:rsidRPr="00B05BE0" w:rsidRDefault="00D96BE2" w:rsidP="00C83CAC">
      <w:pPr>
        <w:tabs>
          <w:tab w:val="left" w:pos="1830"/>
        </w:tabs>
        <w:spacing w:after="20" w:line="240" w:lineRule="auto"/>
        <w:ind w:right="-2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Paula </w:t>
      </w:r>
      <w:proofErr w:type="spellStart"/>
      <w:r>
        <w:rPr>
          <w:rFonts w:ascii="Times New Roman" w:hAnsi="Times New Roman"/>
          <w:b/>
          <w:sz w:val="24"/>
          <w:szCs w:val="24"/>
        </w:rPr>
        <w:t>Mănuceanu</w:t>
      </w:r>
      <w:proofErr w:type="spellEnd"/>
    </w:p>
    <w:sectPr w:rsidR="00D96BE2" w:rsidRPr="00B05BE0" w:rsidSect="008D042C">
      <w:headerReference w:type="default" r:id="rId19"/>
      <w:footerReference w:type="default" r:id="rId20"/>
      <w:pgSz w:w="11906" w:h="16838"/>
      <w:pgMar w:top="851" w:right="849" w:bottom="709" w:left="1440" w:header="142" w:footer="4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F48D26" w14:textId="77777777" w:rsidR="00614E49" w:rsidRDefault="00614E49" w:rsidP="001F4E0C">
      <w:pPr>
        <w:spacing w:after="0" w:line="240" w:lineRule="auto"/>
      </w:pPr>
      <w:r>
        <w:separator/>
      </w:r>
    </w:p>
  </w:endnote>
  <w:endnote w:type="continuationSeparator" w:id="0">
    <w:p w14:paraId="06B6BE95" w14:textId="77777777" w:rsidR="00614E49" w:rsidRDefault="00614E49" w:rsidP="001F4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ACB945" w14:textId="77777777" w:rsidR="00992073" w:rsidRPr="00992073" w:rsidRDefault="00992073">
    <w:pPr>
      <w:tabs>
        <w:tab w:val="center" w:pos="4550"/>
        <w:tab w:val="left" w:pos="5818"/>
      </w:tabs>
      <w:ind w:right="260"/>
      <w:jc w:val="right"/>
      <w:rPr>
        <w:rFonts w:ascii="Times New Roman" w:hAnsi="Times New Roman"/>
        <w:color w:val="222A35" w:themeColor="text2" w:themeShade="80"/>
      </w:rPr>
    </w:pPr>
    <w:r w:rsidRPr="00992073">
      <w:rPr>
        <w:rFonts w:ascii="Times New Roman" w:hAnsi="Times New Roman"/>
        <w:color w:val="8496B0" w:themeColor="text2" w:themeTint="99"/>
        <w:spacing w:val="60"/>
      </w:rPr>
      <w:t>Page</w:t>
    </w:r>
    <w:r w:rsidRPr="00992073">
      <w:rPr>
        <w:rFonts w:ascii="Times New Roman" w:hAnsi="Times New Roman"/>
        <w:color w:val="8496B0" w:themeColor="text2" w:themeTint="99"/>
      </w:rPr>
      <w:t xml:space="preserve"> </w:t>
    </w:r>
    <w:r w:rsidRPr="00992073">
      <w:rPr>
        <w:rFonts w:ascii="Times New Roman" w:hAnsi="Times New Roman"/>
        <w:color w:val="323E4F" w:themeColor="text2" w:themeShade="BF"/>
      </w:rPr>
      <w:fldChar w:fldCharType="begin"/>
    </w:r>
    <w:r w:rsidRPr="00992073">
      <w:rPr>
        <w:rFonts w:ascii="Times New Roman" w:hAnsi="Times New Roman"/>
        <w:color w:val="323E4F" w:themeColor="text2" w:themeShade="BF"/>
      </w:rPr>
      <w:instrText xml:space="preserve"> PAGE   \* MERGEFORMAT </w:instrText>
    </w:r>
    <w:r w:rsidRPr="00992073">
      <w:rPr>
        <w:rFonts w:ascii="Times New Roman" w:hAnsi="Times New Roman"/>
        <w:color w:val="323E4F" w:themeColor="text2" w:themeShade="BF"/>
      </w:rPr>
      <w:fldChar w:fldCharType="separate"/>
    </w:r>
    <w:r w:rsidRPr="00992073">
      <w:rPr>
        <w:rFonts w:ascii="Times New Roman" w:hAnsi="Times New Roman"/>
        <w:noProof/>
        <w:color w:val="323E4F" w:themeColor="text2" w:themeShade="BF"/>
      </w:rPr>
      <w:t>1</w:t>
    </w:r>
    <w:r w:rsidRPr="00992073">
      <w:rPr>
        <w:rFonts w:ascii="Times New Roman" w:hAnsi="Times New Roman"/>
        <w:color w:val="323E4F" w:themeColor="text2" w:themeShade="BF"/>
      </w:rPr>
      <w:fldChar w:fldCharType="end"/>
    </w:r>
    <w:r w:rsidRPr="00992073">
      <w:rPr>
        <w:rFonts w:ascii="Times New Roman" w:hAnsi="Times New Roman"/>
        <w:color w:val="323E4F" w:themeColor="text2" w:themeShade="BF"/>
      </w:rPr>
      <w:t xml:space="preserve"> | </w:t>
    </w:r>
    <w:r w:rsidRPr="00992073">
      <w:rPr>
        <w:rFonts w:ascii="Times New Roman" w:hAnsi="Times New Roman"/>
        <w:color w:val="323E4F" w:themeColor="text2" w:themeShade="BF"/>
      </w:rPr>
      <w:fldChar w:fldCharType="begin"/>
    </w:r>
    <w:r w:rsidRPr="00992073">
      <w:rPr>
        <w:rFonts w:ascii="Times New Roman" w:hAnsi="Times New Roman"/>
        <w:color w:val="323E4F" w:themeColor="text2" w:themeShade="BF"/>
      </w:rPr>
      <w:instrText xml:space="preserve"> NUMPAGES  \* Arabic  \* MERGEFORMAT </w:instrText>
    </w:r>
    <w:r w:rsidRPr="00992073">
      <w:rPr>
        <w:rFonts w:ascii="Times New Roman" w:hAnsi="Times New Roman"/>
        <w:color w:val="323E4F" w:themeColor="text2" w:themeShade="BF"/>
      </w:rPr>
      <w:fldChar w:fldCharType="separate"/>
    </w:r>
    <w:r w:rsidRPr="00992073">
      <w:rPr>
        <w:rFonts w:ascii="Times New Roman" w:hAnsi="Times New Roman"/>
        <w:noProof/>
        <w:color w:val="323E4F" w:themeColor="text2" w:themeShade="BF"/>
      </w:rPr>
      <w:t>1</w:t>
    </w:r>
    <w:r w:rsidRPr="00992073">
      <w:rPr>
        <w:rFonts w:ascii="Times New Roman" w:hAnsi="Times New Roman"/>
        <w:color w:val="323E4F" w:themeColor="text2" w:themeShade="BF"/>
      </w:rPr>
      <w:fldChar w:fldCharType="end"/>
    </w:r>
  </w:p>
  <w:p w14:paraId="4A88543B" w14:textId="5F74BE13" w:rsidR="002D18A7" w:rsidRDefault="002D18A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813CD" w14:textId="77777777" w:rsidR="00614E49" w:rsidRDefault="00614E49" w:rsidP="001F4E0C">
      <w:pPr>
        <w:spacing w:after="0" w:line="240" w:lineRule="auto"/>
      </w:pPr>
      <w:r>
        <w:separator/>
      </w:r>
    </w:p>
  </w:footnote>
  <w:footnote w:type="continuationSeparator" w:id="0">
    <w:p w14:paraId="2018A072" w14:textId="77777777" w:rsidR="00614E49" w:rsidRDefault="00614E49" w:rsidP="001F4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B9124" w14:textId="77777777" w:rsidR="001F4E0C" w:rsidRDefault="00CE101D" w:rsidP="001F4E0C">
    <w:pPr>
      <w:pStyle w:val="Antet"/>
      <w:ind w:left="-142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E8DB72" wp14:editId="531B246F">
              <wp:simplePos x="0" y="0"/>
              <wp:positionH relativeFrom="column">
                <wp:posOffset>-904875</wp:posOffset>
              </wp:positionH>
              <wp:positionV relativeFrom="paragraph">
                <wp:posOffset>569595</wp:posOffset>
              </wp:positionV>
              <wp:extent cx="19050" cy="9525"/>
              <wp:effectExtent l="9525" t="9525" r="9525" b="9525"/>
              <wp:wrapNone/>
              <wp:docPr id="189084880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9050" cy="952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115D3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71.25pt;margin-top:44.85pt;width:1.5pt;height: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"/>
          </w:pict>
        </mc:Fallback>
      </mc:AlternateContent>
    </w:r>
    <w:r w:rsidR="001F4E0C">
      <w:rPr>
        <w:noProof/>
        <w:lang w:eastAsia="ro-RO"/>
      </w:rPr>
      <w:drawing>
        <wp:inline distT="0" distB="0" distL="0" distR="0" wp14:anchorId="11E28934" wp14:editId="03E2EEA5">
          <wp:extent cx="3552825" cy="581025"/>
          <wp:effectExtent l="0" t="0" r="0" b="0"/>
          <wp:docPr id="1649223523" name="Imagine 19966008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2843" cy="58102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A37EC"/>
    <w:multiLevelType w:val="hybridMultilevel"/>
    <w:tmpl w:val="4D808392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0607E1"/>
    <w:multiLevelType w:val="hybridMultilevel"/>
    <w:tmpl w:val="5F06CB06"/>
    <w:lvl w:ilvl="0" w:tplc="F4CE033C">
      <w:start w:val="8"/>
      <w:numFmt w:val="bullet"/>
      <w:lvlText w:val="-"/>
      <w:lvlJc w:val="left"/>
      <w:pPr>
        <w:ind w:left="720" w:hanging="360"/>
      </w:pPr>
      <w:rPr>
        <w:rFonts w:ascii="Times New Roman" w:eastAsia="Yu Gothic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835ED"/>
    <w:multiLevelType w:val="hybridMultilevel"/>
    <w:tmpl w:val="68FAC928"/>
    <w:lvl w:ilvl="0" w:tplc="BF2C6EA2">
      <w:start w:val="2"/>
      <w:numFmt w:val="upperRoman"/>
      <w:lvlText w:val="%1."/>
      <w:lvlJc w:val="left"/>
      <w:pPr>
        <w:ind w:left="156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F">
      <w:start w:val="1"/>
      <w:numFmt w:val="decimal"/>
      <w:lvlText w:val="%2."/>
      <w:lvlJc w:val="left"/>
      <w:pPr>
        <w:ind w:left="1276" w:hanging="360"/>
      </w:pPr>
    </w:lvl>
    <w:lvl w:ilvl="2" w:tplc="62966C9A">
      <w:start w:val="1"/>
      <w:numFmt w:val="lowerRoman"/>
      <w:lvlText w:val="%3"/>
      <w:lvlJc w:val="left"/>
      <w:pPr>
        <w:ind w:left="14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05AC3F4">
      <w:start w:val="1"/>
      <w:numFmt w:val="decimal"/>
      <w:lvlText w:val="%4"/>
      <w:lvlJc w:val="left"/>
      <w:pPr>
        <w:ind w:left="21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0872717E">
      <w:start w:val="1"/>
      <w:numFmt w:val="lowerLetter"/>
      <w:lvlText w:val="%5"/>
      <w:lvlJc w:val="left"/>
      <w:pPr>
        <w:ind w:left="29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6DB8BA6A">
      <w:start w:val="1"/>
      <w:numFmt w:val="lowerRoman"/>
      <w:lvlText w:val="%6"/>
      <w:lvlJc w:val="left"/>
      <w:pPr>
        <w:ind w:left="36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22D83A4C">
      <w:start w:val="1"/>
      <w:numFmt w:val="decimal"/>
      <w:lvlText w:val="%7"/>
      <w:lvlJc w:val="left"/>
      <w:pPr>
        <w:ind w:left="43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E2AA2DE6">
      <w:start w:val="1"/>
      <w:numFmt w:val="lowerLetter"/>
      <w:lvlText w:val="%8"/>
      <w:lvlJc w:val="left"/>
      <w:pPr>
        <w:ind w:left="50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2076A49E">
      <w:start w:val="1"/>
      <w:numFmt w:val="lowerRoman"/>
      <w:lvlText w:val="%9"/>
      <w:lvlJc w:val="left"/>
      <w:pPr>
        <w:ind w:left="57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31109D"/>
    <w:multiLevelType w:val="hybridMultilevel"/>
    <w:tmpl w:val="A5D469C2"/>
    <w:lvl w:ilvl="0" w:tplc="4264817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2241D3"/>
    <w:multiLevelType w:val="hybridMultilevel"/>
    <w:tmpl w:val="1B480A70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14942D5A"/>
    <w:multiLevelType w:val="hybridMultilevel"/>
    <w:tmpl w:val="EBF60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0000F"/>
    <w:multiLevelType w:val="hybridMultilevel"/>
    <w:tmpl w:val="9AB452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262BE"/>
    <w:multiLevelType w:val="hybridMultilevel"/>
    <w:tmpl w:val="D9261DF4"/>
    <w:lvl w:ilvl="0" w:tplc="8DCEC33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 w:val="0"/>
        <w:bCs/>
        <w:i w:val="0"/>
        <w:i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E018AA"/>
    <w:multiLevelType w:val="hybridMultilevel"/>
    <w:tmpl w:val="C8F61B6A"/>
    <w:lvl w:ilvl="0" w:tplc="04090001">
      <w:start w:val="1"/>
      <w:numFmt w:val="bullet"/>
      <w:lvlText w:val=""/>
      <w:lvlJc w:val="left"/>
      <w:pPr>
        <w:ind w:left="155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7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9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71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3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5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7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9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318" w:hanging="360"/>
      </w:pPr>
      <w:rPr>
        <w:rFonts w:ascii="Wingdings" w:hAnsi="Wingdings" w:hint="default"/>
      </w:rPr>
    </w:lvl>
  </w:abstractNum>
  <w:abstractNum w:abstractNumId="9" w15:restartNumberingAfterBreak="0">
    <w:nsid w:val="231B7A53"/>
    <w:multiLevelType w:val="hybridMultilevel"/>
    <w:tmpl w:val="200A8F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747F52"/>
    <w:multiLevelType w:val="multilevel"/>
    <w:tmpl w:val="9B163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A472EC"/>
    <w:multiLevelType w:val="hybridMultilevel"/>
    <w:tmpl w:val="238E41D4"/>
    <w:lvl w:ilvl="0" w:tplc="0418000F">
      <w:start w:val="1"/>
      <w:numFmt w:val="decimal"/>
      <w:lvlText w:val="%1."/>
      <w:lvlJc w:val="left"/>
      <w:pPr>
        <w:ind w:left="1494" w:hanging="360"/>
      </w:pPr>
    </w:lvl>
    <w:lvl w:ilvl="1" w:tplc="04180019">
      <w:start w:val="1"/>
      <w:numFmt w:val="lowerLetter"/>
      <w:lvlText w:val="%2."/>
      <w:lvlJc w:val="left"/>
      <w:pPr>
        <w:ind w:left="2214" w:hanging="360"/>
      </w:pPr>
    </w:lvl>
    <w:lvl w:ilvl="2" w:tplc="0418001B">
      <w:start w:val="1"/>
      <w:numFmt w:val="lowerRoman"/>
      <w:lvlText w:val="%3."/>
      <w:lvlJc w:val="right"/>
      <w:pPr>
        <w:ind w:left="2934" w:hanging="180"/>
      </w:pPr>
    </w:lvl>
    <w:lvl w:ilvl="3" w:tplc="0418000F">
      <w:start w:val="1"/>
      <w:numFmt w:val="decimal"/>
      <w:lvlText w:val="%4."/>
      <w:lvlJc w:val="left"/>
      <w:pPr>
        <w:ind w:left="3654" w:hanging="360"/>
      </w:pPr>
    </w:lvl>
    <w:lvl w:ilvl="4" w:tplc="04180019">
      <w:start w:val="1"/>
      <w:numFmt w:val="lowerLetter"/>
      <w:lvlText w:val="%5."/>
      <w:lvlJc w:val="left"/>
      <w:pPr>
        <w:ind w:left="4374" w:hanging="360"/>
      </w:pPr>
    </w:lvl>
    <w:lvl w:ilvl="5" w:tplc="0418001B">
      <w:start w:val="1"/>
      <w:numFmt w:val="lowerRoman"/>
      <w:lvlText w:val="%6."/>
      <w:lvlJc w:val="right"/>
      <w:pPr>
        <w:ind w:left="5094" w:hanging="180"/>
      </w:pPr>
    </w:lvl>
    <w:lvl w:ilvl="6" w:tplc="0418000F">
      <w:start w:val="1"/>
      <w:numFmt w:val="decimal"/>
      <w:lvlText w:val="%7."/>
      <w:lvlJc w:val="left"/>
      <w:pPr>
        <w:ind w:left="5814" w:hanging="360"/>
      </w:pPr>
    </w:lvl>
    <w:lvl w:ilvl="7" w:tplc="04180019">
      <w:start w:val="1"/>
      <w:numFmt w:val="lowerLetter"/>
      <w:lvlText w:val="%8."/>
      <w:lvlJc w:val="left"/>
      <w:pPr>
        <w:ind w:left="6534" w:hanging="360"/>
      </w:pPr>
    </w:lvl>
    <w:lvl w:ilvl="8" w:tplc="0418001B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37562892"/>
    <w:multiLevelType w:val="hybridMultilevel"/>
    <w:tmpl w:val="654A5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F86363"/>
    <w:multiLevelType w:val="hybridMultilevel"/>
    <w:tmpl w:val="CDA00CC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B64BC8"/>
    <w:multiLevelType w:val="hybridMultilevel"/>
    <w:tmpl w:val="D32CD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CB794F"/>
    <w:multiLevelType w:val="multilevel"/>
    <w:tmpl w:val="573AAD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487F42"/>
    <w:multiLevelType w:val="hybridMultilevel"/>
    <w:tmpl w:val="B3184F1A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2B3617"/>
    <w:multiLevelType w:val="multilevel"/>
    <w:tmpl w:val="A094C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600F45"/>
    <w:multiLevelType w:val="hybridMultilevel"/>
    <w:tmpl w:val="E14E2C54"/>
    <w:lvl w:ilvl="0" w:tplc="E20453A8">
      <w:start w:val="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DC96F2B"/>
    <w:multiLevelType w:val="hybridMultilevel"/>
    <w:tmpl w:val="4A4472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6074A9"/>
    <w:multiLevelType w:val="hybridMultilevel"/>
    <w:tmpl w:val="7BB08240"/>
    <w:lvl w:ilvl="0" w:tplc="8B50EC8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071CA4"/>
    <w:multiLevelType w:val="hybridMultilevel"/>
    <w:tmpl w:val="EBF603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761822"/>
    <w:multiLevelType w:val="hybridMultilevel"/>
    <w:tmpl w:val="FAC6355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706AC"/>
    <w:multiLevelType w:val="hybridMultilevel"/>
    <w:tmpl w:val="31C496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1D53C9"/>
    <w:multiLevelType w:val="hybridMultilevel"/>
    <w:tmpl w:val="8C8429B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99205B"/>
    <w:multiLevelType w:val="hybridMultilevel"/>
    <w:tmpl w:val="16F2956A"/>
    <w:lvl w:ilvl="0" w:tplc="0474373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CE3176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bCs/>
        <w:sz w:val="24"/>
        <w:szCs w:val="24"/>
      </w:rPr>
    </w:lvl>
    <w:lvl w:ilvl="1" w:tplc="2EBC46CA">
      <w:start w:val="1"/>
      <w:numFmt w:val="lowerLetter"/>
      <w:lvlText w:val="%2."/>
      <w:lvlJc w:val="left"/>
      <w:pPr>
        <w:ind w:left="1080" w:hanging="360"/>
      </w:pPr>
      <w:rPr>
        <w:rFonts w:cs="Times New Roman"/>
        <w:b/>
        <w:bCs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6C247C8B"/>
    <w:multiLevelType w:val="hybridMultilevel"/>
    <w:tmpl w:val="22C093A8"/>
    <w:lvl w:ilvl="0" w:tplc="0409000D">
      <w:start w:val="1"/>
      <w:numFmt w:val="bullet"/>
      <w:lvlText w:val=""/>
      <w:lvlJc w:val="left"/>
      <w:pPr>
        <w:ind w:left="13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28" w15:restartNumberingAfterBreak="0">
    <w:nsid w:val="72D075C5"/>
    <w:multiLevelType w:val="hybridMultilevel"/>
    <w:tmpl w:val="EB30365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591F0A"/>
    <w:multiLevelType w:val="hybridMultilevel"/>
    <w:tmpl w:val="7160FC38"/>
    <w:lvl w:ilvl="0" w:tplc="49361CE8">
      <w:start w:val="8"/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0" w15:restartNumberingAfterBreak="0">
    <w:nsid w:val="7E4A3B51"/>
    <w:multiLevelType w:val="hybridMultilevel"/>
    <w:tmpl w:val="91609BE8"/>
    <w:lvl w:ilvl="0" w:tplc="BDBC59E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9138A3"/>
    <w:multiLevelType w:val="hybridMultilevel"/>
    <w:tmpl w:val="263E83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336623">
    <w:abstractNumId w:val="2"/>
  </w:num>
  <w:num w:numId="2" w16cid:durableId="1468475423">
    <w:abstractNumId w:val="22"/>
  </w:num>
  <w:num w:numId="3" w16cid:durableId="1809542151">
    <w:abstractNumId w:val="6"/>
  </w:num>
  <w:num w:numId="4" w16cid:durableId="1053699127">
    <w:abstractNumId w:val="28"/>
  </w:num>
  <w:num w:numId="5" w16cid:durableId="314721196">
    <w:abstractNumId w:val="24"/>
  </w:num>
  <w:num w:numId="6" w16cid:durableId="1596286830">
    <w:abstractNumId w:val="9"/>
  </w:num>
  <w:num w:numId="7" w16cid:durableId="1225292146">
    <w:abstractNumId w:val="19"/>
  </w:num>
  <w:num w:numId="8" w16cid:durableId="2624989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40294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86297329">
    <w:abstractNumId w:val="0"/>
  </w:num>
  <w:num w:numId="11" w16cid:durableId="1585144640">
    <w:abstractNumId w:val="27"/>
  </w:num>
  <w:num w:numId="12" w16cid:durableId="2121484646">
    <w:abstractNumId w:val="3"/>
  </w:num>
  <w:num w:numId="13" w16cid:durableId="1370259386">
    <w:abstractNumId w:val="30"/>
  </w:num>
  <w:num w:numId="14" w16cid:durableId="1683505639">
    <w:abstractNumId w:val="18"/>
  </w:num>
  <w:num w:numId="15" w16cid:durableId="397093113">
    <w:abstractNumId w:val="20"/>
  </w:num>
  <w:num w:numId="16" w16cid:durableId="2013217615">
    <w:abstractNumId w:val="25"/>
  </w:num>
  <w:num w:numId="17" w16cid:durableId="263850332">
    <w:abstractNumId w:val="5"/>
  </w:num>
  <w:num w:numId="18" w16cid:durableId="965233768">
    <w:abstractNumId w:val="21"/>
  </w:num>
  <w:num w:numId="19" w16cid:durableId="788162112">
    <w:abstractNumId w:val="16"/>
  </w:num>
  <w:num w:numId="20" w16cid:durableId="790905985">
    <w:abstractNumId w:val="7"/>
  </w:num>
  <w:num w:numId="21" w16cid:durableId="391462027">
    <w:abstractNumId w:val="4"/>
  </w:num>
  <w:num w:numId="22" w16cid:durableId="772163973">
    <w:abstractNumId w:val="29"/>
  </w:num>
  <w:num w:numId="23" w16cid:durableId="2051151092">
    <w:abstractNumId w:val="1"/>
  </w:num>
  <w:num w:numId="24" w16cid:durableId="1060323684">
    <w:abstractNumId w:val="13"/>
  </w:num>
  <w:num w:numId="25" w16cid:durableId="1135023249">
    <w:abstractNumId w:val="15"/>
  </w:num>
  <w:num w:numId="26" w16cid:durableId="978531141">
    <w:abstractNumId w:val="10"/>
  </w:num>
  <w:num w:numId="27" w16cid:durableId="34932740">
    <w:abstractNumId w:val="12"/>
  </w:num>
  <w:num w:numId="28" w16cid:durableId="1909411967">
    <w:abstractNumId w:val="17"/>
  </w:num>
  <w:num w:numId="29" w16cid:durableId="1413165580">
    <w:abstractNumId w:val="8"/>
  </w:num>
  <w:num w:numId="30" w16cid:durableId="1676876861">
    <w:abstractNumId w:val="31"/>
  </w:num>
  <w:num w:numId="31" w16cid:durableId="1299728015">
    <w:abstractNumId w:val="26"/>
  </w:num>
  <w:num w:numId="32" w16cid:durableId="1479568212">
    <w:abstractNumId w:val="14"/>
  </w:num>
  <w:num w:numId="33" w16cid:durableId="50104835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E0C"/>
    <w:rsid w:val="000022F2"/>
    <w:rsid w:val="0001045E"/>
    <w:rsid w:val="00015EE5"/>
    <w:rsid w:val="000168F7"/>
    <w:rsid w:val="00025FEC"/>
    <w:rsid w:val="00031130"/>
    <w:rsid w:val="000314E3"/>
    <w:rsid w:val="000344D2"/>
    <w:rsid w:val="00034CB0"/>
    <w:rsid w:val="00035DCB"/>
    <w:rsid w:val="00036E88"/>
    <w:rsid w:val="00040443"/>
    <w:rsid w:val="00040FD5"/>
    <w:rsid w:val="00041D80"/>
    <w:rsid w:val="00045434"/>
    <w:rsid w:val="0004573F"/>
    <w:rsid w:val="00047E26"/>
    <w:rsid w:val="0005109A"/>
    <w:rsid w:val="000673C1"/>
    <w:rsid w:val="000705EB"/>
    <w:rsid w:val="000755EA"/>
    <w:rsid w:val="0007681D"/>
    <w:rsid w:val="000818C8"/>
    <w:rsid w:val="00084D64"/>
    <w:rsid w:val="0008536E"/>
    <w:rsid w:val="00092E73"/>
    <w:rsid w:val="000977CB"/>
    <w:rsid w:val="00097BC7"/>
    <w:rsid w:val="000A279E"/>
    <w:rsid w:val="000A2F26"/>
    <w:rsid w:val="000A3B50"/>
    <w:rsid w:val="000A3FDF"/>
    <w:rsid w:val="000B005F"/>
    <w:rsid w:val="000B2011"/>
    <w:rsid w:val="000B4983"/>
    <w:rsid w:val="000B551C"/>
    <w:rsid w:val="000B5F38"/>
    <w:rsid w:val="000C1F76"/>
    <w:rsid w:val="000C217E"/>
    <w:rsid w:val="000D3975"/>
    <w:rsid w:val="000D5A97"/>
    <w:rsid w:val="000D61E9"/>
    <w:rsid w:val="000F347E"/>
    <w:rsid w:val="000F3C37"/>
    <w:rsid w:val="000F603D"/>
    <w:rsid w:val="00104035"/>
    <w:rsid w:val="00105E2A"/>
    <w:rsid w:val="00105E30"/>
    <w:rsid w:val="0010603B"/>
    <w:rsid w:val="001077E5"/>
    <w:rsid w:val="00114192"/>
    <w:rsid w:val="001160C3"/>
    <w:rsid w:val="00121899"/>
    <w:rsid w:val="00127522"/>
    <w:rsid w:val="00132343"/>
    <w:rsid w:val="00133B54"/>
    <w:rsid w:val="00134E2A"/>
    <w:rsid w:val="001455E0"/>
    <w:rsid w:val="00147BE1"/>
    <w:rsid w:val="00154145"/>
    <w:rsid w:val="0015690F"/>
    <w:rsid w:val="00157CC6"/>
    <w:rsid w:val="001629D4"/>
    <w:rsid w:val="00171C92"/>
    <w:rsid w:val="001723BA"/>
    <w:rsid w:val="00173ADA"/>
    <w:rsid w:val="0017412C"/>
    <w:rsid w:val="00175348"/>
    <w:rsid w:val="00183C0F"/>
    <w:rsid w:val="00183D74"/>
    <w:rsid w:val="0019092A"/>
    <w:rsid w:val="00192D9E"/>
    <w:rsid w:val="001A164E"/>
    <w:rsid w:val="001A1BE2"/>
    <w:rsid w:val="001A45D9"/>
    <w:rsid w:val="001B08FB"/>
    <w:rsid w:val="001B32C3"/>
    <w:rsid w:val="001B3306"/>
    <w:rsid w:val="001C0E5B"/>
    <w:rsid w:val="001C1F55"/>
    <w:rsid w:val="001C2B80"/>
    <w:rsid w:val="001C598D"/>
    <w:rsid w:val="001D1768"/>
    <w:rsid w:val="001D2EFD"/>
    <w:rsid w:val="001D4A68"/>
    <w:rsid w:val="001D53A1"/>
    <w:rsid w:val="001D5641"/>
    <w:rsid w:val="001D5F72"/>
    <w:rsid w:val="001D6523"/>
    <w:rsid w:val="001E073A"/>
    <w:rsid w:val="001E204D"/>
    <w:rsid w:val="001E3A07"/>
    <w:rsid w:val="001E792E"/>
    <w:rsid w:val="001F1DAB"/>
    <w:rsid w:val="001F4961"/>
    <w:rsid w:val="001F4E0C"/>
    <w:rsid w:val="002024F0"/>
    <w:rsid w:val="00204845"/>
    <w:rsid w:val="00204D14"/>
    <w:rsid w:val="002054EF"/>
    <w:rsid w:val="00205AB9"/>
    <w:rsid w:val="00210CE1"/>
    <w:rsid w:val="00215573"/>
    <w:rsid w:val="00217ECD"/>
    <w:rsid w:val="00217FDF"/>
    <w:rsid w:val="00221DE3"/>
    <w:rsid w:val="0022377D"/>
    <w:rsid w:val="002254C4"/>
    <w:rsid w:val="002278AB"/>
    <w:rsid w:val="00235051"/>
    <w:rsid w:val="00236D62"/>
    <w:rsid w:val="00240741"/>
    <w:rsid w:val="0024379F"/>
    <w:rsid w:val="00243C3C"/>
    <w:rsid w:val="00250E0B"/>
    <w:rsid w:val="002520FE"/>
    <w:rsid w:val="00253114"/>
    <w:rsid w:val="002538C4"/>
    <w:rsid w:val="002615A7"/>
    <w:rsid w:val="002636E7"/>
    <w:rsid w:val="00270FC4"/>
    <w:rsid w:val="0027106B"/>
    <w:rsid w:val="00272E2A"/>
    <w:rsid w:val="00273896"/>
    <w:rsid w:val="0027555F"/>
    <w:rsid w:val="00275FBD"/>
    <w:rsid w:val="00277822"/>
    <w:rsid w:val="002859CE"/>
    <w:rsid w:val="00286B3E"/>
    <w:rsid w:val="002957C8"/>
    <w:rsid w:val="002A1CF1"/>
    <w:rsid w:val="002A1F65"/>
    <w:rsid w:val="002A2796"/>
    <w:rsid w:val="002A40A1"/>
    <w:rsid w:val="002A74CF"/>
    <w:rsid w:val="002B31F3"/>
    <w:rsid w:val="002B3D78"/>
    <w:rsid w:val="002B5167"/>
    <w:rsid w:val="002C13C4"/>
    <w:rsid w:val="002D18A7"/>
    <w:rsid w:val="002D53A3"/>
    <w:rsid w:val="002D59B9"/>
    <w:rsid w:val="002E38BE"/>
    <w:rsid w:val="002E60FC"/>
    <w:rsid w:val="002E7C62"/>
    <w:rsid w:val="002F4D0D"/>
    <w:rsid w:val="002F4F4A"/>
    <w:rsid w:val="002F60E2"/>
    <w:rsid w:val="003031B6"/>
    <w:rsid w:val="00303A4B"/>
    <w:rsid w:val="00305B04"/>
    <w:rsid w:val="003063F8"/>
    <w:rsid w:val="003073B8"/>
    <w:rsid w:val="00307F95"/>
    <w:rsid w:val="0031123B"/>
    <w:rsid w:val="00316ED9"/>
    <w:rsid w:val="003170C8"/>
    <w:rsid w:val="00323108"/>
    <w:rsid w:val="00327AD4"/>
    <w:rsid w:val="00332B45"/>
    <w:rsid w:val="00336987"/>
    <w:rsid w:val="00337F75"/>
    <w:rsid w:val="003406EA"/>
    <w:rsid w:val="0034087E"/>
    <w:rsid w:val="00340E8C"/>
    <w:rsid w:val="00347A2C"/>
    <w:rsid w:val="003551C8"/>
    <w:rsid w:val="003566E7"/>
    <w:rsid w:val="00361738"/>
    <w:rsid w:val="00361C20"/>
    <w:rsid w:val="00362E5A"/>
    <w:rsid w:val="003639DD"/>
    <w:rsid w:val="00372E18"/>
    <w:rsid w:val="00373ACC"/>
    <w:rsid w:val="003817FC"/>
    <w:rsid w:val="0038282F"/>
    <w:rsid w:val="00383326"/>
    <w:rsid w:val="00387D7A"/>
    <w:rsid w:val="00392D4E"/>
    <w:rsid w:val="003937AB"/>
    <w:rsid w:val="003A0080"/>
    <w:rsid w:val="003C600C"/>
    <w:rsid w:val="003E0AF2"/>
    <w:rsid w:val="003E351D"/>
    <w:rsid w:val="003E3E5F"/>
    <w:rsid w:val="003E4CB0"/>
    <w:rsid w:val="003F15A1"/>
    <w:rsid w:val="003F7D49"/>
    <w:rsid w:val="00402014"/>
    <w:rsid w:val="00402867"/>
    <w:rsid w:val="00404062"/>
    <w:rsid w:val="00404B17"/>
    <w:rsid w:val="0041149F"/>
    <w:rsid w:val="00411E32"/>
    <w:rsid w:val="004159F1"/>
    <w:rsid w:val="00423C16"/>
    <w:rsid w:val="00434706"/>
    <w:rsid w:val="00434A34"/>
    <w:rsid w:val="004359D9"/>
    <w:rsid w:val="00435D3C"/>
    <w:rsid w:val="0043689F"/>
    <w:rsid w:val="00445626"/>
    <w:rsid w:val="004530E2"/>
    <w:rsid w:val="0045328A"/>
    <w:rsid w:val="00455EBE"/>
    <w:rsid w:val="004567A6"/>
    <w:rsid w:val="00457304"/>
    <w:rsid w:val="0046209E"/>
    <w:rsid w:val="00470FF5"/>
    <w:rsid w:val="00477092"/>
    <w:rsid w:val="00482DE7"/>
    <w:rsid w:val="00484DA9"/>
    <w:rsid w:val="0048674C"/>
    <w:rsid w:val="00492EE9"/>
    <w:rsid w:val="004A23CB"/>
    <w:rsid w:val="004A2656"/>
    <w:rsid w:val="004A2A6A"/>
    <w:rsid w:val="004A7926"/>
    <w:rsid w:val="004B7699"/>
    <w:rsid w:val="004C2C69"/>
    <w:rsid w:val="004D0E75"/>
    <w:rsid w:val="004D1EE5"/>
    <w:rsid w:val="004D6AC8"/>
    <w:rsid w:val="004D7F80"/>
    <w:rsid w:val="004D7F88"/>
    <w:rsid w:val="004E2FAF"/>
    <w:rsid w:val="004F0D22"/>
    <w:rsid w:val="004F1007"/>
    <w:rsid w:val="004F365A"/>
    <w:rsid w:val="004F3913"/>
    <w:rsid w:val="004F514B"/>
    <w:rsid w:val="004F559D"/>
    <w:rsid w:val="00501AA6"/>
    <w:rsid w:val="00501AF6"/>
    <w:rsid w:val="0051317A"/>
    <w:rsid w:val="00515084"/>
    <w:rsid w:val="005162AA"/>
    <w:rsid w:val="00522DEC"/>
    <w:rsid w:val="005379A5"/>
    <w:rsid w:val="005423F6"/>
    <w:rsid w:val="005445F8"/>
    <w:rsid w:val="00546B86"/>
    <w:rsid w:val="00547ED8"/>
    <w:rsid w:val="00550A08"/>
    <w:rsid w:val="00551D60"/>
    <w:rsid w:val="00554780"/>
    <w:rsid w:val="00557A54"/>
    <w:rsid w:val="00561DDB"/>
    <w:rsid w:val="00562B9C"/>
    <w:rsid w:val="005659A3"/>
    <w:rsid w:val="005666F1"/>
    <w:rsid w:val="005703A7"/>
    <w:rsid w:val="00573CAC"/>
    <w:rsid w:val="005769E7"/>
    <w:rsid w:val="00580891"/>
    <w:rsid w:val="005946F9"/>
    <w:rsid w:val="00597414"/>
    <w:rsid w:val="005979B3"/>
    <w:rsid w:val="005A3D9A"/>
    <w:rsid w:val="005A4769"/>
    <w:rsid w:val="005A4EDE"/>
    <w:rsid w:val="005A7932"/>
    <w:rsid w:val="005B058B"/>
    <w:rsid w:val="005B382D"/>
    <w:rsid w:val="005B3B4C"/>
    <w:rsid w:val="005B463E"/>
    <w:rsid w:val="005B5DC0"/>
    <w:rsid w:val="005B65C9"/>
    <w:rsid w:val="005B6A20"/>
    <w:rsid w:val="005B6FB3"/>
    <w:rsid w:val="005D16C6"/>
    <w:rsid w:val="005D5632"/>
    <w:rsid w:val="005E50F4"/>
    <w:rsid w:val="005F032C"/>
    <w:rsid w:val="005F1402"/>
    <w:rsid w:val="005F2C1F"/>
    <w:rsid w:val="005F4CD7"/>
    <w:rsid w:val="00600DFE"/>
    <w:rsid w:val="006076F8"/>
    <w:rsid w:val="00607D85"/>
    <w:rsid w:val="00612799"/>
    <w:rsid w:val="00613171"/>
    <w:rsid w:val="00614E49"/>
    <w:rsid w:val="00617DDB"/>
    <w:rsid w:val="006219F5"/>
    <w:rsid w:val="00632921"/>
    <w:rsid w:val="00640264"/>
    <w:rsid w:val="00645B03"/>
    <w:rsid w:val="00647177"/>
    <w:rsid w:val="00653F12"/>
    <w:rsid w:val="006543A8"/>
    <w:rsid w:val="006576CD"/>
    <w:rsid w:val="0066315D"/>
    <w:rsid w:val="0066320D"/>
    <w:rsid w:val="006659A5"/>
    <w:rsid w:val="00667EF1"/>
    <w:rsid w:val="006773F2"/>
    <w:rsid w:val="00677544"/>
    <w:rsid w:val="00677676"/>
    <w:rsid w:val="00684CEA"/>
    <w:rsid w:val="006905B0"/>
    <w:rsid w:val="006938D7"/>
    <w:rsid w:val="006A40C9"/>
    <w:rsid w:val="006B201D"/>
    <w:rsid w:val="006B44E2"/>
    <w:rsid w:val="006C5F4F"/>
    <w:rsid w:val="006C7488"/>
    <w:rsid w:val="006D1E4D"/>
    <w:rsid w:val="006D3BDD"/>
    <w:rsid w:val="006D66B4"/>
    <w:rsid w:val="006D6C4D"/>
    <w:rsid w:val="006E2708"/>
    <w:rsid w:val="006E2737"/>
    <w:rsid w:val="006E7233"/>
    <w:rsid w:val="006F0523"/>
    <w:rsid w:val="006F0EB4"/>
    <w:rsid w:val="006F2705"/>
    <w:rsid w:val="006F45B8"/>
    <w:rsid w:val="006F51BD"/>
    <w:rsid w:val="006F6AED"/>
    <w:rsid w:val="00701F5C"/>
    <w:rsid w:val="0070481A"/>
    <w:rsid w:val="00711B27"/>
    <w:rsid w:val="007227BE"/>
    <w:rsid w:val="00726B67"/>
    <w:rsid w:val="007358C6"/>
    <w:rsid w:val="007404D4"/>
    <w:rsid w:val="0074063B"/>
    <w:rsid w:val="00741817"/>
    <w:rsid w:val="00752AA1"/>
    <w:rsid w:val="00753446"/>
    <w:rsid w:val="007539FF"/>
    <w:rsid w:val="0075578B"/>
    <w:rsid w:val="00762805"/>
    <w:rsid w:val="00764047"/>
    <w:rsid w:val="0076655F"/>
    <w:rsid w:val="0076739B"/>
    <w:rsid w:val="00767FF6"/>
    <w:rsid w:val="007703E0"/>
    <w:rsid w:val="00774217"/>
    <w:rsid w:val="00777295"/>
    <w:rsid w:val="00782BE1"/>
    <w:rsid w:val="00783480"/>
    <w:rsid w:val="007838DA"/>
    <w:rsid w:val="00785678"/>
    <w:rsid w:val="00785A35"/>
    <w:rsid w:val="0079057A"/>
    <w:rsid w:val="0079527A"/>
    <w:rsid w:val="007A4FE7"/>
    <w:rsid w:val="007A508E"/>
    <w:rsid w:val="007A5A1C"/>
    <w:rsid w:val="007A66E9"/>
    <w:rsid w:val="007B1C13"/>
    <w:rsid w:val="007C03C2"/>
    <w:rsid w:val="007C11B4"/>
    <w:rsid w:val="007C1F29"/>
    <w:rsid w:val="007C323F"/>
    <w:rsid w:val="007C3FA8"/>
    <w:rsid w:val="007C7CE7"/>
    <w:rsid w:val="007D29F2"/>
    <w:rsid w:val="007D6CEB"/>
    <w:rsid w:val="007D7353"/>
    <w:rsid w:val="007E0F5A"/>
    <w:rsid w:val="007E6A31"/>
    <w:rsid w:val="007F0AA2"/>
    <w:rsid w:val="007F3EE4"/>
    <w:rsid w:val="007F53FB"/>
    <w:rsid w:val="007F6F9A"/>
    <w:rsid w:val="00807F27"/>
    <w:rsid w:val="00811F7C"/>
    <w:rsid w:val="00821840"/>
    <w:rsid w:val="00823D45"/>
    <w:rsid w:val="008254E3"/>
    <w:rsid w:val="0083130B"/>
    <w:rsid w:val="0083170B"/>
    <w:rsid w:val="008317E5"/>
    <w:rsid w:val="008332D1"/>
    <w:rsid w:val="008419B8"/>
    <w:rsid w:val="00861FB6"/>
    <w:rsid w:val="00871851"/>
    <w:rsid w:val="00882228"/>
    <w:rsid w:val="008822F1"/>
    <w:rsid w:val="00882E0D"/>
    <w:rsid w:val="00884CF1"/>
    <w:rsid w:val="008876E4"/>
    <w:rsid w:val="00893044"/>
    <w:rsid w:val="008966CB"/>
    <w:rsid w:val="008A012B"/>
    <w:rsid w:val="008A1D02"/>
    <w:rsid w:val="008A3C61"/>
    <w:rsid w:val="008A41FA"/>
    <w:rsid w:val="008A7271"/>
    <w:rsid w:val="008B03F0"/>
    <w:rsid w:val="008B113A"/>
    <w:rsid w:val="008B1A46"/>
    <w:rsid w:val="008B231D"/>
    <w:rsid w:val="008C127F"/>
    <w:rsid w:val="008C2506"/>
    <w:rsid w:val="008C4005"/>
    <w:rsid w:val="008C6C4E"/>
    <w:rsid w:val="008D042C"/>
    <w:rsid w:val="008D27B9"/>
    <w:rsid w:val="008D459E"/>
    <w:rsid w:val="008D5025"/>
    <w:rsid w:val="008E075A"/>
    <w:rsid w:val="008E3918"/>
    <w:rsid w:val="008F067D"/>
    <w:rsid w:val="008F0C51"/>
    <w:rsid w:val="008F0E50"/>
    <w:rsid w:val="008F49D9"/>
    <w:rsid w:val="008F7153"/>
    <w:rsid w:val="008F7C21"/>
    <w:rsid w:val="00901BC2"/>
    <w:rsid w:val="009044BE"/>
    <w:rsid w:val="00904851"/>
    <w:rsid w:val="00914425"/>
    <w:rsid w:val="00914598"/>
    <w:rsid w:val="009231DB"/>
    <w:rsid w:val="00925D75"/>
    <w:rsid w:val="009308AF"/>
    <w:rsid w:val="00933B71"/>
    <w:rsid w:val="0093688F"/>
    <w:rsid w:val="0094039F"/>
    <w:rsid w:val="00940D37"/>
    <w:rsid w:val="009613CA"/>
    <w:rsid w:val="0096612D"/>
    <w:rsid w:val="00980E67"/>
    <w:rsid w:val="009838D6"/>
    <w:rsid w:val="00983BAE"/>
    <w:rsid w:val="009864D4"/>
    <w:rsid w:val="00992073"/>
    <w:rsid w:val="009930DA"/>
    <w:rsid w:val="009933D3"/>
    <w:rsid w:val="00995DE7"/>
    <w:rsid w:val="009A3D9C"/>
    <w:rsid w:val="009A45EC"/>
    <w:rsid w:val="009A6C35"/>
    <w:rsid w:val="009A75B0"/>
    <w:rsid w:val="009B626F"/>
    <w:rsid w:val="009C1375"/>
    <w:rsid w:val="009C2244"/>
    <w:rsid w:val="009C5F37"/>
    <w:rsid w:val="009D79AC"/>
    <w:rsid w:val="009E43F2"/>
    <w:rsid w:val="009E49FF"/>
    <w:rsid w:val="009E4F8D"/>
    <w:rsid w:val="009E5501"/>
    <w:rsid w:val="009F5181"/>
    <w:rsid w:val="009F6BC0"/>
    <w:rsid w:val="00A16C54"/>
    <w:rsid w:val="00A17D11"/>
    <w:rsid w:val="00A25CA2"/>
    <w:rsid w:val="00A26D12"/>
    <w:rsid w:val="00A32804"/>
    <w:rsid w:val="00A32E36"/>
    <w:rsid w:val="00A42864"/>
    <w:rsid w:val="00A428A2"/>
    <w:rsid w:val="00A42AA5"/>
    <w:rsid w:val="00A45121"/>
    <w:rsid w:val="00A510D0"/>
    <w:rsid w:val="00A52D99"/>
    <w:rsid w:val="00A57ADD"/>
    <w:rsid w:val="00A6085F"/>
    <w:rsid w:val="00A61594"/>
    <w:rsid w:val="00A63DC7"/>
    <w:rsid w:val="00A72779"/>
    <w:rsid w:val="00A85116"/>
    <w:rsid w:val="00A86403"/>
    <w:rsid w:val="00A86D38"/>
    <w:rsid w:val="00A87B72"/>
    <w:rsid w:val="00A921D4"/>
    <w:rsid w:val="00A93065"/>
    <w:rsid w:val="00A94641"/>
    <w:rsid w:val="00A95654"/>
    <w:rsid w:val="00AA5043"/>
    <w:rsid w:val="00AA55CD"/>
    <w:rsid w:val="00AA6B35"/>
    <w:rsid w:val="00AB274B"/>
    <w:rsid w:val="00AB6068"/>
    <w:rsid w:val="00AB6798"/>
    <w:rsid w:val="00AC00A1"/>
    <w:rsid w:val="00AC462F"/>
    <w:rsid w:val="00AC763C"/>
    <w:rsid w:val="00AC77C4"/>
    <w:rsid w:val="00AD00A0"/>
    <w:rsid w:val="00AD1A62"/>
    <w:rsid w:val="00AE0947"/>
    <w:rsid w:val="00AE2CBE"/>
    <w:rsid w:val="00AE3EA6"/>
    <w:rsid w:val="00AE42ED"/>
    <w:rsid w:val="00AE5B52"/>
    <w:rsid w:val="00AF2A2D"/>
    <w:rsid w:val="00AF3EE2"/>
    <w:rsid w:val="00B01DF3"/>
    <w:rsid w:val="00B03798"/>
    <w:rsid w:val="00B05BE0"/>
    <w:rsid w:val="00B13E13"/>
    <w:rsid w:val="00B14295"/>
    <w:rsid w:val="00B16C10"/>
    <w:rsid w:val="00B17655"/>
    <w:rsid w:val="00B228AA"/>
    <w:rsid w:val="00B250AC"/>
    <w:rsid w:val="00B33DBE"/>
    <w:rsid w:val="00B35FF9"/>
    <w:rsid w:val="00B50EE0"/>
    <w:rsid w:val="00B51682"/>
    <w:rsid w:val="00B528B9"/>
    <w:rsid w:val="00B54A37"/>
    <w:rsid w:val="00B63566"/>
    <w:rsid w:val="00B63A04"/>
    <w:rsid w:val="00B71840"/>
    <w:rsid w:val="00B736B4"/>
    <w:rsid w:val="00B75301"/>
    <w:rsid w:val="00B77308"/>
    <w:rsid w:val="00B8181F"/>
    <w:rsid w:val="00B8296E"/>
    <w:rsid w:val="00B83D85"/>
    <w:rsid w:val="00B841E6"/>
    <w:rsid w:val="00B876A0"/>
    <w:rsid w:val="00B87ED6"/>
    <w:rsid w:val="00B90BFA"/>
    <w:rsid w:val="00B96300"/>
    <w:rsid w:val="00B9713E"/>
    <w:rsid w:val="00B97BC9"/>
    <w:rsid w:val="00BA5E3E"/>
    <w:rsid w:val="00BA76D1"/>
    <w:rsid w:val="00BB16B2"/>
    <w:rsid w:val="00BC1926"/>
    <w:rsid w:val="00BC2BC3"/>
    <w:rsid w:val="00BD04B7"/>
    <w:rsid w:val="00BD427A"/>
    <w:rsid w:val="00BD4665"/>
    <w:rsid w:val="00BD4F35"/>
    <w:rsid w:val="00BD5F82"/>
    <w:rsid w:val="00BD6D59"/>
    <w:rsid w:val="00BD7B64"/>
    <w:rsid w:val="00BE283A"/>
    <w:rsid w:val="00BE3EA5"/>
    <w:rsid w:val="00BE5DF1"/>
    <w:rsid w:val="00BF1FF0"/>
    <w:rsid w:val="00BF3E45"/>
    <w:rsid w:val="00C02784"/>
    <w:rsid w:val="00C069A0"/>
    <w:rsid w:val="00C2192D"/>
    <w:rsid w:val="00C22EA9"/>
    <w:rsid w:val="00C25959"/>
    <w:rsid w:val="00C3059D"/>
    <w:rsid w:val="00C3324E"/>
    <w:rsid w:val="00C34259"/>
    <w:rsid w:val="00C3490E"/>
    <w:rsid w:val="00C37056"/>
    <w:rsid w:val="00C37B87"/>
    <w:rsid w:val="00C46944"/>
    <w:rsid w:val="00C47F45"/>
    <w:rsid w:val="00C501F5"/>
    <w:rsid w:val="00C50C2E"/>
    <w:rsid w:val="00C54C9C"/>
    <w:rsid w:val="00C60AF5"/>
    <w:rsid w:val="00C60C18"/>
    <w:rsid w:val="00C625A3"/>
    <w:rsid w:val="00C636FA"/>
    <w:rsid w:val="00C66E51"/>
    <w:rsid w:val="00C76E5F"/>
    <w:rsid w:val="00C83CAC"/>
    <w:rsid w:val="00C83DC9"/>
    <w:rsid w:val="00C86E31"/>
    <w:rsid w:val="00C86F6F"/>
    <w:rsid w:val="00C90415"/>
    <w:rsid w:val="00CA0E08"/>
    <w:rsid w:val="00CA278B"/>
    <w:rsid w:val="00CB28F5"/>
    <w:rsid w:val="00CB3926"/>
    <w:rsid w:val="00CB4343"/>
    <w:rsid w:val="00CB484A"/>
    <w:rsid w:val="00CB5EEA"/>
    <w:rsid w:val="00CB65C7"/>
    <w:rsid w:val="00CB7DE4"/>
    <w:rsid w:val="00CC0533"/>
    <w:rsid w:val="00CC0A3D"/>
    <w:rsid w:val="00CC0E90"/>
    <w:rsid w:val="00CC36A4"/>
    <w:rsid w:val="00CC50B0"/>
    <w:rsid w:val="00CD4281"/>
    <w:rsid w:val="00CD71F1"/>
    <w:rsid w:val="00CD73FF"/>
    <w:rsid w:val="00CE02C6"/>
    <w:rsid w:val="00CE101D"/>
    <w:rsid w:val="00CE1680"/>
    <w:rsid w:val="00CE31BB"/>
    <w:rsid w:val="00CE4E15"/>
    <w:rsid w:val="00D02470"/>
    <w:rsid w:val="00D1049C"/>
    <w:rsid w:val="00D17120"/>
    <w:rsid w:val="00D23DEB"/>
    <w:rsid w:val="00D3373D"/>
    <w:rsid w:val="00D35088"/>
    <w:rsid w:val="00D35EF0"/>
    <w:rsid w:val="00D401EE"/>
    <w:rsid w:val="00D4556B"/>
    <w:rsid w:val="00D50127"/>
    <w:rsid w:val="00D5053A"/>
    <w:rsid w:val="00D5134F"/>
    <w:rsid w:val="00D514BA"/>
    <w:rsid w:val="00D52406"/>
    <w:rsid w:val="00D52C97"/>
    <w:rsid w:val="00D6020C"/>
    <w:rsid w:val="00D61657"/>
    <w:rsid w:val="00D62C67"/>
    <w:rsid w:val="00D63652"/>
    <w:rsid w:val="00D70117"/>
    <w:rsid w:val="00D728BB"/>
    <w:rsid w:val="00D761A3"/>
    <w:rsid w:val="00D80605"/>
    <w:rsid w:val="00D80D74"/>
    <w:rsid w:val="00D86122"/>
    <w:rsid w:val="00D96BE2"/>
    <w:rsid w:val="00DA01FC"/>
    <w:rsid w:val="00DA4A63"/>
    <w:rsid w:val="00DB1858"/>
    <w:rsid w:val="00DB563D"/>
    <w:rsid w:val="00DC015C"/>
    <w:rsid w:val="00DC0E0F"/>
    <w:rsid w:val="00DC20A2"/>
    <w:rsid w:val="00DC75E2"/>
    <w:rsid w:val="00DD015C"/>
    <w:rsid w:val="00DD0DCC"/>
    <w:rsid w:val="00DD2DB5"/>
    <w:rsid w:val="00DD3E32"/>
    <w:rsid w:val="00DD7559"/>
    <w:rsid w:val="00DF5328"/>
    <w:rsid w:val="00DF64B8"/>
    <w:rsid w:val="00DF6793"/>
    <w:rsid w:val="00DF7CFA"/>
    <w:rsid w:val="00E0236A"/>
    <w:rsid w:val="00E03F99"/>
    <w:rsid w:val="00E042C1"/>
    <w:rsid w:val="00E077C2"/>
    <w:rsid w:val="00E10454"/>
    <w:rsid w:val="00E11093"/>
    <w:rsid w:val="00E12C74"/>
    <w:rsid w:val="00E14CCF"/>
    <w:rsid w:val="00E17999"/>
    <w:rsid w:val="00E20734"/>
    <w:rsid w:val="00E3146E"/>
    <w:rsid w:val="00E32324"/>
    <w:rsid w:val="00E32FCF"/>
    <w:rsid w:val="00E35D30"/>
    <w:rsid w:val="00E361C2"/>
    <w:rsid w:val="00E4270D"/>
    <w:rsid w:val="00E44646"/>
    <w:rsid w:val="00E47DC4"/>
    <w:rsid w:val="00E631DA"/>
    <w:rsid w:val="00E67F07"/>
    <w:rsid w:val="00E73880"/>
    <w:rsid w:val="00E805DF"/>
    <w:rsid w:val="00E8082F"/>
    <w:rsid w:val="00E85F88"/>
    <w:rsid w:val="00E86B9A"/>
    <w:rsid w:val="00E90E27"/>
    <w:rsid w:val="00E949D8"/>
    <w:rsid w:val="00EA11C7"/>
    <w:rsid w:val="00EA5DE9"/>
    <w:rsid w:val="00EB0CCA"/>
    <w:rsid w:val="00EB4CA0"/>
    <w:rsid w:val="00EB7D39"/>
    <w:rsid w:val="00EC158B"/>
    <w:rsid w:val="00EC2084"/>
    <w:rsid w:val="00EC248C"/>
    <w:rsid w:val="00EC6CDE"/>
    <w:rsid w:val="00ED10D3"/>
    <w:rsid w:val="00ED3C2B"/>
    <w:rsid w:val="00ED4DAC"/>
    <w:rsid w:val="00ED60FC"/>
    <w:rsid w:val="00ED7440"/>
    <w:rsid w:val="00EE5867"/>
    <w:rsid w:val="00EE6BD7"/>
    <w:rsid w:val="00EF0BF5"/>
    <w:rsid w:val="00EF147D"/>
    <w:rsid w:val="00EF4160"/>
    <w:rsid w:val="00F023FE"/>
    <w:rsid w:val="00F02E35"/>
    <w:rsid w:val="00F06C42"/>
    <w:rsid w:val="00F07BB9"/>
    <w:rsid w:val="00F12C1E"/>
    <w:rsid w:val="00F147CE"/>
    <w:rsid w:val="00F15C20"/>
    <w:rsid w:val="00F15D46"/>
    <w:rsid w:val="00F1609B"/>
    <w:rsid w:val="00F1750B"/>
    <w:rsid w:val="00F2213C"/>
    <w:rsid w:val="00F26971"/>
    <w:rsid w:val="00F27F18"/>
    <w:rsid w:val="00F304FB"/>
    <w:rsid w:val="00F30D1F"/>
    <w:rsid w:val="00F36F7A"/>
    <w:rsid w:val="00F401BE"/>
    <w:rsid w:val="00F45417"/>
    <w:rsid w:val="00F5426B"/>
    <w:rsid w:val="00F54BE9"/>
    <w:rsid w:val="00F57F1F"/>
    <w:rsid w:val="00F66E4E"/>
    <w:rsid w:val="00F719A7"/>
    <w:rsid w:val="00F71D02"/>
    <w:rsid w:val="00F7401F"/>
    <w:rsid w:val="00F80A01"/>
    <w:rsid w:val="00F93650"/>
    <w:rsid w:val="00F9552A"/>
    <w:rsid w:val="00F95598"/>
    <w:rsid w:val="00F95BB2"/>
    <w:rsid w:val="00FA42A4"/>
    <w:rsid w:val="00FA5496"/>
    <w:rsid w:val="00FA677D"/>
    <w:rsid w:val="00FB15BC"/>
    <w:rsid w:val="00FC3224"/>
    <w:rsid w:val="00FC3C1A"/>
    <w:rsid w:val="00FD3FC3"/>
    <w:rsid w:val="00FE7AA0"/>
    <w:rsid w:val="00FF0C78"/>
    <w:rsid w:val="00FF6B3C"/>
    <w:rsid w:val="00FF6DE9"/>
    <w:rsid w:val="00FF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77FB5F"/>
  <w15:chartTrackingRefBased/>
  <w15:docId w15:val="{811B1D12-1FCE-4E71-ACA8-B883D4F0F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o-RO" w:eastAsia="en-US" w:bidi="ar-SA"/>
        <w14:ligatures w14:val="standard"/>
      </w:rPr>
    </w:rPrDefault>
    <w:pPrDefault>
      <w:pPr>
        <w:ind w:left="141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4E0C"/>
    <w:pPr>
      <w:suppressAutoHyphens/>
      <w:autoSpaceDN w:val="0"/>
      <w:spacing w:after="160" w:line="247" w:lineRule="auto"/>
      <w:ind w:left="0"/>
      <w:textAlignment w:val="baseline"/>
    </w:pPr>
    <w:rPr>
      <w:rFonts w:ascii="Calibri" w:eastAsia="Times New Roman" w:hAnsi="Calibri"/>
      <w:color w:val="auto"/>
      <w:sz w:val="22"/>
      <w:szCs w:val="22"/>
    </w:rPr>
  </w:style>
  <w:style w:type="paragraph" w:styleId="Titlu4">
    <w:name w:val="heading 4"/>
    <w:basedOn w:val="Normal"/>
    <w:link w:val="Titlu4Caracter"/>
    <w:uiPriority w:val="9"/>
    <w:qFormat/>
    <w:rsid w:val="00925D75"/>
    <w:pPr>
      <w:suppressAutoHyphens w:val="0"/>
      <w:autoSpaceDN/>
      <w:spacing w:before="100" w:beforeAutospacing="1" w:after="100" w:afterAutospacing="1" w:line="240" w:lineRule="auto"/>
      <w:textAlignment w:val="auto"/>
      <w:outlineLvl w:val="3"/>
    </w:pPr>
    <w:rPr>
      <w:rFonts w:ascii="Times New Roman" w:hAnsi="Times New Roman"/>
      <w:b/>
      <w:bCs/>
      <w:sz w:val="24"/>
      <w:szCs w:val="24"/>
      <w:lang w:eastAsia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qFormat/>
    <w:rsid w:val="001F4E0C"/>
    <w:rPr>
      <w:b/>
      <w:bCs/>
    </w:rPr>
  </w:style>
  <w:style w:type="paragraph" w:customStyle="1" w:styleId="scrisoarelead2">
    <w:name w:val="scrisoare lead2"/>
    <w:basedOn w:val="Normal"/>
    <w:link w:val="scrisoarelead2Char"/>
    <w:rsid w:val="001F4E0C"/>
    <w:pPr>
      <w:suppressAutoHyphens w:val="0"/>
      <w:autoSpaceDN/>
      <w:spacing w:after="200" w:line="276" w:lineRule="auto"/>
      <w:textAlignment w:val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rsid w:val="001F4E0C"/>
    <w:rPr>
      <w:rFonts w:ascii="Arial" w:eastAsia="Times New Roman" w:hAnsi="Arial" w:cs="Arial"/>
      <w:color w:val="auto"/>
      <w:sz w:val="20"/>
      <w:szCs w:val="20"/>
      <w:lang w:val="en-US" w:eastAsia="ro-RO"/>
    </w:rPr>
  </w:style>
  <w:style w:type="character" w:customStyle="1" w:styleId="scrisoareLeadChar">
    <w:name w:val="scrisoare Lead Char"/>
    <w:link w:val="scrisoareLead"/>
    <w:uiPriority w:val="99"/>
    <w:rsid w:val="001F4E0C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1F4E0C"/>
    <w:pPr>
      <w:suppressAutoHyphens w:val="0"/>
      <w:autoSpaceDN/>
      <w:spacing w:after="200" w:line="360" w:lineRule="auto"/>
      <w:textAlignment w:val="auto"/>
    </w:pPr>
    <w:rPr>
      <w:rFonts w:ascii="Arial" w:eastAsiaTheme="minorHAnsi" w:hAnsi="Arial" w:cs="Arial"/>
      <w:b/>
      <w:bCs/>
      <w:color w:val="000000"/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1F4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F4E0C"/>
    <w:rPr>
      <w:rFonts w:ascii="Calibri" w:eastAsia="Times New Roman" w:hAnsi="Calibri"/>
      <w:color w:val="auto"/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1F4E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F4E0C"/>
    <w:rPr>
      <w:rFonts w:ascii="Calibri" w:eastAsia="Times New Roman" w:hAnsi="Calibri"/>
      <w:color w:val="auto"/>
      <w:sz w:val="22"/>
      <w:szCs w:val="22"/>
    </w:rPr>
  </w:style>
  <w:style w:type="table" w:styleId="Tabelgril">
    <w:name w:val="Table Grid"/>
    <w:basedOn w:val="TabelNormal"/>
    <w:uiPriority w:val="39"/>
    <w:rsid w:val="001F4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2D18A7"/>
    <w:rPr>
      <w:color w:val="0563C1" w:themeColor="hyperlink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D18A7"/>
    <w:rPr>
      <w:color w:val="954F72" w:themeColor="followedHyperlink"/>
      <w:u w:val="single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4359D9"/>
    <w:pPr>
      <w:suppressAutoHyphens w:val="0"/>
      <w:autoSpaceDN/>
      <w:spacing w:line="259" w:lineRule="auto"/>
      <w:ind w:left="720"/>
      <w:contextualSpacing/>
      <w:textAlignment w:val="auto"/>
    </w:pPr>
    <w:rPr>
      <w:rFonts w:eastAsia="Calibri" w:cs="Calibri"/>
      <w:sz w:val="20"/>
      <w:szCs w:val="20"/>
      <w:lang w:eastAsia="ro-RO"/>
      <w14:ligatures w14:val="none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4359D9"/>
    <w:rPr>
      <w:rFonts w:ascii="Calibri" w:eastAsia="Calibri" w:hAnsi="Calibri" w:cs="Calibri"/>
      <w:color w:val="auto"/>
      <w:sz w:val="20"/>
      <w:szCs w:val="20"/>
      <w:lang w:eastAsia="ro-RO"/>
      <w14:ligatures w14:val="none"/>
    </w:rPr>
  </w:style>
  <w:style w:type="character" w:customStyle="1" w:styleId="rvts1">
    <w:name w:val="rvts1"/>
    <w:basedOn w:val="Fontdeparagrafimplicit"/>
    <w:rsid w:val="004359D9"/>
  </w:style>
  <w:style w:type="paragraph" w:styleId="NormalWeb">
    <w:name w:val="Normal (Web)"/>
    <w:basedOn w:val="Normal"/>
    <w:uiPriority w:val="99"/>
    <w:unhideWhenUsed/>
    <w:rsid w:val="00D4556B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color w:val="000000"/>
      <w:sz w:val="28"/>
      <w:szCs w:val="28"/>
      <w14:ligatures w14:val="none"/>
    </w:rPr>
  </w:style>
  <w:style w:type="character" w:customStyle="1" w:styleId="rvts8">
    <w:name w:val="rvts8"/>
    <w:basedOn w:val="Fontdeparagrafimplicit"/>
    <w:rsid w:val="00D4556B"/>
  </w:style>
  <w:style w:type="paragraph" w:styleId="Frspaiere">
    <w:name w:val="No Spacing"/>
    <w:link w:val="FrspaiereCaracter"/>
    <w:qFormat/>
    <w:rsid w:val="000755EA"/>
    <w:pPr>
      <w:ind w:left="0"/>
    </w:pPr>
    <w:rPr>
      <w:rFonts w:ascii="Calibri" w:eastAsia="Times New Roman" w:hAnsi="Calibri" w:cs="Calibri"/>
      <w:color w:val="auto"/>
      <w:sz w:val="22"/>
      <w:szCs w:val="22"/>
      <w:lang w:val="en-US"/>
      <w14:ligatures w14:val="none"/>
    </w:rPr>
  </w:style>
  <w:style w:type="character" w:customStyle="1" w:styleId="FrspaiereCaracter">
    <w:name w:val="Fără spațiere Caracter"/>
    <w:link w:val="Frspaiere"/>
    <w:locked/>
    <w:rsid w:val="000755EA"/>
    <w:rPr>
      <w:rFonts w:ascii="Calibri" w:eastAsia="Times New Roman" w:hAnsi="Calibri" w:cs="Calibri"/>
      <w:color w:val="auto"/>
      <w:sz w:val="22"/>
      <w:szCs w:val="22"/>
      <w:lang w:val="en-US"/>
      <w14:ligatures w14:val="none"/>
    </w:rPr>
  </w:style>
  <w:style w:type="character" w:customStyle="1" w:styleId="rvts9">
    <w:name w:val="rvts9"/>
    <w:basedOn w:val="Fontdeparagrafimplicit"/>
    <w:rsid w:val="00BD04B7"/>
  </w:style>
  <w:style w:type="paragraph" w:customStyle="1" w:styleId="rvps1">
    <w:name w:val="rvps1"/>
    <w:basedOn w:val="Normal"/>
    <w:rsid w:val="00861FB6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hAnsi="Times New Roman"/>
      <w:sz w:val="24"/>
      <w:szCs w:val="24"/>
      <w:lang w:eastAsia="ro-RO"/>
      <w14:ligatures w14:val="none"/>
    </w:rPr>
  </w:style>
  <w:style w:type="character" w:customStyle="1" w:styleId="alineat1">
    <w:name w:val="alineat1"/>
    <w:rsid w:val="00B05BE0"/>
    <w:rPr>
      <w:rFonts w:ascii="Times New Roman" w:hAnsi="Times New Roman" w:cs="Times New Roman"/>
      <w:b/>
      <w:bCs/>
      <w:color w:val="000000"/>
    </w:rPr>
  </w:style>
  <w:style w:type="character" w:customStyle="1" w:styleId="rvts7">
    <w:name w:val="rvts7"/>
    <w:basedOn w:val="Fontdeparagrafimplicit"/>
    <w:rsid w:val="005F2C1F"/>
  </w:style>
  <w:style w:type="character" w:customStyle="1" w:styleId="rvts2">
    <w:name w:val="rvts2"/>
    <w:basedOn w:val="Fontdeparagrafimplicit"/>
    <w:rsid w:val="00E17999"/>
  </w:style>
  <w:style w:type="character" w:customStyle="1" w:styleId="Titlu4Caracter">
    <w:name w:val="Titlu 4 Caracter"/>
    <w:basedOn w:val="Fontdeparagrafimplicit"/>
    <w:link w:val="Titlu4"/>
    <w:uiPriority w:val="9"/>
    <w:rsid w:val="00925D75"/>
    <w:rPr>
      <w:rFonts w:eastAsia="Times New Roman"/>
      <w:b/>
      <w:bCs/>
      <w:color w:val="auto"/>
      <w:lang w:eastAsia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4F0D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24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ccrs-pmb.ro/2022/06/organizare-concursuri/" TargetMode="External"/><Relationship Id="rId13" Type="http://schemas.openxmlformats.org/officeDocument/2006/relationships/hyperlink" Target="https://amccrs-pmb.ro/2022/06/organizare-concursuri/" TargetMode="External"/><Relationship Id="rId18" Type="http://schemas.openxmlformats.org/officeDocument/2006/relationships/hyperlink" Target="https://lege5.ro/App/Document/ge2dsmrugq4dm/ordinul-nr-921-2024-pentru-modificarea-si-completarea-normelor-metodologice-de-aplicare-a-prevederilor-legii-nr-212-2022-privind-unele-masuri-pentru-reducerea-riscului-seismic-al-cladirilor-privind-de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amccrs-pmb.ro/2022/06/organizare-concursuri/" TargetMode="External"/><Relationship Id="rId12" Type="http://schemas.openxmlformats.org/officeDocument/2006/relationships/hyperlink" Target="https://amccrs-pmb.ro/2022/06/organizare-concursuri/" TargetMode="External"/><Relationship Id="rId17" Type="http://schemas.openxmlformats.org/officeDocument/2006/relationships/hyperlink" Target="https://legislatie.just.ro/Public/DetaliiDocumentAfis/226422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gislatie.just.ro/Public/DetaliiDocumentAfis/226422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mccrs-pmb.ro/2022/06/organizare-concursuri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egislatie.just.ro/Public/DetaliiDocumentAfis/47355" TargetMode="External"/><Relationship Id="rId10" Type="http://schemas.openxmlformats.org/officeDocument/2006/relationships/hyperlink" Target="https://amccrs-pmb.ro/2022/06/organizare-concursuri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amccrs-pmb.ro/2022/06/organizare-concursuri/" TargetMode="External"/><Relationship Id="rId14" Type="http://schemas.openxmlformats.org/officeDocument/2006/relationships/hyperlink" Target="https://amccrs-pmb.ro/2022/06/organizare-concursuri/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2833</Words>
  <Characters>16433</Characters>
  <Application>Microsoft Office Word</Application>
  <DocSecurity>0</DocSecurity>
  <Lines>136</Lines>
  <Paragraphs>38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AMCCRS PMB</dc:creator>
  <cp:keywords/>
  <dc:description/>
  <cp:lastModifiedBy>Doru Dragomir</cp:lastModifiedBy>
  <cp:revision>2</cp:revision>
  <cp:lastPrinted>2024-06-26T07:58:00Z</cp:lastPrinted>
  <dcterms:created xsi:type="dcterms:W3CDTF">2024-06-27T05:36:00Z</dcterms:created>
  <dcterms:modified xsi:type="dcterms:W3CDTF">2024-06-27T05:36:00Z</dcterms:modified>
</cp:coreProperties>
</file>