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CAF01" w14:textId="77777777" w:rsidR="002E15E9" w:rsidRPr="00630A91" w:rsidRDefault="002E15E9" w:rsidP="009A3DCE">
      <w:pPr>
        <w:ind w:right="142"/>
        <w:rPr>
          <w:rFonts w:ascii="Times New Roman" w:hAnsi="Times New Roman" w:cs="Times New Roman"/>
          <w:bCs/>
          <w:color w:val="000000" w:themeColor="text1"/>
          <w:sz w:val="6"/>
          <w:szCs w:val="6"/>
        </w:rPr>
      </w:pPr>
    </w:p>
    <w:p w14:paraId="10A1DA9B" w14:textId="13405CA8" w:rsidR="009A3DCE" w:rsidRPr="0099764B" w:rsidRDefault="009A3DCE" w:rsidP="009A3DCE">
      <w:pPr>
        <w:ind w:right="142"/>
        <w:rPr>
          <w:rFonts w:ascii="Times New Roman" w:hAnsi="Times New Roman" w:cs="Times New Roman"/>
          <w:b/>
          <w:color w:val="000000" w:themeColor="text1"/>
          <w:sz w:val="24"/>
          <w:szCs w:val="24"/>
        </w:rPr>
      </w:pPr>
      <w:r w:rsidRPr="0099764B">
        <w:rPr>
          <w:rFonts w:ascii="Times New Roman" w:hAnsi="Times New Roman" w:cs="Times New Roman"/>
          <w:b/>
          <w:color w:val="000000" w:themeColor="text1"/>
          <w:sz w:val="24"/>
          <w:szCs w:val="24"/>
        </w:rPr>
        <w:t>NR</w:t>
      </w:r>
      <w:r w:rsidR="0099764B" w:rsidRPr="0099764B">
        <w:rPr>
          <w:rFonts w:ascii="Times New Roman" w:hAnsi="Times New Roman" w:cs="Times New Roman"/>
          <w:b/>
          <w:color w:val="000000" w:themeColor="text1"/>
          <w:sz w:val="24"/>
          <w:szCs w:val="24"/>
        </w:rPr>
        <w:t>.4255 din 04.05.2023</w:t>
      </w:r>
    </w:p>
    <w:p w14:paraId="26AA08ED" w14:textId="77777777" w:rsidR="00E82370" w:rsidRPr="00630A91" w:rsidRDefault="00E82370" w:rsidP="00E82370">
      <w:pPr>
        <w:jc w:val="center"/>
        <w:rPr>
          <w:rFonts w:ascii="Times New Roman" w:hAnsi="Times New Roman" w:cs="Times New Roman"/>
          <w:b/>
          <w:i/>
          <w:color w:val="000000" w:themeColor="text1"/>
          <w:sz w:val="24"/>
          <w:szCs w:val="24"/>
          <w:u w:val="single"/>
        </w:rPr>
      </w:pPr>
      <w:r w:rsidRPr="00630A91">
        <w:rPr>
          <w:rFonts w:ascii="Times New Roman" w:hAnsi="Times New Roman" w:cs="Times New Roman"/>
          <w:b/>
          <w:i/>
          <w:color w:val="000000" w:themeColor="text1"/>
          <w:sz w:val="24"/>
          <w:szCs w:val="24"/>
          <w:u w:val="single"/>
        </w:rPr>
        <w:t>ANUNŢ</w:t>
      </w:r>
    </w:p>
    <w:p w14:paraId="64253946" w14:textId="0FEC5D42" w:rsidR="00E82370" w:rsidRPr="00630A91" w:rsidRDefault="003738D6" w:rsidP="00E82370">
      <w:pPr>
        <w:spacing w:after="0"/>
        <w:jc w:val="center"/>
        <w:rPr>
          <w:rFonts w:ascii="Times New Roman" w:hAnsi="Times New Roman" w:cs="Times New Roman"/>
          <w:b/>
          <w:i/>
          <w:color w:val="000000" w:themeColor="text1"/>
          <w:lang w:val="en-GB"/>
        </w:rPr>
      </w:pPr>
      <w:proofErr w:type="spellStart"/>
      <w:r w:rsidRPr="00630A91">
        <w:rPr>
          <w:rFonts w:ascii="Times New Roman" w:hAnsi="Times New Roman" w:cs="Times New Roman"/>
          <w:b/>
          <w:i/>
          <w:color w:val="000000" w:themeColor="text1"/>
          <w:lang w:val="en-GB"/>
        </w:rPr>
        <w:t>î</w:t>
      </w:r>
      <w:r w:rsidR="00E82370" w:rsidRPr="00630A91">
        <w:rPr>
          <w:rFonts w:ascii="Times New Roman" w:hAnsi="Times New Roman" w:cs="Times New Roman"/>
          <w:b/>
          <w:i/>
          <w:color w:val="000000" w:themeColor="text1"/>
          <w:lang w:val="en-GB"/>
        </w:rPr>
        <w:t>n</w:t>
      </w:r>
      <w:proofErr w:type="spellEnd"/>
      <w:r w:rsidR="00E82370" w:rsidRPr="00630A91">
        <w:rPr>
          <w:rFonts w:ascii="Times New Roman" w:hAnsi="Times New Roman" w:cs="Times New Roman"/>
          <w:b/>
          <w:i/>
          <w:color w:val="000000" w:themeColor="text1"/>
          <w:lang w:val="en-GB"/>
        </w:rPr>
        <w:t xml:space="preserve"> </w:t>
      </w:r>
      <w:proofErr w:type="spellStart"/>
      <w:r w:rsidR="00E82370" w:rsidRPr="00630A91">
        <w:rPr>
          <w:rFonts w:ascii="Times New Roman" w:hAnsi="Times New Roman" w:cs="Times New Roman"/>
          <w:b/>
          <w:i/>
          <w:color w:val="000000" w:themeColor="text1"/>
          <w:lang w:val="en-GB"/>
        </w:rPr>
        <w:t>temeiul</w:t>
      </w:r>
      <w:proofErr w:type="spellEnd"/>
      <w:r w:rsidR="00E82370" w:rsidRPr="00630A91">
        <w:rPr>
          <w:rFonts w:ascii="Times New Roman" w:hAnsi="Times New Roman" w:cs="Times New Roman"/>
          <w:b/>
          <w:i/>
          <w:color w:val="000000" w:themeColor="text1"/>
          <w:lang w:val="en-GB"/>
        </w:rPr>
        <w:t xml:space="preserve"> </w:t>
      </w:r>
      <w:proofErr w:type="spellStart"/>
      <w:r w:rsidR="00E82370" w:rsidRPr="00630A91">
        <w:rPr>
          <w:rFonts w:ascii="Times New Roman" w:hAnsi="Times New Roman" w:cs="Times New Roman"/>
          <w:b/>
          <w:i/>
          <w:color w:val="000000" w:themeColor="text1"/>
          <w:lang w:val="en-GB"/>
        </w:rPr>
        <w:t>prevederilor</w:t>
      </w:r>
      <w:proofErr w:type="spellEnd"/>
      <w:r w:rsidR="00E82370" w:rsidRPr="00630A91">
        <w:rPr>
          <w:rFonts w:ascii="Times New Roman" w:hAnsi="Times New Roman" w:cs="Times New Roman"/>
          <w:b/>
          <w:i/>
          <w:color w:val="000000" w:themeColor="text1"/>
          <w:lang w:val="en-GB"/>
        </w:rPr>
        <w:t xml:space="preserve"> art. 618 </w:t>
      </w:r>
      <w:proofErr w:type="spellStart"/>
      <w:r w:rsidR="00E82370" w:rsidRPr="00630A91">
        <w:rPr>
          <w:rFonts w:ascii="Times New Roman" w:hAnsi="Times New Roman" w:cs="Times New Roman"/>
          <w:b/>
          <w:i/>
          <w:color w:val="000000" w:themeColor="text1"/>
          <w:lang w:val="en-GB"/>
        </w:rPr>
        <w:t>alin</w:t>
      </w:r>
      <w:proofErr w:type="spellEnd"/>
      <w:r w:rsidR="00E82370" w:rsidRPr="00630A91">
        <w:rPr>
          <w:rFonts w:ascii="Times New Roman" w:hAnsi="Times New Roman" w:cs="Times New Roman"/>
          <w:b/>
          <w:i/>
          <w:color w:val="000000" w:themeColor="text1"/>
          <w:lang w:val="en-GB"/>
        </w:rPr>
        <w:t xml:space="preserve">. (3) din </w:t>
      </w:r>
      <w:proofErr w:type="spellStart"/>
      <w:r w:rsidR="00E82370" w:rsidRPr="00630A91">
        <w:rPr>
          <w:rFonts w:ascii="Times New Roman" w:hAnsi="Times New Roman" w:cs="Times New Roman"/>
          <w:b/>
          <w:i/>
          <w:color w:val="000000" w:themeColor="text1"/>
          <w:lang w:val="en-GB"/>
        </w:rPr>
        <w:t>Ordonanța</w:t>
      </w:r>
      <w:proofErr w:type="spellEnd"/>
      <w:r w:rsidR="00E82370" w:rsidRPr="00630A91">
        <w:rPr>
          <w:rFonts w:ascii="Times New Roman" w:hAnsi="Times New Roman" w:cs="Times New Roman"/>
          <w:b/>
          <w:i/>
          <w:color w:val="000000" w:themeColor="text1"/>
          <w:lang w:val="en-GB"/>
        </w:rPr>
        <w:t xml:space="preserve"> de </w:t>
      </w:r>
      <w:proofErr w:type="spellStart"/>
      <w:r w:rsidR="00E82370" w:rsidRPr="00630A91">
        <w:rPr>
          <w:rFonts w:ascii="Times New Roman" w:hAnsi="Times New Roman" w:cs="Times New Roman"/>
          <w:b/>
          <w:i/>
          <w:color w:val="000000" w:themeColor="text1"/>
          <w:lang w:val="en-GB"/>
        </w:rPr>
        <w:t>Urgență</w:t>
      </w:r>
      <w:proofErr w:type="spellEnd"/>
      <w:r w:rsidR="00E82370" w:rsidRPr="00630A91">
        <w:rPr>
          <w:rFonts w:ascii="Times New Roman" w:hAnsi="Times New Roman" w:cs="Times New Roman"/>
          <w:b/>
          <w:i/>
          <w:color w:val="000000" w:themeColor="text1"/>
          <w:lang w:val="en-GB"/>
        </w:rPr>
        <w:t xml:space="preserve"> a </w:t>
      </w:r>
      <w:proofErr w:type="spellStart"/>
      <w:r w:rsidR="00E82370" w:rsidRPr="00630A91">
        <w:rPr>
          <w:rFonts w:ascii="Times New Roman" w:hAnsi="Times New Roman" w:cs="Times New Roman"/>
          <w:b/>
          <w:i/>
          <w:color w:val="000000" w:themeColor="text1"/>
          <w:lang w:val="en-GB"/>
        </w:rPr>
        <w:t>Guvernului</w:t>
      </w:r>
      <w:proofErr w:type="spellEnd"/>
      <w:r w:rsidR="00E82370" w:rsidRPr="00630A91">
        <w:rPr>
          <w:rFonts w:ascii="Times New Roman" w:hAnsi="Times New Roman" w:cs="Times New Roman"/>
          <w:b/>
          <w:i/>
          <w:color w:val="000000" w:themeColor="text1"/>
          <w:lang w:val="en-GB"/>
        </w:rPr>
        <w:t xml:space="preserve"> nr. 57/2019 </w:t>
      </w:r>
      <w:proofErr w:type="spellStart"/>
      <w:r w:rsidR="00E82370" w:rsidRPr="00630A91">
        <w:rPr>
          <w:rFonts w:ascii="Times New Roman" w:hAnsi="Times New Roman" w:cs="Times New Roman"/>
          <w:b/>
          <w:i/>
          <w:color w:val="000000" w:themeColor="text1"/>
          <w:lang w:val="en-GB"/>
        </w:rPr>
        <w:t>privind</w:t>
      </w:r>
      <w:proofErr w:type="spellEnd"/>
      <w:r w:rsidR="00E82370" w:rsidRPr="00630A91">
        <w:rPr>
          <w:rFonts w:ascii="Times New Roman" w:hAnsi="Times New Roman" w:cs="Times New Roman"/>
          <w:b/>
          <w:i/>
          <w:color w:val="000000" w:themeColor="text1"/>
          <w:lang w:val="en-GB"/>
        </w:rPr>
        <w:t xml:space="preserve"> </w:t>
      </w:r>
      <w:proofErr w:type="spellStart"/>
      <w:r w:rsidR="00E82370" w:rsidRPr="00630A91">
        <w:rPr>
          <w:rFonts w:ascii="Times New Roman" w:hAnsi="Times New Roman" w:cs="Times New Roman"/>
          <w:b/>
          <w:i/>
          <w:color w:val="000000" w:themeColor="text1"/>
          <w:lang w:val="en-GB"/>
        </w:rPr>
        <w:t>Codul</w:t>
      </w:r>
      <w:proofErr w:type="spellEnd"/>
      <w:r w:rsidR="00E82370" w:rsidRPr="00630A91">
        <w:rPr>
          <w:rFonts w:ascii="Times New Roman" w:hAnsi="Times New Roman" w:cs="Times New Roman"/>
          <w:b/>
          <w:i/>
          <w:color w:val="000000" w:themeColor="text1"/>
          <w:lang w:val="en-GB"/>
        </w:rPr>
        <w:t xml:space="preserve"> </w:t>
      </w:r>
      <w:proofErr w:type="spellStart"/>
      <w:r w:rsidR="00E82370" w:rsidRPr="00630A91">
        <w:rPr>
          <w:rFonts w:ascii="Times New Roman" w:hAnsi="Times New Roman" w:cs="Times New Roman"/>
          <w:b/>
          <w:i/>
          <w:color w:val="000000" w:themeColor="text1"/>
          <w:lang w:val="en-GB"/>
        </w:rPr>
        <w:t>administrativ</w:t>
      </w:r>
      <w:proofErr w:type="spellEnd"/>
      <w:r w:rsidR="00E82370" w:rsidRPr="00630A91">
        <w:rPr>
          <w:rFonts w:ascii="Times New Roman" w:hAnsi="Times New Roman" w:cs="Times New Roman"/>
          <w:b/>
          <w:i/>
          <w:color w:val="000000" w:themeColor="text1"/>
          <w:lang w:val="en-GB"/>
        </w:rPr>
        <w:t xml:space="preserve"> </w:t>
      </w:r>
      <w:proofErr w:type="spellStart"/>
      <w:r w:rsidR="00E82370" w:rsidRPr="00630A91">
        <w:rPr>
          <w:rFonts w:ascii="Times New Roman" w:hAnsi="Times New Roman" w:cs="Times New Roman"/>
          <w:b/>
          <w:i/>
          <w:color w:val="000000" w:themeColor="text1"/>
          <w:lang w:val="en-GB"/>
        </w:rPr>
        <w:t>coroborate</w:t>
      </w:r>
      <w:proofErr w:type="spellEnd"/>
      <w:r w:rsidR="00E82370" w:rsidRPr="00630A91">
        <w:rPr>
          <w:rFonts w:ascii="Times New Roman" w:hAnsi="Times New Roman" w:cs="Times New Roman"/>
          <w:b/>
          <w:i/>
          <w:color w:val="000000" w:themeColor="text1"/>
          <w:lang w:val="en-GB"/>
        </w:rPr>
        <w:t xml:space="preserve"> cu </w:t>
      </w:r>
      <w:proofErr w:type="spellStart"/>
      <w:r w:rsidR="00E82370" w:rsidRPr="00630A91">
        <w:rPr>
          <w:rFonts w:ascii="Times New Roman" w:hAnsi="Times New Roman" w:cs="Times New Roman"/>
          <w:b/>
          <w:i/>
          <w:color w:val="000000" w:themeColor="text1"/>
          <w:lang w:val="en-GB"/>
        </w:rPr>
        <w:t>prevederile</w:t>
      </w:r>
      <w:proofErr w:type="spellEnd"/>
      <w:r w:rsidR="00E82370" w:rsidRPr="00630A91">
        <w:rPr>
          <w:rFonts w:ascii="Times New Roman" w:hAnsi="Times New Roman" w:cs="Times New Roman"/>
          <w:b/>
          <w:i/>
          <w:color w:val="000000" w:themeColor="text1"/>
          <w:lang w:val="en-GB"/>
        </w:rPr>
        <w:t xml:space="preserve"> </w:t>
      </w:r>
      <w:proofErr w:type="spellStart"/>
      <w:r w:rsidR="00E82370" w:rsidRPr="00630A91">
        <w:rPr>
          <w:rFonts w:ascii="Times New Roman" w:hAnsi="Times New Roman" w:cs="Times New Roman"/>
          <w:b/>
          <w:i/>
          <w:color w:val="000000" w:themeColor="text1"/>
          <w:lang w:val="en-GB"/>
        </w:rPr>
        <w:t>Hotărârii</w:t>
      </w:r>
      <w:proofErr w:type="spellEnd"/>
      <w:r w:rsidR="00E82370" w:rsidRPr="00630A91">
        <w:rPr>
          <w:rFonts w:ascii="Times New Roman" w:hAnsi="Times New Roman" w:cs="Times New Roman"/>
          <w:b/>
          <w:i/>
          <w:color w:val="000000" w:themeColor="text1"/>
          <w:lang w:val="en-GB"/>
        </w:rPr>
        <w:t xml:space="preserve"> </w:t>
      </w:r>
      <w:proofErr w:type="spellStart"/>
      <w:r w:rsidR="00E82370" w:rsidRPr="00630A91">
        <w:rPr>
          <w:rFonts w:ascii="Times New Roman" w:hAnsi="Times New Roman" w:cs="Times New Roman"/>
          <w:b/>
          <w:i/>
          <w:color w:val="000000" w:themeColor="text1"/>
          <w:lang w:val="en-GB"/>
        </w:rPr>
        <w:t>Guvernului</w:t>
      </w:r>
      <w:proofErr w:type="spellEnd"/>
      <w:r w:rsidR="00E82370" w:rsidRPr="00630A91">
        <w:rPr>
          <w:rFonts w:ascii="Times New Roman" w:hAnsi="Times New Roman" w:cs="Times New Roman"/>
          <w:b/>
          <w:i/>
          <w:color w:val="000000" w:themeColor="text1"/>
          <w:lang w:val="en-GB"/>
        </w:rPr>
        <w:t xml:space="preserve"> nr. 611/2008</w:t>
      </w:r>
      <w:r w:rsidR="00E82370" w:rsidRPr="00630A91">
        <w:rPr>
          <w:rFonts w:ascii="Times New Roman" w:hAnsi="Times New Roman" w:cs="Times New Roman"/>
          <w:color w:val="000000" w:themeColor="text1"/>
        </w:rPr>
        <w:t xml:space="preserve"> </w:t>
      </w:r>
      <w:r w:rsidR="00E82370" w:rsidRPr="00630A91">
        <w:rPr>
          <w:rFonts w:ascii="Times New Roman" w:hAnsi="Times New Roman" w:cs="Times New Roman"/>
          <w:b/>
          <w:i/>
          <w:color w:val="000000" w:themeColor="text1"/>
        </w:rPr>
        <w:t>pentru aprobarea normelor privind organizarea şi dezvoltarea carierei funcţionarilor publici</w:t>
      </w:r>
      <w:r w:rsidR="00E82370" w:rsidRPr="00630A91">
        <w:rPr>
          <w:rFonts w:ascii="Times New Roman" w:hAnsi="Times New Roman" w:cs="Times New Roman"/>
          <w:b/>
          <w:i/>
          <w:color w:val="000000" w:themeColor="text1"/>
          <w:lang w:val="en-GB"/>
        </w:rPr>
        <w:t xml:space="preserve">, cu </w:t>
      </w:r>
      <w:proofErr w:type="spellStart"/>
      <w:r w:rsidR="00E82370" w:rsidRPr="00630A91">
        <w:rPr>
          <w:rFonts w:ascii="Times New Roman" w:hAnsi="Times New Roman" w:cs="Times New Roman"/>
          <w:b/>
          <w:i/>
          <w:color w:val="000000" w:themeColor="text1"/>
          <w:lang w:val="en-GB"/>
        </w:rPr>
        <w:t>modificările</w:t>
      </w:r>
      <w:proofErr w:type="spellEnd"/>
      <w:r w:rsidR="00E82370" w:rsidRPr="00630A91">
        <w:rPr>
          <w:rFonts w:ascii="Times New Roman" w:hAnsi="Times New Roman" w:cs="Times New Roman"/>
          <w:b/>
          <w:i/>
          <w:color w:val="000000" w:themeColor="text1"/>
          <w:lang w:val="en-GB"/>
        </w:rPr>
        <w:t xml:space="preserve"> </w:t>
      </w:r>
      <w:proofErr w:type="spellStart"/>
      <w:r w:rsidR="00E82370" w:rsidRPr="00630A91">
        <w:rPr>
          <w:rFonts w:ascii="Times New Roman" w:hAnsi="Times New Roman" w:cs="Times New Roman"/>
          <w:b/>
          <w:i/>
          <w:color w:val="000000" w:themeColor="text1"/>
          <w:lang w:val="en-GB"/>
        </w:rPr>
        <w:t>şi</w:t>
      </w:r>
      <w:proofErr w:type="spellEnd"/>
      <w:r w:rsidR="00E82370" w:rsidRPr="00630A91">
        <w:rPr>
          <w:rFonts w:ascii="Times New Roman" w:hAnsi="Times New Roman" w:cs="Times New Roman"/>
          <w:b/>
          <w:i/>
          <w:color w:val="000000" w:themeColor="text1"/>
          <w:lang w:val="en-GB"/>
        </w:rPr>
        <w:t xml:space="preserve"> </w:t>
      </w:r>
      <w:proofErr w:type="spellStart"/>
      <w:r w:rsidR="00E82370" w:rsidRPr="00630A91">
        <w:rPr>
          <w:rFonts w:ascii="Times New Roman" w:hAnsi="Times New Roman" w:cs="Times New Roman"/>
          <w:b/>
          <w:i/>
          <w:color w:val="000000" w:themeColor="text1"/>
          <w:lang w:val="en-GB"/>
        </w:rPr>
        <w:t>completările</w:t>
      </w:r>
      <w:proofErr w:type="spellEnd"/>
      <w:r w:rsidR="00E82370" w:rsidRPr="00630A91">
        <w:rPr>
          <w:rFonts w:ascii="Times New Roman" w:hAnsi="Times New Roman" w:cs="Times New Roman"/>
          <w:b/>
          <w:i/>
          <w:color w:val="000000" w:themeColor="text1"/>
          <w:lang w:val="en-GB"/>
        </w:rPr>
        <w:t xml:space="preserve"> </w:t>
      </w:r>
      <w:proofErr w:type="spellStart"/>
      <w:r w:rsidR="00E82370" w:rsidRPr="00630A91">
        <w:rPr>
          <w:rFonts w:ascii="Times New Roman" w:hAnsi="Times New Roman" w:cs="Times New Roman"/>
          <w:b/>
          <w:i/>
          <w:color w:val="000000" w:themeColor="text1"/>
          <w:lang w:val="en-GB"/>
        </w:rPr>
        <w:t>ulterioare</w:t>
      </w:r>
      <w:proofErr w:type="spellEnd"/>
      <w:r w:rsidR="00E82370" w:rsidRPr="00630A91">
        <w:rPr>
          <w:rFonts w:ascii="Times New Roman" w:hAnsi="Times New Roman" w:cs="Times New Roman"/>
          <w:b/>
          <w:i/>
          <w:color w:val="000000" w:themeColor="text1"/>
          <w:lang w:val="en-GB"/>
        </w:rPr>
        <w:t xml:space="preserve"> </w:t>
      </w:r>
    </w:p>
    <w:p w14:paraId="03130FB8" w14:textId="77777777" w:rsidR="00E82370" w:rsidRPr="00504538" w:rsidRDefault="00E82370" w:rsidP="00E82370">
      <w:pPr>
        <w:spacing w:after="0"/>
        <w:jc w:val="center"/>
        <w:rPr>
          <w:rFonts w:ascii="Times New Roman" w:hAnsi="Times New Roman" w:cs="Times New Roman"/>
          <w:b/>
          <w:i/>
          <w:color w:val="000000" w:themeColor="text1"/>
          <w:sz w:val="12"/>
          <w:szCs w:val="12"/>
          <w:lang w:val="en-GB"/>
        </w:rPr>
      </w:pPr>
    </w:p>
    <w:p w14:paraId="20FA2706" w14:textId="06EAEFEF" w:rsidR="00E82370" w:rsidRPr="00630A91" w:rsidRDefault="00F52BED" w:rsidP="00F52BED">
      <w:pPr>
        <w:spacing w:after="0" w:line="240" w:lineRule="auto"/>
        <w:jc w:val="center"/>
        <w:rPr>
          <w:rFonts w:ascii="Times New Roman" w:hAnsi="Times New Roman" w:cs="Times New Roman"/>
          <w:b/>
          <w:color w:val="000000" w:themeColor="text1"/>
          <w:sz w:val="24"/>
          <w:szCs w:val="24"/>
        </w:rPr>
      </w:pPr>
      <w:r w:rsidRPr="00630A91">
        <w:rPr>
          <w:rFonts w:ascii="Times New Roman" w:hAnsi="Times New Roman" w:cs="Times New Roman"/>
          <w:b/>
          <w:bCs/>
          <w:sz w:val="24"/>
          <w:szCs w:val="24"/>
        </w:rPr>
        <w:t>ADMINISTRAȚIA MUNICIPALĂ PENTRU CONSOLIDAREA CLĂDIRILOR CU RISC SEISMIC</w:t>
      </w:r>
      <w:r w:rsidRPr="00630A91">
        <w:rPr>
          <w:rFonts w:ascii="Times New Roman" w:hAnsi="Times New Roman" w:cs="Times New Roman"/>
          <w:b/>
          <w:bCs/>
          <w:color w:val="000000"/>
          <w:sz w:val="24"/>
          <w:szCs w:val="24"/>
        </w:rPr>
        <w:t xml:space="preserve"> </w:t>
      </w:r>
      <w:r w:rsidR="00E82370" w:rsidRPr="00630A91">
        <w:rPr>
          <w:rFonts w:ascii="Times New Roman" w:hAnsi="Times New Roman" w:cs="Times New Roman"/>
          <w:b/>
          <w:color w:val="000000" w:themeColor="text1"/>
          <w:sz w:val="24"/>
          <w:szCs w:val="24"/>
        </w:rPr>
        <w:t xml:space="preserve">cu sediul în </w:t>
      </w:r>
      <w:r w:rsidRPr="00630A91">
        <w:rPr>
          <w:rFonts w:ascii="Times New Roman" w:hAnsi="Times New Roman" w:cs="Times New Roman"/>
          <w:b/>
          <w:color w:val="000000" w:themeColor="text1"/>
          <w:sz w:val="24"/>
          <w:szCs w:val="24"/>
        </w:rPr>
        <w:t>b-dul Iancu de Hunedoara nr. 48, etaj 2</w:t>
      </w:r>
      <w:r w:rsidR="00E82370" w:rsidRPr="00630A91">
        <w:rPr>
          <w:rFonts w:ascii="Times New Roman" w:hAnsi="Times New Roman" w:cs="Times New Roman"/>
          <w:b/>
          <w:color w:val="000000" w:themeColor="text1"/>
          <w:sz w:val="24"/>
          <w:szCs w:val="24"/>
        </w:rPr>
        <w:t>, sector 1</w:t>
      </w:r>
    </w:p>
    <w:p w14:paraId="37B7E145" w14:textId="59009748" w:rsidR="00E82370" w:rsidRPr="00630A91" w:rsidRDefault="00E82370" w:rsidP="00E82370">
      <w:pPr>
        <w:spacing w:after="0"/>
        <w:jc w:val="center"/>
        <w:rPr>
          <w:rFonts w:ascii="Times New Roman" w:hAnsi="Times New Roman" w:cs="Times New Roman"/>
          <w:b/>
          <w:i/>
          <w:color w:val="000000" w:themeColor="text1"/>
          <w:sz w:val="24"/>
          <w:szCs w:val="24"/>
          <w:lang w:val="fr-FR"/>
        </w:rPr>
      </w:pPr>
      <w:proofErr w:type="spellStart"/>
      <w:proofErr w:type="gramStart"/>
      <w:r w:rsidRPr="00630A91">
        <w:rPr>
          <w:rFonts w:ascii="Times New Roman" w:hAnsi="Times New Roman" w:cs="Times New Roman"/>
          <w:b/>
          <w:i/>
          <w:color w:val="000000" w:themeColor="text1"/>
          <w:sz w:val="24"/>
          <w:szCs w:val="24"/>
          <w:lang w:val="fr-FR"/>
        </w:rPr>
        <w:t>organizează</w:t>
      </w:r>
      <w:proofErr w:type="spellEnd"/>
      <w:proofErr w:type="gramEnd"/>
      <w:r w:rsidRPr="00630A91">
        <w:rPr>
          <w:rFonts w:ascii="Times New Roman" w:hAnsi="Times New Roman" w:cs="Times New Roman"/>
          <w:b/>
          <w:i/>
          <w:color w:val="000000" w:themeColor="text1"/>
          <w:sz w:val="24"/>
          <w:szCs w:val="24"/>
          <w:lang w:val="fr-FR"/>
        </w:rPr>
        <w:t xml:space="preserve"> </w:t>
      </w:r>
      <w:proofErr w:type="spellStart"/>
      <w:r w:rsidRPr="00630A91">
        <w:rPr>
          <w:rFonts w:ascii="Times New Roman" w:hAnsi="Times New Roman" w:cs="Times New Roman"/>
          <w:b/>
          <w:i/>
          <w:color w:val="000000" w:themeColor="text1"/>
          <w:sz w:val="24"/>
          <w:szCs w:val="24"/>
          <w:lang w:val="fr-FR"/>
        </w:rPr>
        <w:t>concurs</w:t>
      </w:r>
      <w:proofErr w:type="spellEnd"/>
      <w:r w:rsidRPr="00630A91">
        <w:rPr>
          <w:rFonts w:ascii="Times New Roman" w:hAnsi="Times New Roman" w:cs="Times New Roman"/>
          <w:b/>
          <w:i/>
          <w:color w:val="000000" w:themeColor="text1"/>
          <w:sz w:val="24"/>
          <w:szCs w:val="24"/>
          <w:lang w:val="fr-FR"/>
        </w:rPr>
        <w:t xml:space="preserve"> de </w:t>
      </w:r>
      <w:proofErr w:type="spellStart"/>
      <w:r w:rsidRPr="00630A91">
        <w:rPr>
          <w:rFonts w:ascii="Times New Roman" w:hAnsi="Times New Roman" w:cs="Times New Roman"/>
          <w:b/>
          <w:i/>
          <w:color w:val="000000" w:themeColor="text1"/>
          <w:sz w:val="24"/>
          <w:szCs w:val="24"/>
          <w:lang w:val="fr-FR"/>
        </w:rPr>
        <w:t>recrutare</w:t>
      </w:r>
      <w:proofErr w:type="spellEnd"/>
      <w:r w:rsidRPr="00630A91">
        <w:rPr>
          <w:rFonts w:ascii="Times New Roman" w:hAnsi="Times New Roman" w:cs="Times New Roman"/>
          <w:b/>
          <w:i/>
          <w:color w:val="000000" w:themeColor="text1"/>
          <w:sz w:val="24"/>
          <w:szCs w:val="24"/>
          <w:lang w:val="fr-FR"/>
        </w:rPr>
        <w:t xml:space="preserve"> </w:t>
      </w:r>
      <w:proofErr w:type="spellStart"/>
      <w:r w:rsidRPr="00630A91">
        <w:rPr>
          <w:rFonts w:ascii="Times New Roman" w:hAnsi="Times New Roman" w:cs="Times New Roman"/>
          <w:b/>
          <w:i/>
          <w:color w:val="000000" w:themeColor="text1"/>
          <w:sz w:val="24"/>
          <w:szCs w:val="24"/>
          <w:lang w:val="fr-FR"/>
        </w:rPr>
        <w:t>pentru</w:t>
      </w:r>
      <w:proofErr w:type="spellEnd"/>
      <w:r w:rsidRPr="00630A91">
        <w:rPr>
          <w:rFonts w:ascii="Times New Roman" w:hAnsi="Times New Roman" w:cs="Times New Roman"/>
          <w:b/>
          <w:i/>
          <w:color w:val="000000" w:themeColor="text1"/>
          <w:sz w:val="24"/>
          <w:szCs w:val="24"/>
          <w:lang w:val="fr-FR"/>
        </w:rPr>
        <w:t xml:space="preserve"> </w:t>
      </w:r>
      <w:proofErr w:type="spellStart"/>
      <w:r w:rsidRPr="00630A91">
        <w:rPr>
          <w:rFonts w:ascii="Times New Roman" w:hAnsi="Times New Roman" w:cs="Times New Roman"/>
          <w:b/>
          <w:i/>
          <w:color w:val="000000" w:themeColor="text1"/>
          <w:sz w:val="24"/>
          <w:szCs w:val="24"/>
          <w:lang w:val="fr-FR"/>
        </w:rPr>
        <w:t>ocuparea</w:t>
      </w:r>
      <w:proofErr w:type="spellEnd"/>
      <w:r w:rsidRPr="00630A91">
        <w:rPr>
          <w:rFonts w:ascii="Times New Roman" w:hAnsi="Times New Roman" w:cs="Times New Roman"/>
          <w:b/>
          <w:i/>
          <w:color w:val="000000" w:themeColor="text1"/>
          <w:sz w:val="24"/>
          <w:szCs w:val="24"/>
          <w:lang w:val="fr-FR"/>
        </w:rPr>
        <w:t xml:space="preserve"> </w:t>
      </w:r>
      <w:proofErr w:type="spellStart"/>
      <w:r w:rsidRPr="00630A91">
        <w:rPr>
          <w:rFonts w:ascii="Times New Roman" w:hAnsi="Times New Roman" w:cs="Times New Roman"/>
          <w:b/>
          <w:i/>
          <w:color w:val="000000" w:themeColor="text1"/>
          <w:sz w:val="24"/>
          <w:szCs w:val="24"/>
          <w:lang w:val="fr-FR"/>
        </w:rPr>
        <w:t>un</w:t>
      </w:r>
      <w:r w:rsidR="007D76B6" w:rsidRPr="00630A91">
        <w:rPr>
          <w:rFonts w:ascii="Times New Roman" w:hAnsi="Times New Roman" w:cs="Times New Roman"/>
          <w:b/>
          <w:i/>
          <w:color w:val="000000" w:themeColor="text1"/>
          <w:sz w:val="24"/>
          <w:szCs w:val="24"/>
          <w:lang w:val="fr-FR"/>
        </w:rPr>
        <w:t>or</w:t>
      </w:r>
      <w:proofErr w:type="spellEnd"/>
      <w:r w:rsidRPr="00630A91">
        <w:rPr>
          <w:rFonts w:ascii="Times New Roman" w:hAnsi="Times New Roman" w:cs="Times New Roman"/>
          <w:b/>
          <w:i/>
          <w:color w:val="000000" w:themeColor="text1"/>
          <w:sz w:val="24"/>
          <w:szCs w:val="24"/>
          <w:lang w:val="fr-FR"/>
        </w:rPr>
        <w:t xml:space="preserve"> </w:t>
      </w:r>
      <w:proofErr w:type="spellStart"/>
      <w:r w:rsidRPr="00630A91">
        <w:rPr>
          <w:rFonts w:ascii="Times New Roman" w:hAnsi="Times New Roman" w:cs="Times New Roman"/>
          <w:b/>
          <w:i/>
          <w:color w:val="000000" w:themeColor="text1"/>
          <w:sz w:val="24"/>
          <w:szCs w:val="24"/>
          <w:lang w:val="fr-FR"/>
        </w:rPr>
        <w:t>funcţii</w:t>
      </w:r>
      <w:proofErr w:type="spellEnd"/>
      <w:r w:rsidRPr="00630A91">
        <w:rPr>
          <w:rFonts w:ascii="Times New Roman" w:hAnsi="Times New Roman" w:cs="Times New Roman"/>
          <w:b/>
          <w:i/>
          <w:color w:val="000000" w:themeColor="text1"/>
          <w:sz w:val="24"/>
          <w:szCs w:val="24"/>
          <w:lang w:val="fr-FR"/>
        </w:rPr>
        <w:t xml:space="preserve"> </w:t>
      </w:r>
      <w:proofErr w:type="spellStart"/>
      <w:r w:rsidRPr="00630A91">
        <w:rPr>
          <w:rFonts w:ascii="Times New Roman" w:hAnsi="Times New Roman" w:cs="Times New Roman"/>
          <w:b/>
          <w:i/>
          <w:color w:val="000000" w:themeColor="text1"/>
          <w:sz w:val="24"/>
          <w:szCs w:val="24"/>
          <w:lang w:val="fr-FR"/>
        </w:rPr>
        <w:t>publice</w:t>
      </w:r>
      <w:proofErr w:type="spellEnd"/>
      <w:r w:rsidRPr="00630A91">
        <w:rPr>
          <w:rFonts w:ascii="Times New Roman" w:hAnsi="Times New Roman" w:cs="Times New Roman"/>
          <w:b/>
          <w:i/>
          <w:color w:val="000000" w:themeColor="text1"/>
          <w:sz w:val="24"/>
          <w:szCs w:val="24"/>
          <w:lang w:val="fr-FR"/>
        </w:rPr>
        <w:t xml:space="preserve"> de </w:t>
      </w:r>
      <w:proofErr w:type="spellStart"/>
      <w:r w:rsidR="001A27EF" w:rsidRPr="00630A91">
        <w:rPr>
          <w:rFonts w:ascii="Times New Roman" w:hAnsi="Times New Roman" w:cs="Times New Roman"/>
          <w:b/>
          <w:i/>
          <w:color w:val="000000" w:themeColor="text1"/>
          <w:sz w:val="24"/>
          <w:szCs w:val="24"/>
          <w:lang w:val="fr-FR"/>
        </w:rPr>
        <w:t>execuție</w:t>
      </w:r>
      <w:proofErr w:type="spellEnd"/>
      <w:r w:rsidRPr="00630A91">
        <w:rPr>
          <w:rFonts w:ascii="Times New Roman" w:hAnsi="Times New Roman" w:cs="Times New Roman"/>
          <w:b/>
          <w:i/>
          <w:color w:val="000000" w:themeColor="text1"/>
          <w:sz w:val="24"/>
          <w:szCs w:val="24"/>
          <w:lang w:val="fr-FR"/>
        </w:rPr>
        <w:t xml:space="preserve"> vacante, </w:t>
      </w:r>
      <w:proofErr w:type="spellStart"/>
      <w:r w:rsidRPr="00630A91">
        <w:rPr>
          <w:rFonts w:ascii="Times New Roman" w:hAnsi="Times New Roman" w:cs="Times New Roman"/>
          <w:b/>
          <w:i/>
          <w:color w:val="000000" w:themeColor="text1"/>
          <w:sz w:val="24"/>
          <w:szCs w:val="24"/>
          <w:lang w:val="fr-FR"/>
        </w:rPr>
        <w:t>respectiv</w:t>
      </w:r>
      <w:proofErr w:type="spellEnd"/>
      <w:r w:rsidRPr="00630A91">
        <w:rPr>
          <w:rFonts w:ascii="Times New Roman" w:hAnsi="Times New Roman" w:cs="Times New Roman"/>
          <w:b/>
          <w:i/>
          <w:color w:val="000000" w:themeColor="text1"/>
          <w:sz w:val="24"/>
          <w:szCs w:val="24"/>
          <w:lang w:val="fr-FR"/>
        </w:rPr>
        <w:t>:</w:t>
      </w:r>
    </w:p>
    <w:p w14:paraId="2449E554" w14:textId="77777777" w:rsidR="00E82370" w:rsidRPr="00630A91" w:rsidRDefault="00E82370" w:rsidP="00E82370">
      <w:pPr>
        <w:spacing w:after="0"/>
        <w:jc w:val="center"/>
        <w:rPr>
          <w:rFonts w:ascii="Times New Roman" w:hAnsi="Times New Roman" w:cs="Times New Roman"/>
          <w:b/>
          <w:i/>
          <w:color w:val="000000" w:themeColor="text1"/>
          <w:sz w:val="24"/>
          <w:szCs w:val="24"/>
          <w:lang w:val="fr-FR"/>
        </w:rPr>
      </w:pPr>
    </w:p>
    <w:p w14:paraId="41EF8DCC" w14:textId="1E117786" w:rsidR="00E82370" w:rsidRPr="00630A91" w:rsidRDefault="00E82370">
      <w:pPr>
        <w:numPr>
          <w:ilvl w:val="0"/>
          <w:numId w:val="5"/>
        </w:numPr>
        <w:spacing w:after="0" w:line="240" w:lineRule="auto"/>
        <w:jc w:val="both"/>
        <w:rPr>
          <w:rFonts w:ascii="Times New Roman" w:hAnsi="Times New Roman" w:cs="Times New Roman"/>
          <w:sz w:val="24"/>
          <w:szCs w:val="24"/>
        </w:rPr>
      </w:pPr>
      <w:r w:rsidRPr="00630A91">
        <w:rPr>
          <w:rFonts w:ascii="Times New Roman" w:hAnsi="Times New Roman" w:cs="Times New Roman"/>
          <w:b/>
          <w:iCs/>
          <w:color w:val="000000" w:themeColor="text1"/>
          <w:sz w:val="24"/>
          <w:szCs w:val="24"/>
        </w:rPr>
        <w:t>1 post:</w:t>
      </w:r>
      <w:r w:rsidRPr="00630A91">
        <w:rPr>
          <w:rFonts w:ascii="Times New Roman" w:hAnsi="Times New Roman" w:cs="Times New Roman"/>
          <w:b/>
          <w:i/>
          <w:color w:val="000000" w:themeColor="text1"/>
          <w:sz w:val="24"/>
          <w:szCs w:val="24"/>
        </w:rPr>
        <w:t xml:space="preserve"> </w:t>
      </w:r>
      <w:r w:rsidR="00B13ACE" w:rsidRPr="00630A91">
        <w:rPr>
          <w:rFonts w:ascii="Times New Roman" w:hAnsi="Times New Roman" w:cs="Times New Roman"/>
          <w:b/>
          <w:bCs/>
          <w:sz w:val="24"/>
          <w:szCs w:val="24"/>
        </w:rPr>
        <w:t xml:space="preserve">Expert, </w:t>
      </w:r>
      <w:r w:rsidR="00B13ACE" w:rsidRPr="00630A91">
        <w:rPr>
          <w:rFonts w:ascii="Times New Roman" w:hAnsi="Times New Roman" w:cs="Times New Roman"/>
          <w:b/>
          <w:bCs/>
          <w:color w:val="000000" w:themeColor="text1"/>
          <w:sz w:val="24"/>
          <w:szCs w:val="24"/>
        </w:rPr>
        <w:t>clasa I, grad profesional superior</w:t>
      </w:r>
      <w:r w:rsidR="00B13ACE" w:rsidRPr="00630A91">
        <w:rPr>
          <w:rFonts w:ascii="Times New Roman" w:hAnsi="Times New Roman" w:cs="Times New Roman"/>
          <w:b/>
          <w:sz w:val="24"/>
          <w:szCs w:val="24"/>
        </w:rPr>
        <w:t xml:space="preserve"> </w:t>
      </w:r>
      <w:r w:rsidR="00C0290D" w:rsidRPr="00630A91">
        <w:rPr>
          <w:rFonts w:ascii="Times New Roman" w:hAnsi="Times New Roman" w:cs="Times New Roman"/>
          <w:b/>
          <w:bCs/>
          <w:color w:val="000000" w:themeColor="text1"/>
          <w:sz w:val="24"/>
          <w:szCs w:val="24"/>
        </w:rPr>
        <w:t>Compartimentul Programe cu Finanțare Nerambursabilă</w:t>
      </w:r>
      <w:r w:rsidRPr="00630A91">
        <w:rPr>
          <w:rFonts w:ascii="Times New Roman" w:eastAsia="Yu Gothic" w:hAnsi="Times New Roman" w:cs="Times New Roman"/>
          <w:bCs/>
          <w:color w:val="000000" w:themeColor="text1"/>
          <w:sz w:val="24"/>
          <w:szCs w:val="24"/>
        </w:rPr>
        <w:t>, cu durata norm</w:t>
      </w:r>
      <w:r w:rsidRPr="00630A91">
        <w:rPr>
          <w:rFonts w:ascii="Times New Roman" w:hAnsi="Times New Roman" w:cs="Times New Roman"/>
          <w:sz w:val="24"/>
          <w:szCs w:val="24"/>
        </w:rPr>
        <w:t>ală a timpului de muncă de 8 ore/zi, respectiv 40 de ore pe săptămână;</w:t>
      </w:r>
    </w:p>
    <w:p w14:paraId="60A9C046" w14:textId="77777777" w:rsidR="00AE4E9D" w:rsidRPr="00320061" w:rsidRDefault="00AE4E9D" w:rsidP="00AE4E9D">
      <w:pPr>
        <w:spacing w:after="0" w:line="240" w:lineRule="auto"/>
        <w:jc w:val="both"/>
        <w:rPr>
          <w:rFonts w:ascii="Times New Roman" w:hAnsi="Times New Roman" w:cs="Times New Roman"/>
          <w:sz w:val="6"/>
          <w:szCs w:val="6"/>
        </w:rPr>
      </w:pPr>
    </w:p>
    <w:p w14:paraId="0F413199" w14:textId="5567597D" w:rsidR="00B36F61" w:rsidRPr="00630A91" w:rsidRDefault="005C5CC1" w:rsidP="00B36F61">
      <w:pPr>
        <w:numPr>
          <w:ilvl w:val="0"/>
          <w:numId w:val="5"/>
        </w:numPr>
        <w:spacing w:after="0" w:line="240" w:lineRule="auto"/>
        <w:jc w:val="both"/>
        <w:rPr>
          <w:rFonts w:ascii="Times New Roman" w:hAnsi="Times New Roman" w:cs="Times New Roman"/>
          <w:sz w:val="24"/>
          <w:szCs w:val="24"/>
        </w:rPr>
      </w:pPr>
      <w:r w:rsidRPr="00630A91">
        <w:rPr>
          <w:rFonts w:ascii="Times New Roman" w:hAnsi="Times New Roman" w:cs="Times New Roman"/>
          <w:b/>
          <w:iCs/>
          <w:color w:val="000000" w:themeColor="text1"/>
          <w:sz w:val="24"/>
          <w:szCs w:val="24"/>
        </w:rPr>
        <w:t>1 post:</w:t>
      </w:r>
      <w:r w:rsidRPr="00630A91">
        <w:rPr>
          <w:rFonts w:ascii="Times New Roman" w:hAnsi="Times New Roman" w:cs="Times New Roman"/>
          <w:b/>
          <w:i/>
          <w:color w:val="000000" w:themeColor="text1"/>
          <w:sz w:val="24"/>
          <w:szCs w:val="24"/>
        </w:rPr>
        <w:t xml:space="preserve"> </w:t>
      </w:r>
      <w:r w:rsidRPr="00630A91">
        <w:rPr>
          <w:rFonts w:ascii="Times New Roman" w:hAnsi="Times New Roman" w:cs="Times New Roman"/>
          <w:b/>
          <w:bCs/>
          <w:sz w:val="24"/>
          <w:szCs w:val="24"/>
        </w:rPr>
        <w:t xml:space="preserve">Expert, </w:t>
      </w:r>
      <w:r w:rsidRPr="00630A91">
        <w:rPr>
          <w:rFonts w:ascii="Times New Roman" w:hAnsi="Times New Roman" w:cs="Times New Roman"/>
          <w:b/>
          <w:bCs/>
          <w:color w:val="000000" w:themeColor="text1"/>
          <w:sz w:val="24"/>
          <w:szCs w:val="24"/>
        </w:rPr>
        <w:t>clasa I, grad profesional asistent</w:t>
      </w:r>
      <w:r w:rsidRPr="00630A91">
        <w:rPr>
          <w:rFonts w:ascii="Times New Roman" w:hAnsi="Times New Roman" w:cs="Times New Roman"/>
          <w:b/>
          <w:sz w:val="24"/>
          <w:szCs w:val="24"/>
        </w:rPr>
        <w:t xml:space="preserve"> – </w:t>
      </w:r>
      <w:r w:rsidR="00C0290D" w:rsidRPr="00630A91">
        <w:rPr>
          <w:rFonts w:ascii="Times New Roman" w:hAnsi="Times New Roman" w:cs="Times New Roman"/>
          <w:b/>
          <w:bCs/>
          <w:color w:val="000000" w:themeColor="text1"/>
          <w:sz w:val="24"/>
          <w:szCs w:val="24"/>
        </w:rPr>
        <w:t>Compartimentul Programe cu Finanțare Nerambursabilă</w:t>
      </w:r>
      <w:r w:rsidRPr="00630A91">
        <w:rPr>
          <w:rFonts w:ascii="Times New Roman" w:hAnsi="Times New Roman" w:cs="Times New Roman"/>
          <w:b/>
          <w:sz w:val="24"/>
          <w:szCs w:val="24"/>
        </w:rPr>
        <w:t xml:space="preserve">, </w:t>
      </w:r>
      <w:r w:rsidRPr="00630A91">
        <w:rPr>
          <w:rFonts w:ascii="Times New Roman" w:eastAsia="Yu Gothic" w:hAnsi="Times New Roman" w:cs="Times New Roman"/>
          <w:bCs/>
          <w:color w:val="000000" w:themeColor="text1"/>
          <w:sz w:val="24"/>
          <w:szCs w:val="24"/>
        </w:rPr>
        <w:t>cu durata norm</w:t>
      </w:r>
      <w:r w:rsidRPr="00630A91">
        <w:rPr>
          <w:rFonts w:ascii="Times New Roman" w:hAnsi="Times New Roman" w:cs="Times New Roman"/>
          <w:sz w:val="24"/>
          <w:szCs w:val="24"/>
        </w:rPr>
        <w:t>ală a timpului de muncă de 8 ore/zi, respectiv 40 de ore pe săptămână;</w:t>
      </w:r>
    </w:p>
    <w:p w14:paraId="3A5B5D33" w14:textId="77777777" w:rsidR="00B13ACE" w:rsidRPr="00630A91" w:rsidRDefault="00B13ACE" w:rsidP="00B13ACE">
      <w:pPr>
        <w:spacing w:after="0" w:line="240" w:lineRule="auto"/>
        <w:jc w:val="both"/>
        <w:rPr>
          <w:rFonts w:ascii="Times New Roman" w:hAnsi="Times New Roman" w:cs="Times New Roman"/>
          <w:sz w:val="24"/>
          <w:szCs w:val="24"/>
        </w:rPr>
      </w:pPr>
    </w:p>
    <w:p w14:paraId="413576DC" w14:textId="61A12C40" w:rsidR="00E82370" w:rsidRPr="00630A91" w:rsidRDefault="00E3568F" w:rsidP="00E82370">
      <w:pPr>
        <w:spacing w:after="0" w:line="240" w:lineRule="auto"/>
        <w:ind w:left="810"/>
        <w:rPr>
          <w:rFonts w:ascii="Times New Roman" w:hAnsi="Times New Roman" w:cs="Times New Roman"/>
          <w:b/>
          <w:sz w:val="24"/>
          <w:szCs w:val="24"/>
        </w:rPr>
      </w:pPr>
      <w:r w:rsidRPr="00630A91">
        <w:rPr>
          <w:rFonts w:ascii="Times New Roman" w:hAnsi="Times New Roman" w:cs="Times New Roman"/>
          <w:b/>
          <w:sz w:val="24"/>
          <w:szCs w:val="24"/>
        </w:rPr>
        <w:t>DESFĂȘURAREA CONCURSULUI</w:t>
      </w:r>
      <w:r w:rsidR="00E82370" w:rsidRPr="00630A91">
        <w:rPr>
          <w:rFonts w:ascii="Times New Roman" w:hAnsi="Times New Roman" w:cs="Times New Roman"/>
          <w:b/>
          <w:sz w:val="24"/>
          <w:szCs w:val="24"/>
        </w:rPr>
        <w:t>:</w:t>
      </w:r>
    </w:p>
    <w:p w14:paraId="7F2B7BEC" w14:textId="77777777" w:rsidR="00A93BAB" w:rsidRPr="005477A0" w:rsidRDefault="00A93BAB" w:rsidP="00E82370">
      <w:pPr>
        <w:spacing w:after="0" w:line="240" w:lineRule="auto"/>
        <w:ind w:left="810"/>
        <w:rPr>
          <w:rFonts w:ascii="Times New Roman" w:hAnsi="Times New Roman" w:cs="Times New Roman"/>
          <w:b/>
          <w:sz w:val="6"/>
          <w:szCs w:val="6"/>
        </w:rPr>
      </w:pPr>
    </w:p>
    <w:p w14:paraId="3B1DB575" w14:textId="4B5F5463" w:rsidR="00E82370" w:rsidRPr="00630A91" w:rsidRDefault="00E82370" w:rsidP="00E82370">
      <w:pPr>
        <w:tabs>
          <w:tab w:val="left" w:pos="9180"/>
        </w:tabs>
        <w:spacing w:after="0" w:line="240" w:lineRule="auto"/>
        <w:rPr>
          <w:rFonts w:ascii="Times New Roman" w:hAnsi="Times New Roman" w:cs="Times New Roman"/>
          <w:b/>
          <w:color w:val="000000" w:themeColor="text1"/>
          <w:sz w:val="24"/>
          <w:szCs w:val="24"/>
          <w:lang w:val="fr-FR"/>
        </w:rPr>
      </w:pPr>
      <w:r w:rsidRPr="00630A91">
        <w:rPr>
          <w:rFonts w:ascii="Times New Roman" w:hAnsi="Times New Roman" w:cs="Times New Roman"/>
          <w:b/>
          <w:color w:val="000000" w:themeColor="text1"/>
          <w:sz w:val="24"/>
          <w:szCs w:val="24"/>
          <w:lang w:val="fr-FR"/>
        </w:rPr>
        <w:t xml:space="preserve">               - Proba </w:t>
      </w:r>
      <w:proofErr w:type="spellStart"/>
      <w:r w:rsidRPr="00630A91">
        <w:rPr>
          <w:rFonts w:ascii="Times New Roman" w:hAnsi="Times New Roman" w:cs="Times New Roman"/>
          <w:b/>
          <w:color w:val="000000" w:themeColor="text1"/>
          <w:sz w:val="24"/>
          <w:szCs w:val="24"/>
          <w:lang w:val="fr-FR"/>
        </w:rPr>
        <w:t>scrisă</w:t>
      </w:r>
      <w:proofErr w:type="spellEnd"/>
      <w:r w:rsidRPr="00630A91">
        <w:rPr>
          <w:rFonts w:ascii="Times New Roman" w:hAnsi="Times New Roman" w:cs="Times New Roman"/>
          <w:b/>
          <w:color w:val="000000" w:themeColor="text1"/>
          <w:sz w:val="24"/>
          <w:szCs w:val="24"/>
          <w:lang w:val="fr-FR"/>
        </w:rPr>
        <w:t xml:space="preserve"> </w:t>
      </w:r>
      <w:proofErr w:type="spellStart"/>
      <w:r w:rsidRPr="00630A91">
        <w:rPr>
          <w:rFonts w:ascii="Times New Roman" w:hAnsi="Times New Roman" w:cs="Times New Roman"/>
          <w:b/>
          <w:color w:val="000000" w:themeColor="text1"/>
          <w:sz w:val="24"/>
          <w:szCs w:val="24"/>
          <w:lang w:val="fr-FR"/>
        </w:rPr>
        <w:t>în</w:t>
      </w:r>
      <w:proofErr w:type="spellEnd"/>
      <w:r w:rsidRPr="00630A91">
        <w:rPr>
          <w:rFonts w:ascii="Times New Roman" w:hAnsi="Times New Roman" w:cs="Times New Roman"/>
          <w:b/>
          <w:color w:val="000000" w:themeColor="text1"/>
          <w:sz w:val="24"/>
          <w:szCs w:val="24"/>
          <w:lang w:val="fr-FR"/>
        </w:rPr>
        <w:t xml:space="preserve"> data de </w:t>
      </w:r>
      <w:r w:rsidR="0033150B" w:rsidRPr="00630A91">
        <w:rPr>
          <w:rFonts w:ascii="Times New Roman" w:hAnsi="Times New Roman" w:cs="Times New Roman"/>
          <w:b/>
          <w:color w:val="000000" w:themeColor="text1"/>
          <w:sz w:val="24"/>
          <w:szCs w:val="24"/>
          <w:lang w:val="fr-FR"/>
        </w:rPr>
        <w:t>07</w:t>
      </w:r>
      <w:r w:rsidR="00A348DC" w:rsidRPr="00630A91">
        <w:rPr>
          <w:rFonts w:ascii="Times New Roman" w:hAnsi="Times New Roman" w:cs="Times New Roman"/>
          <w:b/>
          <w:color w:val="000000" w:themeColor="text1"/>
          <w:sz w:val="24"/>
          <w:szCs w:val="24"/>
          <w:lang w:val="fr-FR"/>
        </w:rPr>
        <w:t>.0</w:t>
      </w:r>
      <w:r w:rsidR="0033150B" w:rsidRPr="00630A91">
        <w:rPr>
          <w:rFonts w:ascii="Times New Roman" w:hAnsi="Times New Roman" w:cs="Times New Roman"/>
          <w:b/>
          <w:color w:val="000000" w:themeColor="text1"/>
          <w:sz w:val="24"/>
          <w:szCs w:val="24"/>
          <w:lang w:val="fr-FR"/>
        </w:rPr>
        <w:t>6</w:t>
      </w:r>
      <w:r w:rsidR="00A348DC" w:rsidRPr="00630A91">
        <w:rPr>
          <w:rFonts w:ascii="Times New Roman" w:hAnsi="Times New Roman" w:cs="Times New Roman"/>
          <w:b/>
          <w:color w:val="000000" w:themeColor="text1"/>
          <w:sz w:val="24"/>
          <w:szCs w:val="24"/>
          <w:lang w:val="fr-FR"/>
        </w:rPr>
        <w:t>.2023</w:t>
      </w:r>
      <w:r w:rsidRPr="00630A91">
        <w:rPr>
          <w:rFonts w:ascii="Times New Roman" w:hAnsi="Times New Roman" w:cs="Times New Roman"/>
          <w:b/>
          <w:color w:val="000000" w:themeColor="text1"/>
          <w:sz w:val="24"/>
          <w:szCs w:val="24"/>
          <w:lang w:val="fr-FR"/>
        </w:rPr>
        <w:t xml:space="preserve">, </w:t>
      </w:r>
      <w:proofErr w:type="spellStart"/>
      <w:r w:rsidRPr="00630A91">
        <w:rPr>
          <w:rFonts w:ascii="Times New Roman" w:hAnsi="Times New Roman" w:cs="Times New Roman"/>
          <w:b/>
          <w:color w:val="000000" w:themeColor="text1"/>
          <w:sz w:val="24"/>
          <w:szCs w:val="24"/>
          <w:lang w:val="fr-FR"/>
        </w:rPr>
        <w:t>ora</w:t>
      </w:r>
      <w:proofErr w:type="spellEnd"/>
      <w:r w:rsidRPr="00630A91">
        <w:rPr>
          <w:rFonts w:ascii="Times New Roman" w:hAnsi="Times New Roman" w:cs="Times New Roman"/>
          <w:b/>
          <w:color w:val="000000" w:themeColor="text1"/>
          <w:sz w:val="24"/>
          <w:szCs w:val="24"/>
          <w:lang w:val="fr-FR"/>
        </w:rPr>
        <w:t xml:space="preserve"> 1</w:t>
      </w:r>
      <w:r w:rsidR="008B3BCD" w:rsidRPr="00630A91">
        <w:rPr>
          <w:rFonts w:ascii="Times New Roman" w:hAnsi="Times New Roman" w:cs="Times New Roman"/>
          <w:b/>
          <w:color w:val="000000" w:themeColor="text1"/>
          <w:sz w:val="24"/>
          <w:szCs w:val="24"/>
          <w:lang w:val="fr-FR"/>
        </w:rPr>
        <w:t>1</w:t>
      </w:r>
      <w:r w:rsidRPr="00630A91">
        <w:rPr>
          <w:rFonts w:ascii="Times New Roman" w:hAnsi="Times New Roman" w:cs="Times New Roman"/>
          <w:b/>
          <w:color w:val="000000" w:themeColor="text1"/>
          <w:sz w:val="24"/>
          <w:szCs w:val="24"/>
          <w:lang w:val="fr-FR"/>
        </w:rPr>
        <w:t>.00.</w:t>
      </w:r>
    </w:p>
    <w:p w14:paraId="7DC713AE" w14:textId="77777777" w:rsidR="00E82370" w:rsidRPr="00630A91" w:rsidRDefault="00E82370" w:rsidP="005D07B7">
      <w:pPr>
        <w:spacing w:after="0" w:line="240" w:lineRule="auto"/>
        <w:ind w:firstLine="709"/>
        <w:jc w:val="both"/>
        <w:rPr>
          <w:rFonts w:ascii="Times New Roman" w:hAnsi="Times New Roman" w:cs="Times New Roman"/>
          <w:color w:val="000000" w:themeColor="text1"/>
          <w:sz w:val="24"/>
          <w:szCs w:val="24"/>
        </w:rPr>
      </w:pPr>
      <w:r w:rsidRPr="00630A91">
        <w:rPr>
          <w:rFonts w:ascii="Times New Roman" w:hAnsi="Times New Roman" w:cs="Times New Roman"/>
          <w:b/>
          <w:color w:val="000000" w:themeColor="text1"/>
          <w:sz w:val="24"/>
          <w:szCs w:val="24"/>
          <w:lang w:val="fr-FR"/>
        </w:rPr>
        <w:t xml:space="preserve">   - </w:t>
      </w:r>
      <w:r w:rsidRPr="00630A91">
        <w:rPr>
          <w:rFonts w:ascii="Times New Roman" w:hAnsi="Times New Roman" w:cs="Times New Roman"/>
          <w:b/>
          <w:color w:val="000000" w:themeColor="text1"/>
          <w:sz w:val="24"/>
          <w:szCs w:val="24"/>
        </w:rPr>
        <w:t xml:space="preserve">Interviul </w:t>
      </w:r>
      <w:r w:rsidRPr="00630A91">
        <w:rPr>
          <w:rFonts w:ascii="Times New Roman" w:hAnsi="Times New Roman" w:cs="Times New Roman"/>
          <w:color w:val="000000" w:themeColor="text1"/>
          <w:sz w:val="24"/>
          <w:szCs w:val="24"/>
        </w:rPr>
        <w:t>– data și ora vor fi</w:t>
      </w:r>
      <w:r w:rsidRPr="00630A91">
        <w:rPr>
          <w:rFonts w:ascii="Times New Roman" w:hAnsi="Times New Roman" w:cs="Times New Roman"/>
          <w:bCs/>
          <w:color w:val="000000" w:themeColor="text1"/>
          <w:sz w:val="24"/>
          <w:szCs w:val="24"/>
          <w:lang w:val="fr-FR"/>
        </w:rPr>
        <w:t xml:space="preserve"> </w:t>
      </w:r>
      <w:proofErr w:type="spellStart"/>
      <w:r w:rsidRPr="00630A91">
        <w:rPr>
          <w:rFonts w:ascii="Times New Roman" w:hAnsi="Times New Roman" w:cs="Times New Roman"/>
          <w:bCs/>
          <w:color w:val="000000" w:themeColor="text1"/>
          <w:sz w:val="24"/>
          <w:szCs w:val="24"/>
          <w:lang w:val="fr-FR"/>
        </w:rPr>
        <w:t>anunţate</w:t>
      </w:r>
      <w:proofErr w:type="spellEnd"/>
      <w:r w:rsidRPr="00630A91">
        <w:rPr>
          <w:rFonts w:ascii="Times New Roman" w:hAnsi="Times New Roman" w:cs="Times New Roman"/>
          <w:bCs/>
          <w:color w:val="000000" w:themeColor="text1"/>
          <w:sz w:val="24"/>
          <w:szCs w:val="24"/>
          <w:lang w:val="fr-FR"/>
        </w:rPr>
        <w:t xml:space="preserve"> </w:t>
      </w:r>
      <w:proofErr w:type="spellStart"/>
      <w:r w:rsidRPr="00630A91">
        <w:rPr>
          <w:rFonts w:ascii="Times New Roman" w:hAnsi="Times New Roman" w:cs="Times New Roman"/>
          <w:bCs/>
          <w:color w:val="000000" w:themeColor="text1"/>
          <w:sz w:val="24"/>
          <w:szCs w:val="24"/>
          <w:lang w:val="fr-FR"/>
        </w:rPr>
        <w:t>odată</w:t>
      </w:r>
      <w:proofErr w:type="spellEnd"/>
      <w:r w:rsidRPr="00630A91">
        <w:rPr>
          <w:rFonts w:ascii="Times New Roman" w:hAnsi="Times New Roman" w:cs="Times New Roman"/>
          <w:bCs/>
          <w:color w:val="000000" w:themeColor="text1"/>
          <w:sz w:val="24"/>
          <w:szCs w:val="24"/>
          <w:lang w:val="fr-FR"/>
        </w:rPr>
        <w:t xml:space="preserve"> </w:t>
      </w:r>
      <w:proofErr w:type="spellStart"/>
      <w:r w:rsidRPr="00630A91">
        <w:rPr>
          <w:rFonts w:ascii="Times New Roman" w:hAnsi="Times New Roman" w:cs="Times New Roman"/>
          <w:bCs/>
          <w:color w:val="000000" w:themeColor="text1"/>
          <w:sz w:val="24"/>
          <w:szCs w:val="24"/>
          <w:lang w:val="fr-FR"/>
        </w:rPr>
        <w:t>cu</w:t>
      </w:r>
      <w:proofErr w:type="spellEnd"/>
      <w:r w:rsidRPr="00630A91">
        <w:rPr>
          <w:rFonts w:ascii="Times New Roman" w:hAnsi="Times New Roman" w:cs="Times New Roman"/>
          <w:bCs/>
          <w:color w:val="000000" w:themeColor="text1"/>
          <w:sz w:val="24"/>
          <w:szCs w:val="24"/>
          <w:lang w:val="fr-FR"/>
        </w:rPr>
        <w:t xml:space="preserve"> </w:t>
      </w:r>
      <w:proofErr w:type="spellStart"/>
      <w:r w:rsidRPr="00630A91">
        <w:rPr>
          <w:rFonts w:ascii="Times New Roman" w:hAnsi="Times New Roman" w:cs="Times New Roman"/>
          <w:bCs/>
          <w:color w:val="000000" w:themeColor="text1"/>
          <w:sz w:val="24"/>
          <w:szCs w:val="24"/>
          <w:lang w:val="fr-FR"/>
        </w:rPr>
        <w:t>afişarea</w:t>
      </w:r>
      <w:proofErr w:type="spellEnd"/>
      <w:r w:rsidRPr="00630A91">
        <w:rPr>
          <w:rFonts w:ascii="Times New Roman" w:hAnsi="Times New Roman" w:cs="Times New Roman"/>
          <w:bCs/>
          <w:color w:val="000000" w:themeColor="text1"/>
          <w:sz w:val="24"/>
          <w:szCs w:val="24"/>
          <w:lang w:val="fr-FR"/>
        </w:rPr>
        <w:t xml:space="preserve"> </w:t>
      </w:r>
      <w:proofErr w:type="spellStart"/>
      <w:r w:rsidRPr="00630A91">
        <w:rPr>
          <w:rFonts w:ascii="Times New Roman" w:hAnsi="Times New Roman" w:cs="Times New Roman"/>
          <w:bCs/>
          <w:color w:val="000000" w:themeColor="text1"/>
          <w:sz w:val="24"/>
          <w:szCs w:val="24"/>
          <w:lang w:val="fr-FR"/>
        </w:rPr>
        <w:t>rezultatelor</w:t>
      </w:r>
      <w:proofErr w:type="spellEnd"/>
      <w:r w:rsidRPr="00630A91">
        <w:rPr>
          <w:rFonts w:ascii="Times New Roman" w:hAnsi="Times New Roman" w:cs="Times New Roman"/>
          <w:bCs/>
          <w:color w:val="000000" w:themeColor="text1"/>
          <w:sz w:val="24"/>
          <w:szCs w:val="24"/>
          <w:lang w:val="fr-FR"/>
        </w:rPr>
        <w:t xml:space="preserve"> la proba </w:t>
      </w:r>
      <w:proofErr w:type="spellStart"/>
      <w:r w:rsidRPr="00630A91">
        <w:rPr>
          <w:rFonts w:ascii="Times New Roman" w:hAnsi="Times New Roman" w:cs="Times New Roman"/>
          <w:bCs/>
          <w:color w:val="000000" w:themeColor="text1"/>
          <w:sz w:val="24"/>
          <w:szCs w:val="24"/>
          <w:lang w:val="fr-FR"/>
        </w:rPr>
        <w:t>scrisă</w:t>
      </w:r>
      <w:proofErr w:type="spellEnd"/>
      <w:r w:rsidRPr="00630A91">
        <w:rPr>
          <w:rFonts w:ascii="Times New Roman" w:hAnsi="Times New Roman" w:cs="Times New Roman"/>
          <w:color w:val="000000" w:themeColor="text1"/>
          <w:sz w:val="24"/>
          <w:szCs w:val="24"/>
        </w:rPr>
        <w:t>, conform art. 56 din H.G. nr. 611/2008 pentru aprobarea normelor privind organizarea şi dezvoltarea carierei funcţionarilor publici, cu modificările şi completările ulterioare.</w:t>
      </w:r>
    </w:p>
    <w:p w14:paraId="594AF3AB" w14:textId="1C0CC384" w:rsidR="00E82370" w:rsidRPr="00630A91" w:rsidRDefault="00E82370" w:rsidP="00DE7D6F">
      <w:pPr>
        <w:spacing w:after="0" w:line="240" w:lineRule="auto"/>
        <w:ind w:firstLine="720"/>
        <w:jc w:val="both"/>
        <w:rPr>
          <w:rFonts w:ascii="Times New Roman" w:hAnsi="Times New Roman" w:cs="Times New Roman"/>
          <w:color w:val="000000" w:themeColor="text1"/>
          <w:sz w:val="24"/>
          <w:szCs w:val="24"/>
        </w:rPr>
      </w:pPr>
      <w:r w:rsidRPr="00630A91">
        <w:rPr>
          <w:rFonts w:ascii="Times New Roman" w:hAnsi="Times New Roman" w:cs="Times New Roman"/>
          <w:b/>
          <w:color w:val="000000" w:themeColor="text1"/>
          <w:sz w:val="24"/>
          <w:szCs w:val="24"/>
        </w:rPr>
        <w:t xml:space="preserve">   - Locul organizării probei scrise:</w:t>
      </w:r>
      <w:r w:rsidRPr="00630A91">
        <w:rPr>
          <w:rFonts w:ascii="Times New Roman" w:hAnsi="Times New Roman" w:cs="Times New Roman"/>
          <w:color w:val="000000" w:themeColor="text1"/>
          <w:sz w:val="24"/>
          <w:szCs w:val="24"/>
        </w:rPr>
        <w:t xml:space="preserve"> sediul </w:t>
      </w:r>
      <w:r w:rsidR="00E234E9" w:rsidRPr="00630A91">
        <w:rPr>
          <w:rFonts w:ascii="Times New Roman" w:hAnsi="Times New Roman" w:cs="Times New Roman"/>
          <w:color w:val="000000" w:themeColor="text1"/>
          <w:sz w:val="24"/>
          <w:szCs w:val="24"/>
        </w:rPr>
        <w:t>Administrației Municipale</w:t>
      </w:r>
      <w:r w:rsidR="00E2760D" w:rsidRPr="00630A91">
        <w:rPr>
          <w:rFonts w:ascii="Times New Roman" w:hAnsi="Times New Roman" w:cs="Times New Roman"/>
          <w:color w:val="000000" w:themeColor="text1"/>
          <w:sz w:val="24"/>
          <w:szCs w:val="24"/>
        </w:rPr>
        <w:t xml:space="preserve"> pentru Consolidarea Clădirilor cu Risc Seismic</w:t>
      </w:r>
      <w:r w:rsidRPr="00630A91">
        <w:rPr>
          <w:rFonts w:ascii="Times New Roman" w:hAnsi="Times New Roman" w:cs="Times New Roman"/>
          <w:color w:val="000000" w:themeColor="text1"/>
          <w:sz w:val="24"/>
          <w:szCs w:val="24"/>
        </w:rPr>
        <w:t xml:space="preserve">, situat în </w:t>
      </w:r>
      <w:r w:rsidR="00E2760D" w:rsidRPr="00630A91">
        <w:rPr>
          <w:rFonts w:ascii="Times New Roman" w:hAnsi="Times New Roman" w:cs="Times New Roman"/>
          <w:bCs/>
          <w:color w:val="000000" w:themeColor="text1"/>
          <w:sz w:val="24"/>
          <w:szCs w:val="24"/>
        </w:rPr>
        <w:t>b-</w:t>
      </w:r>
      <w:r w:rsidR="00E2760D" w:rsidRPr="00630A91">
        <w:rPr>
          <w:rFonts w:ascii="Times New Roman" w:hAnsi="Times New Roman" w:cs="Times New Roman"/>
          <w:color w:val="000000" w:themeColor="text1"/>
          <w:sz w:val="24"/>
          <w:szCs w:val="24"/>
        </w:rPr>
        <w:t>dul Iancu de Hunedoara nr. 48, etaj 2</w:t>
      </w:r>
      <w:r w:rsidRPr="00630A91">
        <w:rPr>
          <w:rFonts w:ascii="Times New Roman" w:hAnsi="Times New Roman" w:cs="Times New Roman"/>
          <w:color w:val="000000" w:themeColor="text1"/>
          <w:sz w:val="24"/>
          <w:szCs w:val="24"/>
        </w:rPr>
        <w:t>,  sector 1, București.</w:t>
      </w:r>
    </w:p>
    <w:p w14:paraId="2B72D1E5" w14:textId="33BBA554" w:rsidR="00E82370" w:rsidRPr="00630A91" w:rsidRDefault="00E82370" w:rsidP="00E82370">
      <w:pPr>
        <w:tabs>
          <w:tab w:val="left" w:pos="851"/>
        </w:tabs>
        <w:spacing w:after="0" w:line="240" w:lineRule="auto"/>
        <w:jc w:val="both"/>
        <w:rPr>
          <w:rFonts w:ascii="Times New Roman" w:hAnsi="Times New Roman" w:cs="Times New Roman"/>
          <w:bCs/>
          <w:color w:val="000000" w:themeColor="text1"/>
          <w:sz w:val="24"/>
          <w:szCs w:val="24"/>
          <w:lang w:val="fr-FR"/>
        </w:rPr>
      </w:pPr>
      <w:r w:rsidRPr="00630A91">
        <w:rPr>
          <w:rFonts w:ascii="Times New Roman" w:hAnsi="Times New Roman" w:cs="Times New Roman"/>
          <w:b/>
          <w:color w:val="000000" w:themeColor="text1"/>
          <w:sz w:val="24"/>
          <w:szCs w:val="24"/>
          <w:lang w:val="fr-FR"/>
        </w:rPr>
        <w:tab/>
        <w:t xml:space="preserve"> - </w:t>
      </w:r>
      <w:proofErr w:type="spellStart"/>
      <w:r w:rsidRPr="00630A91">
        <w:rPr>
          <w:rFonts w:ascii="Times New Roman" w:hAnsi="Times New Roman" w:cs="Times New Roman"/>
          <w:b/>
          <w:color w:val="000000" w:themeColor="text1"/>
          <w:sz w:val="24"/>
          <w:szCs w:val="24"/>
          <w:lang w:val="fr-FR"/>
        </w:rPr>
        <w:t>Dosarele</w:t>
      </w:r>
      <w:proofErr w:type="spellEnd"/>
      <w:r w:rsidRPr="00630A91">
        <w:rPr>
          <w:rFonts w:ascii="Times New Roman" w:hAnsi="Times New Roman" w:cs="Times New Roman"/>
          <w:b/>
          <w:color w:val="000000" w:themeColor="text1"/>
          <w:sz w:val="24"/>
          <w:szCs w:val="24"/>
          <w:lang w:val="fr-FR"/>
        </w:rPr>
        <w:t xml:space="preserve"> de </w:t>
      </w:r>
      <w:proofErr w:type="spellStart"/>
      <w:r w:rsidRPr="00630A91">
        <w:rPr>
          <w:rFonts w:ascii="Times New Roman" w:hAnsi="Times New Roman" w:cs="Times New Roman"/>
          <w:b/>
          <w:color w:val="000000" w:themeColor="text1"/>
          <w:sz w:val="24"/>
          <w:szCs w:val="24"/>
          <w:lang w:val="fr-FR"/>
        </w:rPr>
        <w:t>înscriere</w:t>
      </w:r>
      <w:proofErr w:type="spellEnd"/>
      <w:r w:rsidRPr="00630A91">
        <w:rPr>
          <w:rFonts w:ascii="Times New Roman" w:hAnsi="Times New Roman" w:cs="Times New Roman"/>
          <w:b/>
          <w:color w:val="000000" w:themeColor="text1"/>
          <w:sz w:val="24"/>
          <w:szCs w:val="24"/>
          <w:lang w:val="fr-FR"/>
        </w:rPr>
        <w:t xml:space="preserve"> se </w:t>
      </w:r>
      <w:proofErr w:type="spellStart"/>
      <w:r w:rsidRPr="00630A91">
        <w:rPr>
          <w:rFonts w:ascii="Times New Roman" w:hAnsi="Times New Roman" w:cs="Times New Roman"/>
          <w:b/>
          <w:color w:val="000000" w:themeColor="text1"/>
          <w:sz w:val="24"/>
          <w:szCs w:val="24"/>
          <w:lang w:val="fr-FR"/>
        </w:rPr>
        <w:t>depun</w:t>
      </w:r>
      <w:proofErr w:type="spellEnd"/>
      <w:r w:rsidRPr="00630A91">
        <w:rPr>
          <w:rFonts w:ascii="Times New Roman" w:hAnsi="Times New Roman" w:cs="Times New Roman"/>
          <w:color w:val="000000" w:themeColor="text1"/>
          <w:sz w:val="24"/>
          <w:szCs w:val="24"/>
        </w:rPr>
        <w:t>, în termen de 20 zile de la data apariției anunțului,</w:t>
      </w:r>
      <w:r w:rsidRPr="00630A91">
        <w:rPr>
          <w:rFonts w:ascii="Times New Roman" w:hAnsi="Times New Roman" w:cs="Times New Roman"/>
          <w:b/>
          <w:color w:val="000000" w:themeColor="text1"/>
          <w:sz w:val="24"/>
          <w:szCs w:val="24"/>
          <w:lang w:val="fr-FR"/>
        </w:rPr>
        <w:t xml:space="preserve"> </w:t>
      </w:r>
      <w:r w:rsidRPr="00630A91">
        <w:rPr>
          <w:rFonts w:ascii="Times New Roman" w:hAnsi="Times New Roman" w:cs="Times New Roman"/>
          <w:bCs/>
          <w:color w:val="000000" w:themeColor="text1"/>
          <w:sz w:val="24"/>
          <w:szCs w:val="24"/>
          <w:lang w:val="fr-FR"/>
        </w:rPr>
        <w:t xml:space="preserve">la </w:t>
      </w:r>
      <w:proofErr w:type="spellStart"/>
      <w:r w:rsidRPr="00630A91">
        <w:rPr>
          <w:rFonts w:ascii="Times New Roman" w:hAnsi="Times New Roman" w:cs="Times New Roman"/>
          <w:bCs/>
          <w:color w:val="000000" w:themeColor="text1"/>
          <w:sz w:val="24"/>
          <w:szCs w:val="24"/>
          <w:lang w:val="fr-FR"/>
        </w:rPr>
        <w:t>sediul</w:t>
      </w:r>
      <w:proofErr w:type="spellEnd"/>
      <w:r w:rsidRPr="00630A91">
        <w:rPr>
          <w:rFonts w:ascii="Times New Roman" w:hAnsi="Times New Roman" w:cs="Times New Roman"/>
          <w:bCs/>
          <w:color w:val="000000" w:themeColor="text1"/>
          <w:sz w:val="24"/>
          <w:szCs w:val="24"/>
          <w:lang w:val="fr-FR"/>
        </w:rPr>
        <w:t xml:space="preserve"> </w:t>
      </w:r>
      <w:proofErr w:type="spellStart"/>
      <w:r w:rsidRPr="00630A91">
        <w:rPr>
          <w:rFonts w:ascii="Times New Roman" w:hAnsi="Times New Roman" w:cs="Times New Roman"/>
          <w:bCs/>
          <w:color w:val="000000" w:themeColor="text1"/>
          <w:sz w:val="24"/>
          <w:szCs w:val="24"/>
          <w:lang w:val="fr-FR"/>
        </w:rPr>
        <w:t>instituţiei</w:t>
      </w:r>
      <w:proofErr w:type="spellEnd"/>
      <w:r w:rsidRPr="00630A91">
        <w:rPr>
          <w:rFonts w:ascii="Times New Roman" w:hAnsi="Times New Roman" w:cs="Times New Roman"/>
          <w:bCs/>
          <w:color w:val="000000" w:themeColor="text1"/>
          <w:sz w:val="24"/>
          <w:szCs w:val="24"/>
          <w:lang w:val="fr-FR"/>
        </w:rPr>
        <w:t xml:space="preserve">, </w:t>
      </w:r>
      <w:proofErr w:type="spellStart"/>
      <w:r w:rsidRPr="00630A91">
        <w:rPr>
          <w:rFonts w:ascii="Times New Roman" w:hAnsi="Times New Roman" w:cs="Times New Roman"/>
          <w:bCs/>
          <w:color w:val="000000" w:themeColor="text1"/>
          <w:sz w:val="24"/>
          <w:szCs w:val="24"/>
          <w:lang w:val="fr-FR"/>
        </w:rPr>
        <w:t>din</w:t>
      </w:r>
      <w:proofErr w:type="spellEnd"/>
      <w:r w:rsidRPr="00630A91">
        <w:rPr>
          <w:rFonts w:ascii="Times New Roman" w:hAnsi="Times New Roman" w:cs="Times New Roman"/>
          <w:bCs/>
          <w:color w:val="000000" w:themeColor="text1"/>
          <w:sz w:val="24"/>
          <w:szCs w:val="24"/>
          <w:lang w:val="fr-FR"/>
        </w:rPr>
        <w:t xml:space="preserve"> </w:t>
      </w:r>
      <w:r w:rsidR="003F342A" w:rsidRPr="00630A91">
        <w:rPr>
          <w:rFonts w:ascii="Times New Roman" w:hAnsi="Times New Roman" w:cs="Times New Roman"/>
          <w:bCs/>
          <w:color w:val="000000" w:themeColor="text1"/>
          <w:sz w:val="24"/>
          <w:szCs w:val="24"/>
          <w:lang w:val="fr-FR"/>
        </w:rPr>
        <w:t>B</w:t>
      </w:r>
      <w:r w:rsidR="00F27650" w:rsidRPr="00630A91">
        <w:rPr>
          <w:rFonts w:ascii="Times New Roman" w:hAnsi="Times New Roman" w:cs="Times New Roman"/>
          <w:bCs/>
          <w:color w:val="000000" w:themeColor="text1"/>
          <w:sz w:val="24"/>
          <w:szCs w:val="24"/>
        </w:rPr>
        <w:t>-</w:t>
      </w:r>
      <w:r w:rsidR="00F27650" w:rsidRPr="00630A91">
        <w:rPr>
          <w:rFonts w:ascii="Times New Roman" w:hAnsi="Times New Roman" w:cs="Times New Roman"/>
          <w:color w:val="000000" w:themeColor="text1"/>
          <w:sz w:val="24"/>
          <w:szCs w:val="24"/>
        </w:rPr>
        <w:t>dul Iancu de Hunedoara nr. 48</w:t>
      </w:r>
      <w:r w:rsidRPr="00630A91">
        <w:rPr>
          <w:rFonts w:ascii="Times New Roman" w:hAnsi="Times New Roman" w:cs="Times New Roman"/>
          <w:bCs/>
          <w:color w:val="000000" w:themeColor="text1"/>
          <w:sz w:val="24"/>
          <w:szCs w:val="24"/>
        </w:rPr>
        <w:t>, etaj 2,  sector 1</w:t>
      </w:r>
      <w:r w:rsidRPr="00630A91">
        <w:rPr>
          <w:rFonts w:ascii="Times New Roman" w:hAnsi="Times New Roman" w:cs="Times New Roman"/>
          <w:bCs/>
          <w:color w:val="000000" w:themeColor="text1"/>
          <w:sz w:val="24"/>
          <w:szCs w:val="24"/>
          <w:lang w:val="fr-FR"/>
        </w:rPr>
        <w:t xml:space="preserve">,  </w:t>
      </w:r>
      <w:proofErr w:type="spellStart"/>
      <w:r w:rsidRPr="00630A91">
        <w:rPr>
          <w:rFonts w:ascii="Times New Roman" w:hAnsi="Times New Roman" w:cs="Times New Roman"/>
          <w:b/>
          <w:color w:val="000000" w:themeColor="text1"/>
          <w:sz w:val="24"/>
          <w:szCs w:val="24"/>
          <w:lang w:val="fr-FR"/>
        </w:rPr>
        <w:t>în</w:t>
      </w:r>
      <w:proofErr w:type="spellEnd"/>
      <w:r w:rsidRPr="00630A91">
        <w:rPr>
          <w:rFonts w:ascii="Times New Roman" w:hAnsi="Times New Roman" w:cs="Times New Roman"/>
          <w:b/>
          <w:color w:val="000000" w:themeColor="text1"/>
          <w:sz w:val="24"/>
          <w:szCs w:val="24"/>
          <w:lang w:val="fr-FR"/>
        </w:rPr>
        <w:t xml:space="preserve"> </w:t>
      </w:r>
      <w:proofErr w:type="spellStart"/>
      <w:r w:rsidRPr="00630A91">
        <w:rPr>
          <w:rFonts w:ascii="Times New Roman" w:hAnsi="Times New Roman" w:cs="Times New Roman"/>
          <w:b/>
          <w:color w:val="000000" w:themeColor="text1"/>
          <w:sz w:val="24"/>
          <w:szCs w:val="24"/>
          <w:lang w:val="fr-FR"/>
        </w:rPr>
        <w:t>perioada</w:t>
      </w:r>
      <w:proofErr w:type="spellEnd"/>
      <w:r w:rsidRPr="00630A91">
        <w:rPr>
          <w:rFonts w:ascii="Times New Roman" w:hAnsi="Times New Roman" w:cs="Times New Roman"/>
          <w:b/>
          <w:color w:val="000000" w:themeColor="text1"/>
          <w:sz w:val="24"/>
          <w:szCs w:val="24"/>
          <w:lang w:val="fr-FR"/>
        </w:rPr>
        <w:t xml:space="preserve"> </w:t>
      </w:r>
      <w:r w:rsidR="00001C85" w:rsidRPr="00630A91">
        <w:rPr>
          <w:rFonts w:ascii="Times New Roman" w:hAnsi="Times New Roman" w:cs="Times New Roman"/>
          <w:b/>
          <w:color w:val="000000" w:themeColor="text1"/>
          <w:sz w:val="24"/>
          <w:szCs w:val="24"/>
          <w:lang w:val="fr-FR"/>
        </w:rPr>
        <w:t>04.05.2023 – 23.05.2023</w:t>
      </w:r>
      <w:r w:rsidRPr="00630A91">
        <w:rPr>
          <w:rFonts w:ascii="Times New Roman" w:hAnsi="Times New Roman" w:cs="Times New Roman"/>
          <w:b/>
          <w:color w:val="000000" w:themeColor="text1"/>
          <w:sz w:val="24"/>
          <w:szCs w:val="24"/>
          <w:lang w:val="fr-FR"/>
        </w:rPr>
        <w:t xml:space="preserve">, </w:t>
      </w:r>
      <w:proofErr w:type="spellStart"/>
      <w:r w:rsidRPr="00630A91">
        <w:rPr>
          <w:rFonts w:ascii="Times New Roman" w:hAnsi="Times New Roman" w:cs="Times New Roman"/>
          <w:b/>
          <w:color w:val="000000" w:themeColor="text1"/>
          <w:sz w:val="24"/>
          <w:szCs w:val="24"/>
          <w:lang w:val="fr-FR"/>
        </w:rPr>
        <w:t>inclusiv</w:t>
      </w:r>
      <w:proofErr w:type="spellEnd"/>
      <w:r w:rsidRPr="00630A91">
        <w:rPr>
          <w:rFonts w:ascii="Times New Roman" w:hAnsi="Times New Roman" w:cs="Times New Roman"/>
          <w:bCs/>
          <w:color w:val="000000" w:themeColor="text1"/>
          <w:sz w:val="24"/>
          <w:szCs w:val="24"/>
          <w:lang w:val="fr-FR"/>
        </w:rPr>
        <w:t>.</w:t>
      </w:r>
    </w:p>
    <w:p w14:paraId="6EEB11CF" w14:textId="144E8ABE" w:rsidR="00E82370" w:rsidRPr="00630A91" w:rsidRDefault="00E82370" w:rsidP="00E82370">
      <w:pPr>
        <w:tabs>
          <w:tab w:val="left" w:pos="851"/>
        </w:tabs>
        <w:spacing w:after="0" w:line="240" w:lineRule="auto"/>
        <w:jc w:val="both"/>
        <w:rPr>
          <w:rFonts w:ascii="Times New Roman" w:hAnsi="Times New Roman" w:cs="Times New Roman"/>
          <w:color w:val="000000" w:themeColor="text1"/>
          <w:sz w:val="24"/>
          <w:szCs w:val="24"/>
          <w:lang w:val="fr-FR"/>
        </w:rPr>
      </w:pPr>
      <w:r w:rsidRPr="00630A91">
        <w:rPr>
          <w:rFonts w:ascii="Times New Roman" w:hAnsi="Times New Roman" w:cs="Times New Roman"/>
          <w:b/>
          <w:color w:val="000000" w:themeColor="text1"/>
          <w:sz w:val="24"/>
          <w:szCs w:val="24"/>
          <w:lang w:val="fr-FR"/>
        </w:rPr>
        <w:tab/>
        <w:t xml:space="preserve"> - </w:t>
      </w:r>
      <w:r w:rsidRPr="00630A91">
        <w:rPr>
          <w:rFonts w:ascii="Times New Roman" w:hAnsi="Times New Roman" w:cs="Times New Roman"/>
          <w:b/>
          <w:color w:val="000000" w:themeColor="text1"/>
          <w:sz w:val="24"/>
          <w:szCs w:val="24"/>
        </w:rPr>
        <w:t>Selecția dosarelor de concurs</w:t>
      </w:r>
      <w:r w:rsidRPr="00630A91">
        <w:rPr>
          <w:rFonts w:ascii="Times New Roman" w:hAnsi="Times New Roman" w:cs="Times New Roman"/>
          <w:color w:val="000000" w:themeColor="text1"/>
          <w:sz w:val="24"/>
          <w:szCs w:val="24"/>
        </w:rPr>
        <w:t xml:space="preserve"> are loc în termen de maximum 5 zile lucrătoare de la expirarea termenului de depunere a dosarelor, respectiv în perioada </w:t>
      </w:r>
      <w:r w:rsidR="00F621C4" w:rsidRPr="00630A91">
        <w:rPr>
          <w:rFonts w:ascii="Times New Roman" w:hAnsi="Times New Roman" w:cs="Times New Roman"/>
          <w:color w:val="000000" w:themeColor="text1"/>
          <w:sz w:val="24"/>
          <w:szCs w:val="24"/>
        </w:rPr>
        <w:t>24</w:t>
      </w:r>
      <w:r w:rsidRPr="00630A91">
        <w:rPr>
          <w:rFonts w:ascii="Times New Roman" w:hAnsi="Times New Roman" w:cs="Times New Roman"/>
          <w:color w:val="000000" w:themeColor="text1"/>
          <w:sz w:val="24"/>
          <w:szCs w:val="24"/>
        </w:rPr>
        <w:t>.0</w:t>
      </w:r>
      <w:r w:rsidR="00167632" w:rsidRPr="00630A91">
        <w:rPr>
          <w:rFonts w:ascii="Times New Roman" w:hAnsi="Times New Roman" w:cs="Times New Roman"/>
          <w:color w:val="000000" w:themeColor="text1"/>
          <w:sz w:val="24"/>
          <w:szCs w:val="24"/>
        </w:rPr>
        <w:t>5</w:t>
      </w:r>
      <w:r w:rsidRPr="00630A91">
        <w:rPr>
          <w:rFonts w:ascii="Times New Roman" w:hAnsi="Times New Roman" w:cs="Times New Roman"/>
          <w:color w:val="000000" w:themeColor="text1"/>
          <w:sz w:val="24"/>
          <w:szCs w:val="24"/>
        </w:rPr>
        <w:t>.202</w:t>
      </w:r>
      <w:r w:rsidR="002A0153" w:rsidRPr="00630A91">
        <w:rPr>
          <w:rFonts w:ascii="Times New Roman" w:hAnsi="Times New Roman" w:cs="Times New Roman"/>
          <w:color w:val="000000" w:themeColor="text1"/>
          <w:sz w:val="24"/>
          <w:szCs w:val="24"/>
        </w:rPr>
        <w:t>3</w:t>
      </w:r>
      <w:r w:rsidRPr="00630A91">
        <w:rPr>
          <w:rFonts w:ascii="Times New Roman" w:hAnsi="Times New Roman" w:cs="Times New Roman"/>
          <w:color w:val="000000" w:themeColor="text1"/>
          <w:sz w:val="24"/>
          <w:szCs w:val="24"/>
        </w:rPr>
        <w:t xml:space="preserve"> – </w:t>
      </w:r>
      <w:r w:rsidR="00F621C4" w:rsidRPr="00630A91">
        <w:rPr>
          <w:rFonts w:ascii="Times New Roman" w:hAnsi="Times New Roman" w:cs="Times New Roman"/>
          <w:color w:val="000000" w:themeColor="text1"/>
          <w:sz w:val="24"/>
          <w:szCs w:val="24"/>
        </w:rPr>
        <w:t>30</w:t>
      </w:r>
      <w:r w:rsidRPr="00630A91">
        <w:rPr>
          <w:rFonts w:ascii="Times New Roman" w:hAnsi="Times New Roman" w:cs="Times New Roman"/>
          <w:color w:val="000000" w:themeColor="text1"/>
          <w:sz w:val="24"/>
          <w:szCs w:val="24"/>
        </w:rPr>
        <w:t>.0</w:t>
      </w:r>
      <w:r w:rsidR="00167632" w:rsidRPr="00630A91">
        <w:rPr>
          <w:rFonts w:ascii="Times New Roman" w:hAnsi="Times New Roman" w:cs="Times New Roman"/>
          <w:color w:val="000000" w:themeColor="text1"/>
          <w:sz w:val="24"/>
          <w:szCs w:val="24"/>
        </w:rPr>
        <w:t>5</w:t>
      </w:r>
      <w:r w:rsidRPr="00630A91">
        <w:rPr>
          <w:rFonts w:ascii="Times New Roman" w:hAnsi="Times New Roman" w:cs="Times New Roman"/>
          <w:color w:val="000000" w:themeColor="text1"/>
          <w:sz w:val="24"/>
          <w:szCs w:val="24"/>
        </w:rPr>
        <w:t>.202</w:t>
      </w:r>
      <w:r w:rsidR="005F5DA7" w:rsidRPr="00630A91">
        <w:rPr>
          <w:rFonts w:ascii="Times New Roman" w:hAnsi="Times New Roman" w:cs="Times New Roman"/>
          <w:color w:val="000000" w:themeColor="text1"/>
          <w:sz w:val="24"/>
          <w:szCs w:val="24"/>
        </w:rPr>
        <w:t>3</w:t>
      </w:r>
      <w:r w:rsidRPr="00630A91">
        <w:rPr>
          <w:rFonts w:ascii="Times New Roman" w:hAnsi="Times New Roman" w:cs="Times New Roman"/>
          <w:color w:val="000000" w:themeColor="text1"/>
          <w:sz w:val="24"/>
          <w:szCs w:val="24"/>
        </w:rPr>
        <w:t xml:space="preserve"> și rezultatul acesteia se va afișa la sediul instituției și pe pagina de internet www.</w:t>
      </w:r>
      <w:r w:rsidR="00990F20" w:rsidRPr="00630A91">
        <w:rPr>
          <w:rFonts w:ascii="Times New Roman" w:hAnsi="Times New Roman" w:cs="Times New Roman"/>
          <w:color w:val="000000" w:themeColor="text1"/>
          <w:sz w:val="24"/>
          <w:szCs w:val="24"/>
        </w:rPr>
        <w:t>amccrs-pmb.ro</w:t>
      </w:r>
      <w:r w:rsidR="00612BD3" w:rsidRPr="00630A91">
        <w:rPr>
          <w:rFonts w:ascii="Times New Roman" w:hAnsi="Times New Roman" w:cs="Times New Roman"/>
          <w:color w:val="000000" w:themeColor="text1"/>
          <w:sz w:val="24"/>
          <w:szCs w:val="24"/>
        </w:rPr>
        <w:t>.</w:t>
      </w:r>
    </w:p>
    <w:p w14:paraId="3EE9C5A3" w14:textId="77777777" w:rsidR="005477A0" w:rsidRPr="005477A0" w:rsidRDefault="005477A0" w:rsidP="00E82370">
      <w:pPr>
        <w:tabs>
          <w:tab w:val="left" w:pos="851"/>
        </w:tabs>
        <w:jc w:val="both"/>
        <w:rPr>
          <w:rFonts w:ascii="Times New Roman" w:hAnsi="Times New Roman" w:cs="Times New Roman"/>
          <w:b/>
          <w:color w:val="000000" w:themeColor="text1"/>
          <w:sz w:val="6"/>
          <w:szCs w:val="6"/>
          <w:lang w:val="es-ES"/>
        </w:rPr>
      </w:pPr>
    </w:p>
    <w:p w14:paraId="524BFE4E" w14:textId="6C777C55" w:rsidR="00E82370" w:rsidRPr="00630A91" w:rsidRDefault="00E82370" w:rsidP="00E82370">
      <w:pPr>
        <w:tabs>
          <w:tab w:val="left" w:pos="851"/>
        </w:tabs>
        <w:jc w:val="both"/>
        <w:rPr>
          <w:rFonts w:ascii="Times New Roman" w:hAnsi="Times New Roman" w:cs="Times New Roman"/>
          <w:b/>
          <w:color w:val="000000" w:themeColor="text1"/>
          <w:sz w:val="24"/>
          <w:szCs w:val="24"/>
        </w:rPr>
      </w:pPr>
      <w:r w:rsidRPr="00630A91">
        <w:rPr>
          <w:rFonts w:ascii="Times New Roman" w:hAnsi="Times New Roman" w:cs="Times New Roman"/>
          <w:b/>
          <w:color w:val="000000" w:themeColor="text1"/>
          <w:sz w:val="24"/>
          <w:szCs w:val="24"/>
          <w:lang w:val="es-ES"/>
        </w:rPr>
        <w:tab/>
      </w:r>
      <w:proofErr w:type="spellStart"/>
      <w:r w:rsidRPr="00630A91">
        <w:rPr>
          <w:rFonts w:ascii="Times New Roman" w:hAnsi="Times New Roman" w:cs="Times New Roman"/>
          <w:b/>
          <w:color w:val="000000" w:themeColor="text1"/>
          <w:sz w:val="24"/>
          <w:szCs w:val="24"/>
          <w:lang w:val="es-ES"/>
        </w:rPr>
        <w:t>Relaţii</w:t>
      </w:r>
      <w:proofErr w:type="spellEnd"/>
      <w:r w:rsidRPr="00630A91">
        <w:rPr>
          <w:rFonts w:ascii="Times New Roman" w:hAnsi="Times New Roman" w:cs="Times New Roman"/>
          <w:b/>
          <w:color w:val="000000" w:themeColor="text1"/>
          <w:sz w:val="24"/>
          <w:szCs w:val="24"/>
          <w:lang w:val="es-ES"/>
        </w:rPr>
        <w:t xml:space="preserve"> </w:t>
      </w:r>
      <w:proofErr w:type="spellStart"/>
      <w:r w:rsidRPr="00630A91">
        <w:rPr>
          <w:rFonts w:ascii="Times New Roman" w:hAnsi="Times New Roman" w:cs="Times New Roman"/>
          <w:b/>
          <w:color w:val="000000" w:themeColor="text1"/>
          <w:sz w:val="24"/>
          <w:szCs w:val="24"/>
          <w:lang w:val="es-ES"/>
        </w:rPr>
        <w:t>suplimentare</w:t>
      </w:r>
      <w:proofErr w:type="spellEnd"/>
      <w:r w:rsidRPr="00630A91">
        <w:rPr>
          <w:rFonts w:ascii="Times New Roman" w:hAnsi="Times New Roman" w:cs="Times New Roman"/>
          <w:b/>
          <w:color w:val="000000" w:themeColor="text1"/>
          <w:sz w:val="24"/>
          <w:szCs w:val="24"/>
          <w:lang w:val="es-ES"/>
        </w:rPr>
        <w:t xml:space="preserve"> la </w:t>
      </w:r>
      <w:proofErr w:type="spellStart"/>
      <w:r w:rsidRPr="00630A91">
        <w:rPr>
          <w:rFonts w:ascii="Times New Roman" w:hAnsi="Times New Roman" w:cs="Times New Roman"/>
          <w:b/>
          <w:color w:val="000000" w:themeColor="text1"/>
          <w:sz w:val="24"/>
          <w:szCs w:val="24"/>
          <w:lang w:val="es-ES"/>
        </w:rPr>
        <w:t>secretarul</w:t>
      </w:r>
      <w:proofErr w:type="spellEnd"/>
      <w:r w:rsidRPr="00630A91">
        <w:rPr>
          <w:rFonts w:ascii="Times New Roman" w:hAnsi="Times New Roman" w:cs="Times New Roman"/>
          <w:b/>
          <w:color w:val="000000" w:themeColor="text1"/>
          <w:sz w:val="24"/>
          <w:szCs w:val="24"/>
          <w:lang w:val="es-ES"/>
        </w:rPr>
        <w:t xml:space="preserve"> </w:t>
      </w:r>
      <w:proofErr w:type="spellStart"/>
      <w:r w:rsidRPr="00630A91">
        <w:rPr>
          <w:rFonts w:ascii="Times New Roman" w:hAnsi="Times New Roman" w:cs="Times New Roman"/>
          <w:b/>
          <w:color w:val="000000" w:themeColor="text1"/>
          <w:sz w:val="24"/>
          <w:szCs w:val="24"/>
          <w:lang w:val="es-ES"/>
        </w:rPr>
        <w:t>comisie</w:t>
      </w:r>
      <w:proofErr w:type="spellEnd"/>
      <w:r w:rsidRPr="00630A91">
        <w:rPr>
          <w:rFonts w:ascii="Times New Roman" w:hAnsi="Times New Roman" w:cs="Times New Roman"/>
          <w:b/>
          <w:color w:val="000000" w:themeColor="text1"/>
          <w:sz w:val="24"/>
          <w:szCs w:val="24"/>
          <w:lang w:val="es-ES"/>
        </w:rPr>
        <w:t xml:space="preserve"> de </w:t>
      </w:r>
      <w:proofErr w:type="spellStart"/>
      <w:r w:rsidRPr="00630A91">
        <w:rPr>
          <w:rFonts w:ascii="Times New Roman" w:hAnsi="Times New Roman" w:cs="Times New Roman"/>
          <w:b/>
          <w:color w:val="000000" w:themeColor="text1"/>
          <w:sz w:val="24"/>
          <w:szCs w:val="24"/>
          <w:lang w:val="es-ES"/>
        </w:rPr>
        <w:t>concurs</w:t>
      </w:r>
      <w:proofErr w:type="spellEnd"/>
      <w:r w:rsidRPr="00630A91">
        <w:rPr>
          <w:rFonts w:ascii="Times New Roman" w:hAnsi="Times New Roman" w:cs="Times New Roman"/>
          <w:b/>
          <w:color w:val="000000" w:themeColor="text1"/>
          <w:sz w:val="24"/>
          <w:szCs w:val="24"/>
          <w:lang w:val="es-ES"/>
        </w:rPr>
        <w:t>, c</w:t>
      </w:r>
      <w:r w:rsidRPr="00630A91">
        <w:rPr>
          <w:rFonts w:ascii="Times New Roman" w:hAnsi="Times New Roman" w:cs="Times New Roman"/>
          <w:b/>
          <w:color w:val="000000" w:themeColor="text1"/>
          <w:sz w:val="24"/>
          <w:szCs w:val="24"/>
        </w:rPr>
        <w:t>oordonate de contact pentru primirea dosarelor de concurs:</w:t>
      </w:r>
      <w:r w:rsidRPr="00630A91">
        <w:rPr>
          <w:rFonts w:ascii="Times New Roman" w:hAnsi="Times New Roman" w:cs="Times New Roman"/>
          <w:b/>
          <w:color w:val="000000" w:themeColor="text1"/>
          <w:sz w:val="24"/>
          <w:szCs w:val="24"/>
          <w:lang w:val="es-ES"/>
        </w:rPr>
        <w:t xml:space="preserve"> </w:t>
      </w:r>
      <w:proofErr w:type="spellStart"/>
      <w:r w:rsidRPr="00630A91">
        <w:rPr>
          <w:rFonts w:ascii="Times New Roman" w:hAnsi="Times New Roman" w:cs="Times New Roman"/>
          <w:b/>
          <w:color w:val="000000" w:themeColor="text1"/>
          <w:sz w:val="24"/>
          <w:szCs w:val="24"/>
          <w:lang w:val="es-ES"/>
        </w:rPr>
        <w:t>doamna</w:t>
      </w:r>
      <w:proofErr w:type="spellEnd"/>
      <w:r w:rsidRPr="00630A91">
        <w:rPr>
          <w:rFonts w:ascii="Times New Roman" w:hAnsi="Times New Roman" w:cs="Times New Roman"/>
          <w:b/>
          <w:color w:val="000000" w:themeColor="text1"/>
          <w:sz w:val="24"/>
          <w:szCs w:val="24"/>
          <w:lang w:val="es-ES"/>
        </w:rPr>
        <w:t xml:space="preserve"> </w:t>
      </w:r>
      <w:r w:rsidR="00F621C4" w:rsidRPr="00630A91">
        <w:rPr>
          <w:rFonts w:ascii="Times New Roman" w:hAnsi="Times New Roman" w:cs="Times New Roman"/>
          <w:b/>
          <w:color w:val="000000" w:themeColor="text1"/>
          <w:sz w:val="24"/>
          <w:szCs w:val="24"/>
          <w:lang w:val="es-ES"/>
        </w:rPr>
        <w:t>Ștefan Rovana</w:t>
      </w:r>
      <w:r w:rsidRPr="00630A91">
        <w:rPr>
          <w:rFonts w:ascii="Times New Roman" w:hAnsi="Times New Roman" w:cs="Times New Roman"/>
          <w:b/>
          <w:color w:val="000000" w:themeColor="text1"/>
          <w:sz w:val="24"/>
          <w:szCs w:val="24"/>
          <w:lang w:val="fr-FR"/>
        </w:rPr>
        <w:t xml:space="preserve">, </w:t>
      </w:r>
      <w:r w:rsidR="007F443D" w:rsidRPr="00630A91">
        <w:rPr>
          <w:rFonts w:ascii="Times New Roman" w:hAnsi="Times New Roman" w:cs="Times New Roman"/>
          <w:b/>
          <w:color w:val="000000" w:themeColor="text1"/>
          <w:sz w:val="24"/>
          <w:szCs w:val="24"/>
          <w:lang w:val="fr-FR"/>
        </w:rPr>
        <w:t>expert</w:t>
      </w:r>
      <w:r w:rsidRPr="00630A91">
        <w:rPr>
          <w:rFonts w:ascii="Times New Roman" w:hAnsi="Times New Roman" w:cs="Times New Roman"/>
          <w:b/>
          <w:color w:val="000000" w:themeColor="text1"/>
          <w:sz w:val="24"/>
          <w:szCs w:val="24"/>
          <w:lang w:val="fr-FR"/>
        </w:rPr>
        <w:t xml:space="preserve"> la </w:t>
      </w:r>
      <w:r w:rsidR="007F443D" w:rsidRPr="00630A91">
        <w:rPr>
          <w:rFonts w:ascii="Times New Roman" w:hAnsi="Times New Roman" w:cs="Times New Roman"/>
          <w:b/>
          <w:iCs/>
          <w:color w:val="000000" w:themeColor="text1"/>
          <w:sz w:val="24"/>
          <w:szCs w:val="24"/>
        </w:rPr>
        <w:t>Serviciul</w:t>
      </w:r>
      <w:r w:rsidRPr="00630A91">
        <w:rPr>
          <w:rFonts w:ascii="Times New Roman" w:hAnsi="Times New Roman" w:cs="Times New Roman"/>
          <w:b/>
          <w:iCs/>
          <w:color w:val="000000" w:themeColor="text1"/>
          <w:sz w:val="24"/>
          <w:szCs w:val="24"/>
        </w:rPr>
        <w:t xml:space="preserve"> Resurse Umane</w:t>
      </w:r>
      <w:r w:rsidRPr="00630A91">
        <w:rPr>
          <w:rFonts w:ascii="Times New Roman" w:hAnsi="Times New Roman" w:cs="Times New Roman"/>
          <w:b/>
          <w:color w:val="000000" w:themeColor="text1"/>
          <w:sz w:val="24"/>
          <w:szCs w:val="24"/>
          <w:lang w:val="es-ES"/>
        </w:rPr>
        <w:t xml:space="preserve">, </w:t>
      </w:r>
      <w:proofErr w:type="spellStart"/>
      <w:r w:rsidRPr="00630A91">
        <w:rPr>
          <w:rFonts w:ascii="Times New Roman" w:hAnsi="Times New Roman" w:cs="Times New Roman"/>
          <w:b/>
          <w:color w:val="000000" w:themeColor="text1"/>
          <w:sz w:val="24"/>
          <w:szCs w:val="24"/>
          <w:lang w:val="es-ES"/>
        </w:rPr>
        <w:t>adresă</w:t>
      </w:r>
      <w:proofErr w:type="spellEnd"/>
      <w:r w:rsidRPr="00630A91">
        <w:rPr>
          <w:rFonts w:ascii="Times New Roman" w:hAnsi="Times New Roman" w:cs="Times New Roman"/>
          <w:b/>
          <w:color w:val="000000" w:themeColor="text1"/>
          <w:sz w:val="24"/>
          <w:szCs w:val="24"/>
          <w:lang w:val="es-ES"/>
        </w:rPr>
        <w:t xml:space="preserve"> </w:t>
      </w:r>
      <w:proofErr w:type="spellStart"/>
      <w:proofErr w:type="gramStart"/>
      <w:r w:rsidRPr="00630A91">
        <w:rPr>
          <w:rFonts w:ascii="Times New Roman" w:hAnsi="Times New Roman" w:cs="Times New Roman"/>
          <w:b/>
          <w:color w:val="000000" w:themeColor="text1"/>
          <w:sz w:val="24"/>
          <w:szCs w:val="24"/>
          <w:lang w:val="es-ES"/>
        </w:rPr>
        <w:t>e-mail</w:t>
      </w:r>
      <w:r w:rsidR="009D482C" w:rsidRPr="00630A91">
        <w:rPr>
          <w:rFonts w:ascii="Times New Roman" w:hAnsi="Times New Roman" w:cs="Times New Roman"/>
          <w:b/>
          <w:color w:val="000000" w:themeColor="text1"/>
          <w:sz w:val="24"/>
          <w:szCs w:val="24"/>
          <w:lang w:val="es-ES"/>
        </w:rPr>
        <w:t>:</w:t>
      </w:r>
      <w:r w:rsidR="00D368C6" w:rsidRPr="00630A91">
        <w:rPr>
          <w:rFonts w:ascii="Times New Roman" w:hAnsi="Times New Roman" w:cs="Times New Roman"/>
          <w:b/>
          <w:color w:val="000000" w:themeColor="text1"/>
          <w:sz w:val="24"/>
          <w:szCs w:val="24"/>
          <w:lang w:val="es-ES"/>
        </w:rPr>
        <w:t>resurse</w:t>
      </w:r>
      <w:r w:rsidR="00C3109E" w:rsidRPr="00630A91">
        <w:rPr>
          <w:rFonts w:ascii="Times New Roman" w:hAnsi="Times New Roman" w:cs="Times New Roman"/>
          <w:b/>
          <w:color w:val="000000" w:themeColor="text1"/>
          <w:sz w:val="24"/>
          <w:szCs w:val="24"/>
          <w:lang w:val="es-ES"/>
        </w:rPr>
        <w:t>@amccrs-pmb</w:t>
      </w:r>
      <w:proofErr w:type="spellEnd"/>
      <w:r w:rsidR="00C3109E" w:rsidRPr="00630A91">
        <w:rPr>
          <w:rFonts w:ascii="Times New Roman" w:hAnsi="Times New Roman" w:cs="Times New Roman"/>
          <w:b/>
          <w:color w:val="000000" w:themeColor="text1"/>
          <w:sz w:val="24"/>
          <w:szCs w:val="24"/>
          <w:lang w:val="es-ES"/>
        </w:rPr>
        <w:t>.</w:t>
      </w:r>
      <w:r w:rsidRPr="00630A91">
        <w:rPr>
          <w:rStyle w:val="Hyperlink"/>
          <w:rFonts w:ascii="Times New Roman" w:hAnsi="Times New Roman" w:cs="Times New Roman"/>
          <w:b/>
          <w:color w:val="000000" w:themeColor="text1"/>
          <w:sz w:val="24"/>
          <w:szCs w:val="24"/>
          <w:u w:val="none"/>
        </w:rPr>
        <w:t>ro</w:t>
      </w:r>
      <w:proofErr w:type="gramEnd"/>
      <w:r w:rsidRPr="00630A91">
        <w:rPr>
          <w:rFonts w:ascii="Times New Roman" w:hAnsi="Times New Roman" w:cs="Times New Roman"/>
          <w:b/>
          <w:color w:val="000000" w:themeColor="text1"/>
          <w:sz w:val="24"/>
          <w:szCs w:val="24"/>
        </w:rPr>
        <w:t>, tel.0</w:t>
      </w:r>
      <w:r w:rsidR="00C3109E" w:rsidRPr="00630A91">
        <w:rPr>
          <w:rFonts w:ascii="Times New Roman" w:hAnsi="Times New Roman" w:cs="Times New Roman"/>
          <w:b/>
          <w:color w:val="000000" w:themeColor="text1"/>
          <w:sz w:val="24"/>
          <w:szCs w:val="24"/>
        </w:rPr>
        <w:t>213715050</w:t>
      </w:r>
      <w:r w:rsidRPr="00630A91">
        <w:rPr>
          <w:rFonts w:ascii="Times New Roman" w:hAnsi="Times New Roman" w:cs="Times New Roman"/>
          <w:b/>
          <w:color w:val="000000" w:themeColor="text1"/>
          <w:sz w:val="24"/>
          <w:szCs w:val="24"/>
        </w:rPr>
        <w:t>.</w:t>
      </w:r>
    </w:p>
    <w:p w14:paraId="7F5D6B93" w14:textId="77777777" w:rsidR="00E82370" w:rsidRPr="00504538" w:rsidRDefault="00E82370" w:rsidP="00E82370">
      <w:pPr>
        <w:spacing w:after="0" w:line="240" w:lineRule="auto"/>
        <w:jc w:val="center"/>
        <w:rPr>
          <w:rFonts w:ascii="Times New Roman" w:hAnsi="Times New Roman" w:cs="Times New Roman"/>
          <w:b/>
          <w:color w:val="000000" w:themeColor="text1"/>
          <w:sz w:val="6"/>
          <w:szCs w:val="6"/>
          <w:lang w:val="fr-FR"/>
        </w:rPr>
      </w:pPr>
    </w:p>
    <w:p w14:paraId="3DF4D05A" w14:textId="423E036C" w:rsidR="00E82370" w:rsidRPr="00630A91" w:rsidRDefault="00E82370" w:rsidP="00E82370">
      <w:pPr>
        <w:spacing w:after="0" w:line="240" w:lineRule="auto"/>
        <w:jc w:val="center"/>
        <w:rPr>
          <w:rFonts w:ascii="Times New Roman" w:hAnsi="Times New Roman" w:cs="Times New Roman"/>
          <w:b/>
          <w:color w:val="000000" w:themeColor="text1"/>
          <w:sz w:val="24"/>
          <w:szCs w:val="24"/>
          <w:lang w:val="fr-FR"/>
        </w:rPr>
      </w:pPr>
      <w:r w:rsidRPr="00630A91">
        <w:rPr>
          <w:rFonts w:ascii="Times New Roman" w:hAnsi="Times New Roman" w:cs="Times New Roman"/>
          <w:b/>
          <w:color w:val="000000" w:themeColor="text1"/>
          <w:sz w:val="24"/>
          <w:szCs w:val="24"/>
          <w:lang w:val="fr-FR"/>
        </w:rPr>
        <w:t>CONDIŢII DE PARTICIPARE LA CONCURSUL DE RECRUTARE PENTRU OCUPAREA FUNCŢ</w:t>
      </w:r>
      <w:r w:rsidR="000F4307" w:rsidRPr="00630A91">
        <w:rPr>
          <w:rFonts w:ascii="Times New Roman" w:hAnsi="Times New Roman" w:cs="Times New Roman"/>
          <w:b/>
          <w:color w:val="000000" w:themeColor="text1"/>
          <w:sz w:val="24"/>
          <w:szCs w:val="24"/>
          <w:lang w:val="fr-FR"/>
        </w:rPr>
        <w:t>IILOR</w:t>
      </w:r>
      <w:r w:rsidRPr="00630A91">
        <w:rPr>
          <w:rFonts w:ascii="Times New Roman" w:hAnsi="Times New Roman" w:cs="Times New Roman"/>
          <w:b/>
          <w:color w:val="000000" w:themeColor="text1"/>
          <w:sz w:val="24"/>
          <w:szCs w:val="24"/>
          <w:lang w:val="fr-FR"/>
        </w:rPr>
        <w:t xml:space="preserve"> PUBLICE DE </w:t>
      </w:r>
      <w:r w:rsidR="008B440F" w:rsidRPr="00630A91">
        <w:rPr>
          <w:rFonts w:ascii="Times New Roman" w:hAnsi="Times New Roman" w:cs="Times New Roman"/>
          <w:b/>
          <w:color w:val="000000" w:themeColor="text1"/>
          <w:sz w:val="24"/>
          <w:szCs w:val="24"/>
          <w:lang w:val="fr-FR"/>
        </w:rPr>
        <w:t>EXECUȚIE</w:t>
      </w:r>
      <w:r w:rsidRPr="00630A91">
        <w:rPr>
          <w:rFonts w:ascii="Times New Roman" w:hAnsi="Times New Roman" w:cs="Times New Roman"/>
          <w:b/>
          <w:color w:val="000000" w:themeColor="text1"/>
          <w:sz w:val="24"/>
          <w:szCs w:val="24"/>
          <w:lang w:val="fr-FR"/>
        </w:rPr>
        <w:t xml:space="preserve"> VACANTE</w:t>
      </w:r>
    </w:p>
    <w:p w14:paraId="73E9E08A" w14:textId="77777777" w:rsidR="00E82370" w:rsidRPr="009D0820" w:rsidRDefault="00E82370" w:rsidP="00765812">
      <w:pPr>
        <w:spacing w:after="0" w:line="240" w:lineRule="auto"/>
        <w:jc w:val="center"/>
        <w:rPr>
          <w:rFonts w:ascii="Times New Roman" w:hAnsi="Times New Roman" w:cs="Times New Roman"/>
          <w:color w:val="000000" w:themeColor="text1"/>
          <w:sz w:val="12"/>
          <w:szCs w:val="12"/>
          <w:lang w:val="en-GB"/>
        </w:rPr>
      </w:pPr>
    </w:p>
    <w:p w14:paraId="6E57F1C9" w14:textId="759CD8FE" w:rsidR="00E82370" w:rsidRPr="00630A91" w:rsidRDefault="00E80D4F" w:rsidP="00765812">
      <w:pPr>
        <w:pStyle w:val="ListParagraph"/>
        <w:numPr>
          <w:ilvl w:val="0"/>
          <w:numId w:val="4"/>
        </w:numPr>
        <w:spacing w:after="0" w:line="240" w:lineRule="auto"/>
        <w:ind w:left="284" w:hanging="284"/>
        <w:jc w:val="both"/>
        <w:rPr>
          <w:rFonts w:ascii="Times New Roman" w:eastAsia="Yu Gothic" w:hAnsi="Times New Roman" w:cs="Times New Roman"/>
          <w:bCs/>
          <w:color w:val="000000" w:themeColor="text1"/>
          <w:sz w:val="24"/>
          <w:szCs w:val="24"/>
        </w:rPr>
      </w:pPr>
      <w:r w:rsidRPr="00630A91">
        <w:rPr>
          <w:rFonts w:ascii="Times New Roman" w:hAnsi="Times New Roman" w:cs="Times New Roman"/>
          <w:b/>
          <w:bCs/>
          <w:sz w:val="24"/>
          <w:szCs w:val="24"/>
        </w:rPr>
        <w:t xml:space="preserve">Expert, </w:t>
      </w:r>
      <w:r w:rsidRPr="00630A91">
        <w:rPr>
          <w:rFonts w:ascii="Times New Roman" w:hAnsi="Times New Roman" w:cs="Times New Roman"/>
          <w:b/>
          <w:bCs/>
          <w:color w:val="000000" w:themeColor="text1"/>
          <w:sz w:val="24"/>
          <w:szCs w:val="24"/>
        </w:rPr>
        <w:t>clasa I, grad profesional superior</w:t>
      </w:r>
      <w:r w:rsidRPr="00630A91">
        <w:rPr>
          <w:rFonts w:ascii="Times New Roman" w:hAnsi="Times New Roman" w:cs="Times New Roman"/>
          <w:b/>
          <w:sz w:val="24"/>
          <w:szCs w:val="24"/>
        </w:rPr>
        <w:t xml:space="preserve"> – </w:t>
      </w:r>
      <w:r w:rsidR="002D7E73" w:rsidRPr="00630A91">
        <w:rPr>
          <w:rFonts w:ascii="Times New Roman" w:hAnsi="Times New Roman" w:cs="Times New Roman"/>
          <w:b/>
          <w:bCs/>
          <w:color w:val="000000" w:themeColor="text1"/>
          <w:sz w:val="24"/>
          <w:szCs w:val="24"/>
        </w:rPr>
        <w:t>Compartimentul Programe cu Finanțare Nerambursabilă</w:t>
      </w:r>
      <w:r w:rsidR="00E82370" w:rsidRPr="00630A91">
        <w:rPr>
          <w:rFonts w:ascii="Times New Roman" w:eastAsia="Yu Gothic" w:hAnsi="Times New Roman" w:cs="Times New Roman"/>
          <w:b/>
          <w:color w:val="000000" w:themeColor="text1"/>
          <w:sz w:val="24"/>
          <w:szCs w:val="24"/>
        </w:rPr>
        <w:t>: 1 post vacant</w:t>
      </w:r>
      <w:r w:rsidR="00E82370" w:rsidRPr="00630A91">
        <w:rPr>
          <w:rFonts w:ascii="Times New Roman" w:eastAsia="Yu Gothic" w:hAnsi="Times New Roman" w:cs="Times New Roman"/>
          <w:bCs/>
          <w:color w:val="000000" w:themeColor="text1"/>
          <w:sz w:val="24"/>
          <w:szCs w:val="24"/>
        </w:rPr>
        <w:t xml:space="preserve"> </w:t>
      </w:r>
    </w:p>
    <w:p w14:paraId="3EE39C56" w14:textId="77777777" w:rsidR="00E82370" w:rsidRPr="00630A91" w:rsidRDefault="00E82370" w:rsidP="00765812">
      <w:pPr>
        <w:spacing w:after="0" w:line="240" w:lineRule="auto"/>
        <w:jc w:val="both"/>
        <w:rPr>
          <w:rFonts w:ascii="Times New Roman" w:hAnsi="Times New Roman" w:cs="Times New Roman"/>
          <w:color w:val="000000" w:themeColor="text1"/>
          <w:sz w:val="24"/>
          <w:szCs w:val="24"/>
          <w:lang w:val="en-GB"/>
        </w:rPr>
      </w:pPr>
      <w:r w:rsidRPr="00630A91">
        <w:rPr>
          <w:rFonts w:ascii="Times New Roman" w:hAnsi="Times New Roman" w:cs="Times New Roman"/>
          <w:color w:val="000000" w:themeColor="text1"/>
          <w:sz w:val="24"/>
          <w:szCs w:val="24"/>
          <w:lang w:val="en-GB"/>
        </w:rPr>
        <w:t xml:space="preserve">- </w:t>
      </w:r>
      <w:proofErr w:type="spellStart"/>
      <w:r w:rsidRPr="00630A91">
        <w:rPr>
          <w:rFonts w:ascii="Times New Roman" w:hAnsi="Times New Roman" w:cs="Times New Roman"/>
          <w:color w:val="000000" w:themeColor="text1"/>
          <w:sz w:val="24"/>
          <w:szCs w:val="24"/>
          <w:lang w:val="en-GB"/>
        </w:rPr>
        <w:t>perioada</w:t>
      </w:r>
      <w:proofErr w:type="spellEnd"/>
      <w:r w:rsidRPr="00630A91">
        <w:rPr>
          <w:rFonts w:ascii="Times New Roman" w:hAnsi="Times New Roman" w:cs="Times New Roman"/>
          <w:color w:val="000000" w:themeColor="text1"/>
          <w:sz w:val="24"/>
          <w:szCs w:val="24"/>
          <w:lang w:val="en-GB"/>
        </w:rPr>
        <w:t xml:space="preserve"> de </w:t>
      </w:r>
      <w:proofErr w:type="spellStart"/>
      <w:r w:rsidRPr="00630A91">
        <w:rPr>
          <w:rFonts w:ascii="Times New Roman" w:hAnsi="Times New Roman" w:cs="Times New Roman"/>
          <w:color w:val="000000" w:themeColor="text1"/>
          <w:sz w:val="24"/>
          <w:szCs w:val="24"/>
          <w:lang w:val="en-GB"/>
        </w:rPr>
        <w:t>ocupare</w:t>
      </w:r>
      <w:proofErr w:type="spellEnd"/>
      <w:r w:rsidRPr="00630A91">
        <w:rPr>
          <w:rFonts w:ascii="Times New Roman" w:hAnsi="Times New Roman" w:cs="Times New Roman"/>
          <w:color w:val="000000" w:themeColor="text1"/>
          <w:sz w:val="24"/>
          <w:szCs w:val="24"/>
          <w:lang w:val="en-GB"/>
        </w:rPr>
        <w:t xml:space="preserve">: </w:t>
      </w:r>
      <w:proofErr w:type="spellStart"/>
      <w:r w:rsidRPr="00630A91">
        <w:rPr>
          <w:rFonts w:ascii="Times New Roman" w:hAnsi="Times New Roman" w:cs="Times New Roman"/>
          <w:color w:val="000000" w:themeColor="text1"/>
          <w:sz w:val="24"/>
          <w:szCs w:val="24"/>
          <w:lang w:val="en-GB"/>
        </w:rPr>
        <w:t>nedeterminată</w:t>
      </w:r>
      <w:proofErr w:type="spellEnd"/>
      <w:r w:rsidRPr="00630A91">
        <w:rPr>
          <w:rFonts w:ascii="Times New Roman" w:hAnsi="Times New Roman" w:cs="Times New Roman"/>
          <w:color w:val="000000" w:themeColor="text1"/>
          <w:sz w:val="24"/>
          <w:szCs w:val="24"/>
          <w:lang w:val="en-GB"/>
        </w:rPr>
        <w:t xml:space="preserve">, cu </w:t>
      </w:r>
      <w:proofErr w:type="spellStart"/>
      <w:r w:rsidRPr="00630A91">
        <w:rPr>
          <w:rFonts w:ascii="Times New Roman" w:hAnsi="Times New Roman" w:cs="Times New Roman"/>
          <w:color w:val="000000" w:themeColor="text1"/>
          <w:sz w:val="24"/>
          <w:szCs w:val="24"/>
          <w:lang w:val="en-GB"/>
        </w:rPr>
        <w:t>normă</w:t>
      </w:r>
      <w:proofErr w:type="spellEnd"/>
      <w:r w:rsidRPr="00630A91">
        <w:rPr>
          <w:rFonts w:ascii="Times New Roman" w:hAnsi="Times New Roman" w:cs="Times New Roman"/>
          <w:color w:val="000000" w:themeColor="text1"/>
          <w:sz w:val="24"/>
          <w:szCs w:val="24"/>
          <w:lang w:val="en-GB"/>
        </w:rPr>
        <w:t xml:space="preserve"> </w:t>
      </w:r>
      <w:proofErr w:type="spellStart"/>
      <w:r w:rsidRPr="00630A91">
        <w:rPr>
          <w:rFonts w:ascii="Times New Roman" w:hAnsi="Times New Roman" w:cs="Times New Roman"/>
          <w:color w:val="000000" w:themeColor="text1"/>
          <w:sz w:val="24"/>
          <w:szCs w:val="24"/>
          <w:lang w:val="en-GB"/>
        </w:rPr>
        <w:t>întreagă</w:t>
      </w:r>
      <w:proofErr w:type="spellEnd"/>
      <w:r w:rsidRPr="00630A91">
        <w:rPr>
          <w:rFonts w:ascii="Times New Roman" w:hAnsi="Times New Roman" w:cs="Times New Roman"/>
          <w:color w:val="000000" w:themeColor="text1"/>
          <w:sz w:val="24"/>
          <w:szCs w:val="24"/>
          <w:lang w:val="en-GB"/>
        </w:rPr>
        <w:t xml:space="preserve">, </w:t>
      </w:r>
      <w:r w:rsidRPr="00630A91">
        <w:rPr>
          <w:rFonts w:ascii="Times New Roman" w:hAnsi="Times New Roman" w:cs="Times New Roman"/>
          <w:sz w:val="24"/>
          <w:szCs w:val="24"/>
        </w:rPr>
        <w:t>durata normală a timpului de muncă de 8 ore/zi, respectiv 40 de ore pe săptămână</w:t>
      </w:r>
      <w:r w:rsidRPr="00630A91">
        <w:rPr>
          <w:rFonts w:ascii="Times New Roman" w:hAnsi="Times New Roman" w:cs="Times New Roman"/>
          <w:color w:val="000000" w:themeColor="text1"/>
          <w:sz w:val="24"/>
          <w:szCs w:val="24"/>
          <w:lang w:val="en-GB"/>
        </w:rPr>
        <w:t>;</w:t>
      </w:r>
    </w:p>
    <w:p w14:paraId="3CF173DF" w14:textId="77777777" w:rsidR="00E82370" w:rsidRPr="00630A91" w:rsidRDefault="00E82370" w:rsidP="00765812">
      <w:pPr>
        <w:spacing w:after="0" w:line="240" w:lineRule="auto"/>
        <w:jc w:val="both"/>
        <w:rPr>
          <w:rFonts w:ascii="Times New Roman" w:eastAsia="Yu Gothic" w:hAnsi="Times New Roman" w:cs="Times New Roman"/>
          <w:color w:val="000000" w:themeColor="text1"/>
          <w:sz w:val="24"/>
          <w:szCs w:val="24"/>
        </w:rPr>
      </w:pPr>
      <w:r w:rsidRPr="00630A91">
        <w:rPr>
          <w:rFonts w:ascii="Times New Roman" w:eastAsia="Yu Gothic" w:hAnsi="Times New Roman" w:cs="Times New Roman"/>
          <w:color w:val="000000" w:themeColor="text1"/>
          <w:sz w:val="24"/>
          <w:szCs w:val="24"/>
        </w:rPr>
        <w:t>- candidaţii trebuie să îndeplinească condiţiile generale prevăzute la art. 465 alin. (1) din Ordonanța de Urgență a Guvernului nr. 57/2019 privind Codul administrativ, cu excepția condiției de atestare a stării de sănătate pe bază de evaluare psihologică;</w:t>
      </w:r>
    </w:p>
    <w:p w14:paraId="1D4EE102" w14:textId="47407568" w:rsidR="00427558" w:rsidRPr="00630A91" w:rsidRDefault="00427558" w:rsidP="00765812">
      <w:pPr>
        <w:spacing w:after="0" w:line="240" w:lineRule="auto"/>
        <w:jc w:val="both"/>
        <w:rPr>
          <w:rFonts w:ascii="Times New Roman" w:eastAsia="Yu Gothic" w:hAnsi="Times New Roman" w:cs="Times New Roman"/>
          <w:bCs/>
          <w:color w:val="000000" w:themeColor="text1"/>
          <w:sz w:val="24"/>
          <w:szCs w:val="24"/>
        </w:rPr>
      </w:pPr>
      <w:r w:rsidRPr="00630A91">
        <w:rPr>
          <w:rFonts w:ascii="Times New Roman" w:eastAsia="Yu Gothic" w:hAnsi="Times New Roman" w:cs="Times New Roman"/>
          <w:bCs/>
          <w:color w:val="000000" w:themeColor="text1"/>
          <w:sz w:val="24"/>
          <w:szCs w:val="24"/>
        </w:rPr>
        <w:t xml:space="preserve">- </w:t>
      </w:r>
      <w:r w:rsidR="00D96C35" w:rsidRPr="00630A91">
        <w:rPr>
          <w:rFonts w:ascii="Times New Roman" w:eastAsia="Yu Gothic" w:hAnsi="Times New Roman" w:cs="Times New Roman"/>
          <w:bCs/>
          <w:color w:val="000000" w:themeColor="text1"/>
          <w:sz w:val="24"/>
          <w:szCs w:val="24"/>
        </w:rPr>
        <w:t xml:space="preserve">studii </w:t>
      </w:r>
      <w:r w:rsidR="00D96C35" w:rsidRPr="00630A91">
        <w:rPr>
          <w:rFonts w:ascii="Times New Roman" w:hAnsi="Times New Roman" w:cs="Times New Roman"/>
          <w:sz w:val="24"/>
          <w:szCs w:val="24"/>
        </w:rPr>
        <w:t>universitare de licenţă absolvite cu diplomă de licenţă sau echivalentă</w:t>
      </w:r>
      <w:r w:rsidRPr="00630A91">
        <w:rPr>
          <w:rFonts w:ascii="Times New Roman" w:eastAsia="Yu Gothic" w:hAnsi="Times New Roman" w:cs="Times New Roman"/>
          <w:bCs/>
          <w:color w:val="000000" w:themeColor="text1"/>
          <w:sz w:val="24"/>
          <w:szCs w:val="24"/>
        </w:rPr>
        <w:t>;</w:t>
      </w:r>
    </w:p>
    <w:p w14:paraId="5815F419" w14:textId="77777777" w:rsidR="00D96C35" w:rsidRPr="00630A91" w:rsidRDefault="00D96C35" w:rsidP="00765812">
      <w:pPr>
        <w:spacing w:after="0" w:line="240" w:lineRule="auto"/>
        <w:jc w:val="both"/>
        <w:rPr>
          <w:rFonts w:ascii="Times New Roman" w:hAnsi="Times New Roman" w:cs="Times New Roman"/>
          <w:bCs/>
          <w:i/>
          <w:iCs/>
          <w:sz w:val="24"/>
          <w:szCs w:val="24"/>
          <w:u w:val="single"/>
        </w:rPr>
      </w:pPr>
      <w:r w:rsidRPr="00630A91">
        <w:rPr>
          <w:rFonts w:ascii="Times New Roman" w:eastAsia="Yu Gothic" w:hAnsi="Times New Roman" w:cs="Times New Roman"/>
          <w:bCs/>
          <w:color w:val="000000" w:themeColor="text1"/>
          <w:sz w:val="24"/>
          <w:szCs w:val="24"/>
        </w:rPr>
        <w:t>- c</w:t>
      </w:r>
      <w:r w:rsidRPr="00630A91">
        <w:rPr>
          <w:rFonts w:ascii="Times New Roman" w:hAnsi="Times New Roman" w:cs="Times New Roman"/>
          <w:bCs/>
          <w:noProof/>
          <w:sz w:val="24"/>
          <w:szCs w:val="24"/>
        </w:rPr>
        <w:t>unoştinţe de operare∕ programare pe calculator (necesitate şi nivel):</w:t>
      </w:r>
      <w:r w:rsidRPr="00630A91">
        <w:rPr>
          <w:rFonts w:ascii="Times New Roman" w:hAnsi="Times New Roman" w:cs="Times New Roman"/>
          <w:noProof/>
          <w:sz w:val="24"/>
          <w:szCs w:val="24"/>
        </w:rPr>
        <w:t xml:space="preserve"> pachetul Microsoft Office – nivel mediu</w:t>
      </w:r>
      <w:r w:rsidRPr="00630A91">
        <w:rPr>
          <w:rFonts w:ascii="Times New Roman" w:eastAsia="Yu Gothic" w:hAnsi="Times New Roman" w:cs="Times New Roman"/>
          <w:bCs/>
          <w:color w:val="000000" w:themeColor="text1"/>
          <w:sz w:val="24"/>
          <w:szCs w:val="24"/>
        </w:rPr>
        <w:t>;</w:t>
      </w:r>
    </w:p>
    <w:p w14:paraId="4286E9A6" w14:textId="4A3B5D32" w:rsidR="007D2260" w:rsidRPr="00630A91" w:rsidRDefault="00427558" w:rsidP="00765812">
      <w:pPr>
        <w:spacing w:after="0" w:line="240" w:lineRule="auto"/>
        <w:jc w:val="both"/>
        <w:rPr>
          <w:rFonts w:ascii="Times New Roman" w:eastAsia="Yu Gothic" w:hAnsi="Times New Roman" w:cs="Times New Roman"/>
          <w:bCs/>
          <w:sz w:val="24"/>
          <w:szCs w:val="24"/>
        </w:rPr>
      </w:pPr>
      <w:r w:rsidRPr="00630A91">
        <w:rPr>
          <w:rFonts w:ascii="Times New Roman" w:eastAsia="Yu Gothic" w:hAnsi="Times New Roman" w:cs="Times New Roman"/>
          <w:bCs/>
          <w:sz w:val="24"/>
          <w:szCs w:val="24"/>
        </w:rPr>
        <w:t>- vechime în specialitatea studiilor necesară exercitării funcției: minimum 7 ani în specialitatea studiilor.</w:t>
      </w:r>
    </w:p>
    <w:p w14:paraId="62733289" w14:textId="77777777" w:rsidR="00A93BAB" w:rsidRPr="00630A91" w:rsidRDefault="00A93BAB" w:rsidP="00765812">
      <w:pPr>
        <w:spacing w:after="0" w:line="240" w:lineRule="auto"/>
        <w:jc w:val="both"/>
        <w:rPr>
          <w:rFonts w:ascii="Times New Roman" w:eastAsia="Yu Gothic" w:hAnsi="Times New Roman" w:cs="Times New Roman"/>
          <w:bCs/>
          <w:sz w:val="12"/>
          <w:szCs w:val="12"/>
        </w:rPr>
      </w:pPr>
    </w:p>
    <w:p w14:paraId="64B42A3F" w14:textId="35F07DAB" w:rsidR="008E5980" w:rsidRPr="00630A91" w:rsidRDefault="00427558" w:rsidP="00765812">
      <w:pPr>
        <w:pStyle w:val="ListParagraph"/>
        <w:numPr>
          <w:ilvl w:val="0"/>
          <w:numId w:val="4"/>
        </w:numPr>
        <w:spacing w:after="0" w:line="240" w:lineRule="auto"/>
        <w:ind w:left="284" w:hanging="284"/>
        <w:jc w:val="both"/>
        <w:rPr>
          <w:rFonts w:ascii="Times New Roman" w:eastAsia="Yu Gothic" w:hAnsi="Times New Roman" w:cs="Times New Roman"/>
          <w:bCs/>
          <w:color w:val="000000" w:themeColor="text1"/>
          <w:sz w:val="24"/>
          <w:szCs w:val="24"/>
        </w:rPr>
      </w:pPr>
      <w:r w:rsidRPr="00630A91">
        <w:rPr>
          <w:rFonts w:ascii="Times New Roman" w:hAnsi="Times New Roman" w:cs="Times New Roman"/>
          <w:b/>
          <w:bCs/>
          <w:sz w:val="24"/>
          <w:szCs w:val="24"/>
        </w:rPr>
        <w:t xml:space="preserve">Expert, </w:t>
      </w:r>
      <w:r w:rsidRPr="00630A91">
        <w:rPr>
          <w:rFonts w:ascii="Times New Roman" w:hAnsi="Times New Roman" w:cs="Times New Roman"/>
          <w:b/>
          <w:bCs/>
          <w:color w:val="000000" w:themeColor="text1"/>
          <w:sz w:val="24"/>
          <w:szCs w:val="24"/>
        </w:rPr>
        <w:t xml:space="preserve">clasa I, grad profesional </w:t>
      </w:r>
      <w:r w:rsidR="00D3676B" w:rsidRPr="00630A91">
        <w:rPr>
          <w:rFonts w:ascii="Times New Roman" w:hAnsi="Times New Roman" w:cs="Times New Roman"/>
          <w:b/>
          <w:bCs/>
          <w:color w:val="000000" w:themeColor="text1"/>
          <w:sz w:val="24"/>
          <w:szCs w:val="24"/>
        </w:rPr>
        <w:t>asistent</w:t>
      </w:r>
      <w:r w:rsidRPr="00630A91">
        <w:rPr>
          <w:rFonts w:ascii="Times New Roman" w:hAnsi="Times New Roman" w:cs="Times New Roman"/>
          <w:b/>
          <w:sz w:val="24"/>
          <w:szCs w:val="24"/>
        </w:rPr>
        <w:t xml:space="preserve"> – </w:t>
      </w:r>
      <w:r w:rsidR="00D3676B" w:rsidRPr="00630A91">
        <w:rPr>
          <w:rFonts w:ascii="Times New Roman" w:hAnsi="Times New Roman" w:cs="Times New Roman"/>
          <w:b/>
          <w:bCs/>
          <w:color w:val="000000" w:themeColor="text1"/>
          <w:sz w:val="24"/>
          <w:szCs w:val="24"/>
        </w:rPr>
        <w:t>Compartimentul Programe cu Finanțare Nerambursabilă</w:t>
      </w:r>
      <w:r w:rsidR="008E5980" w:rsidRPr="00630A91">
        <w:rPr>
          <w:rFonts w:ascii="Times New Roman" w:eastAsia="Yu Gothic" w:hAnsi="Times New Roman" w:cs="Times New Roman"/>
          <w:b/>
          <w:color w:val="000000" w:themeColor="text1"/>
          <w:sz w:val="24"/>
          <w:szCs w:val="24"/>
        </w:rPr>
        <w:t>: 1 post vacant</w:t>
      </w:r>
      <w:r w:rsidR="008E5980" w:rsidRPr="00630A91">
        <w:rPr>
          <w:rFonts w:ascii="Times New Roman" w:eastAsia="Yu Gothic" w:hAnsi="Times New Roman" w:cs="Times New Roman"/>
          <w:bCs/>
          <w:color w:val="000000" w:themeColor="text1"/>
          <w:sz w:val="24"/>
          <w:szCs w:val="24"/>
        </w:rPr>
        <w:t xml:space="preserve"> </w:t>
      </w:r>
    </w:p>
    <w:p w14:paraId="6EC5A081" w14:textId="77777777" w:rsidR="008E5980" w:rsidRPr="00630A91" w:rsidRDefault="008E5980" w:rsidP="00765812">
      <w:pPr>
        <w:spacing w:after="0" w:line="240" w:lineRule="auto"/>
        <w:jc w:val="both"/>
        <w:rPr>
          <w:rFonts w:ascii="Times New Roman" w:hAnsi="Times New Roman" w:cs="Times New Roman"/>
          <w:color w:val="000000" w:themeColor="text1"/>
          <w:sz w:val="24"/>
          <w:szCs w:val="24"/>
          <w:lang w:val="en-GB"/>
        </w:rPr>
      </w:pPr>
      <w:r w:rsidRPr="00630A91">
        <w:rPr>
          <w:rFonts w:ascii="Times New Roman" w:hAnsi="Times New Roman" w:cs="Times New Roman"/>
          <w:color w:val="000000" w:themeColor="text1"/>
          <w:sz w:val="24"/>
          <w:szCs w:val="24"/>
          <w:lang w:val="en-GB"/>
        </w:rPr>
        <w:t xml:space="preserve">- </w:t>
      </w:r>
      <w:proofErr w:type="spellStart"/>
      <w:r w:rsidRPr="00630A91">
        <w:rPr>
          <w:rFonts w:ascii="Times New Roman" w:hAnsi="Times New Roman" w:cs="Times New Roman"/>
          <w:color w:val="000000" w:themeColor="text1"/>
          <w:sz w:val="24"/>
          <w:szCs w:val="24"/>
          <w:lang w:val="en-GB"/>
        </w:rPr>
        <w:t>perioada</w:t>
      </w:r>
      <w:proofErr w:type="spellEnd"/>
      <w:r w:rsidRPr="00630A91">
        <w:rPr>
          <w:rFonts w:ascii="Times New Roman" w:hAnsi="Times New Roman" w:cs="Times New Roman"/>
          <w:color w:val="000000" w:themeColor="text1"/>
          <w:sz w:val="24"/>
          <w:szCs w:val="24"/>
          <w:lang w:val="en-GB"/>
        </w:rPr>
        <w:t xml:space="preserve"> de </w:t>
      </w:r>
      <w:proofErr w:type="spellStart"/>
      <w:r w:rsidRPr="00630A91">
        <w:rPr>
          <w:rFonts w:ascii="Times New Roman" w:hAnsi="Times New Roman" w:cs="Times New Roman"/>
          <w:color w:val="000000" w:themeColor="text1"/>
          <w:sz w:val="24"/>
          <w:szCs w:val="24"/>
          <w:lang w:val="en-GB"/>
        </w:rPr>
        <w:t>ocupare</w:t>
      </w:r>
      <w:proofErr w:type="spellEnd"/>
      <w:r w:rsidRPr="00630A91">
        <w:rPr>
          <w:rFonts w:ascii="Times New Roman" w:hAnsi="Times New Roman" w:cs="Times New Roman"/>
          <w:color w:val="000000" w:themeColor="text1"/>
          <w:sz w:val="24"/>
          <w:szCs w:val="24"/>
          <w:lang w:val="en-GB"/>
        </w:rPr>
        <w:t xml:space="preserve">: </w:t>
      </w:r>
      <w:proofErr w:type="spellStart"/>
      <w:r w:rsidRPr="00630A91">
        <w:rPr>
          <w:rFonts w:ascii="Times New Roman" w:hAnsi="Times New Roman" w:cs="Times New Roman"/>
          <w:color w:val="000000" w:themeColor="text1"/>
          <w:sz w:val="24"/>
          <w:szCs w:val="24"/>
          <w:lang w:val="en-GB"/>
        </w:rPr>
        <w:t>nedeterminată</w:t>
      </w:r>
      <w:proofErr w:type="spellEnd"/>
      <w:r w:rsidRPr="00630A91">
        <w:rPr>
          <w:rFonts w:ascii="Times New Roman" w:hAnsi="Times New Roman" w:cs="Times New Roman"/>
          <w:color w:val="000000" w:themeColor="text1"/>
          <w:sz w:val="24"/>
          <w:szCs w:val="24"/>
          <w:lang w:val="en-GB"/>
        </w:rPr>
        <w:t xml:space="preserve">, cu </w:t>
      </w:r>
      <w:proofErr w:type="spellStart"/>
      <w:r w:rsidRPr="00630A91">
        <w:rPr>
          <w:rFonts w:ascii="Times New Roman" w:hAnsi="Times New Roman" w:cs="Times New Roman"/>
          <w:color w:val="000000" w:themeColor="text1"/>
          <w:sz w:val="24"/>
          <w:szCs w:val="24"/>
          <w:lang w:val="en-GB"/>
        </w:rPr>
        <w:t>normă</w:t>
      </w:r>
      <w:proofErr w:type="spellEnd"/>
      <w:r w:rsidRPr="00630A91">
        <w:rPr>
          <w:rFonts w:ascii="Times New Roman" w:hAnsi="Times New Roman" w:cs="Times New Roman"/>
          <w:color w:val="000000" w:themeColor="text1"/>
          <w:sz w:val="24"/>
          <w:szCs w:val="24"/>
          <w:lang w:val="en-GB"/>
        </w:rPr>
        <w:t xml:space="preserve"> </w:t>
      </w:r>
      <w:proofErr w:type="spellStart"/>
      <w:r w:rsidRPr="00630A91">
        <w:rPr>
          <w:rFonts w:ascii="Times New Roman" w:hAnsi="Times New Roman" w:cs="Times New Roman"/>
          <w:color w:val="000000" w:themeColor="text1"/>
          <w:sz w:val="24"/>
          <w:szCs w:val="24"/>
          <w:lang w:val="en-GB"/>
        </w:rPr>
        <w:t>întreagă</w:t>
      </w:r>
      <w:proofErr w:type="spellEnd"/>
      <w:r w:rsidRPr="00630A91">
        <w:rPr>
          <w:rFonts w:ascii="Times New Roman" w:hAnsi="Times New Roman" w:cs="Times New Roman"/>
          <w:color w:val="000000" w:themeColor="text1"/>
          <w:sz w:val="24"/>
          <w:szCs w:val="24"/>
          <w:lang w:val="en-GB"/>
        </w:rPr>
        <w:t xml:space="preserve">, </w:t>
      </w:r>
      <w:r w:rsidRPr="00630A91">
        <w:rPr>
          <w:rFonts w:ascii="Times New Roman" w:hAnsi="Times New Roman" w:cs="Times New Roman"/>
          <w:sz w:val="24"/>
          <w:szCs w:val="24"/>
        </w:rPr>
        <w:t>durata normală a timpului de muncă de 8 ore/zi, respectiv 40 de ore pe săptămână</w:t>
      </w:r>
      <w:r w:rsidRPr="00630A91">
        <w:rPr>
          <w:rFonts w:ascii="Times New Roman" w:hAnsi="Times New Roman" w:cs="Times New Roman"/>
          <w:color w:val="000000" w:themeColor="text1"/>
          <w:sz w:val="24"/>
          <w:szCs w:val="24"/>
          <w:lang w:val="en-GB"/>
        </w:rPr>
        <w:t>;</w:t>
      </w:r>
    </w:p>
    <w:p w14:paraId="2EAB6B1A" w14:textId="77777777" w:rsidR="008E5980" w:rsidRPr="00630A91" w:rsidRDefault="008E5980" w:rsidP="00765812">
      <w:pPr>
        <w:spacing w:after="0" w:line="240" w:lineRule="auto"/>
        <w:jc w:val="both"/>
        <w:rPr>
          <w:rFonts w:ascii="Times New Roman" w:eastAsia="Yu Gothic" w:hAnsi="Times New Roman" w:cs="Times New Roman"/>
          <w:color w:val="000000" w:themeColor="text1"/>
          <w:sz w:val="24"/>
          <w:szCs w:val="24"/>
        </w:rPr>
      </w:pPr>
      <w:r w:rsidRPr="00630A91">
        <w:rPr>
          <w:rFonts w:ascii="Times New Roman" w:eastAsia="Yu Gothic" w:hAnsi="Times New Roman" w:cs="Times New Roman"/>
          <w:color w:val="000000" w:themeColor="text1"/>
          <w:sz w:val="24"/>
          <w:szCs w:val="24"/>
        </w:rPr>
        <w:t>- candidaţii trebuie să îndeplinească condiţiile generale prevăzute la art. 465 alin. (1) din Ordonanța de Urgență a Guvernului nr. 57/2019 privind Codul administrativ, cu excepția condiției de atestare a stării de sănătate pe bază de evaluare psihologică;</w:t>
      </w:r>
    </w:p>
    <w:p w14:paraId="5606C562" w14:textId="2F47F417" w:rsidR="00427558" w:rsidRPr="00630A91" w:rsidRDefault="00427558" w:rsidP="00765812">
      <w:pPr>
        <w:spacing w:after="0" w:line="240" w:lineRule="auto"/>
        <w:jc w:val="both"/>
        <w:rPr>
          <w:rFonts w:ascii="Times New Roman" w:eastAsia="Yu Gothic" w:hAnsi="Times New Roman" w:cs="Times New Roman"/>
          <w:bCs/>
          <w:color w:val="000000" w:themeColor="text1"/>
          <w:sz w:val="24"/>
          <w:szCs w:val="24"/>
        </w:rPr>
      </w:pPr>
      <w:r w:rsidRPr="00630A91">
        <w:rPr>
          <w:rFonts w:ascii="Times New Roman" w:eastAsia="Yu Gothic" w:hAnsi="Times New Roman" w:cs="Times New Roman"/>
          <w:bCs/>
          <w:color w:val="000000" w:themeColor="text1"/>
          <w:sz w:val="24"/>
          <w:szCs w:val="24"/>
        </w:rPr>
        <w:t xml:space="preserve">- studii </w:t>
      </w:r>
      <w:proofErr w:type="spellStart"/>
      <w:r w:rsidRPr="00630A91">
        <w:rPr>
          <w:rFonts w:ascii="Times New Roman" w:eastAsia="Yu Gothic" w:hAnsi="Times New Roman" w:cs="Times New Roman"/>
          <w:color w:val="000000" w:themeColor="text1"/>
          <w:sz w:val="24"/>
          <w:szCs w:val="24"/>
          <w:lang w:val="fr-FR"/>
        </w:rPr>
        <w:t>universitare</w:t>
      </w:r>
      <w:proofErr w:type="spellEnd"/>
      <w:r w:rsidRPr="00630A91">
        <w:rPr>
          <w:rFonts w:ascii="Times New Roman" w:eastAsia="Yu Gothic" w:hAnsi="Times New Roman" w:cs="Times New Roman"/>
          <w:color w:val="000000" w:themeColor="text1"/>
          <w:sz w:val="24"/>
          <w:szCs w:val="24"/>
          <w:lang w:val="fr-FR"/>
        </w:rPr>
        <w:t xml:space="preserve"> de </w:t>
      </w:r>
      <w:proofErr w:type="spellStart"/>
      <w:r w:rsidRPr="00630A91">
        <w:rPr>
          <w:rFonts w:ascii="Times New Roman" w:eastAsia="Yu Gothic" w:hAnsi="Times New Roman" w:cs="Times New Roman"/>
          <w:color w:val="000000" w:themeColor="text1"/>
          <w:sz w:val="24"/>
          <w:szCs w:val="24"/>
          <w:lang w:val="fr-FR"/>
        </w:rPr>
        <w:t>licenţă</w:t>
      </w:r>
      <w:proofErr w:type="spellEnd"/>
      <w:r w:rsidRPr="00630A91">
        <w:rPr>
          <w:rFonts w:ascii="Times New Roman" w:eastAsia="Yu Gothic" w:hAnsi="Times New Roman" w:cs="Times New Roman"/>
          <w:color w:val="000000" w:themeColor="text1"/>
          <w:sz w:val="24"/>
          <w:szCs w:val="24"/>
          <w:lang w:val="fr-FR"/>
        </w:rPr>
        <w:t xml:space="preserve"> </w:t>
      </w:r>
      <w:proofErr w:type="spellStart"/>
      <w:r w:rsidRPr="00630A91">
        <w:rPr>
          <w:rFonts w:ascii="Times New Roman" w:eastAsia="Yu Gothic" w:hAnsi="Times New Roman" w:cs="Times New Roman"/>
          <w:color w:val="000000" w:themeColor="text1"/>
          <w:sz w:val="24"/>
          <w:szCs w:val="24"/>
          <w:lang w:val="fr-FR"/>
        </w:rPr>
        <w:t>absolvite</w:t>
      </w:r>
      <w:proofErr w:type="spellEnd"/>
      <w:r w:rsidRPr="00630A91">
        <w:rPr>
          <w:rFonts w:ascii="Times New Roman" w:eastAsia="Yu Gothic" w:hAnsi="Times New Roman" w:cs="Times New Roman"/>
          <w:color w:val="000000" w:themeColor="text1"/>
          <w:sz w:val="24"/>
          <w:szCs w:val="24"/>
          <w:lang w:val="fr-FR"/>
        </w:rPr>
        <w:t xml:space="preserve"> </w:t>
      </w:r>
      <w:proofErr w:type="spellStart"/>
      <w:r w:rsidRPr="00630A91">
        <w:rPr>
          <w:rFonts w:ascii="Times New Roman" w:eastAsia="Yu Gothic" w:hAnsi="Times New Roman" w:cs="Times New Roman"/>
          <w:color w:val="000000" w:themeColor="text1"/>
          <w:sz w:val="24"/>
          <w:szCs w:val="24"/>
          <w:lang w:val="fr-FR"/>
        </w:rPr>
        <w:t>cu</w:t>
      </w:r>
      <w:proofErr w:type="spellEnd"/>
      <w:r w:rsidRPr="00630A91">
        <w:rPr>
          <w:rFonts w:ascii="Times New Roman" w:eastAsia="Yu Gothic" w:hAnsi="Times New Roman" w:cs="Times New Roman"/>
          <w:color w:val="000000" w:themeColor="text1"/>
          <w:sz w:val="24"/>
          <w:szCs w:val="24"/>
          <w:lang w:val="fr-FR"/>
        </w:rPr>
        <w:t xml:space="preserve"> </w:t>
      </w:r>
      <w:proofErr w:type="spellStart"/>
      <w:r w:rsidRPr="00630A91">
        <w:rPr>
          <w:rFonts w:ascii="Times New Roman" w:eastAsia="Yu Gothic" w:hAnsi="Times New Roman" w:cs="Times New Roman"/>
          <w:color w:val="000000" w:themeColor="text1"/>
          <w:sz w:val="24"/>
          <w:szCs w:val="24"/>
          <w:lang w:val="fr-FR"/>
        </w:rPr>
        <w:t>diplomă</w:t>
      </w:r>
      <w:proofErr w:type="spellEnd"/>
      <w:r w:rsidRPr="00630A91">
        <w:rPr>
          <w:rFonts w:ascii="Times New Roman" w:eastAsia="Yu Gothic" w:hAnsi="Times New Roman" w:cs="Times New Roman"/>
          <w:color w:val="000000" w:themeColor="text1"/>
          <w:sz w:val="24"/>
          <w:szCs w:val="24"/>
          <w:lang w:val="fr-FR"/>
        </w:rPr>
        <w:t xml:space="preserve"> de </w:t>
      </w:r>
      <w:proofErr w:type="spellStart"/>
      <w:r w:rsidRPr="00630A91">
        <w:rPr>
          <w:rFonts w:ascii="Times New Roman" w:eastAsia="Yu Gothic" w:hAnsi="Times New Roman" w:cs="Times New Roman"/>
          <w:color w:val="000000" w:themeColor="text1"/>
          <w:sz w:val="24"/>
          <w:szCs w:val="24"/>
          <w:lang w:val="fr-FR"/>
        </w:rPr>
        <w:t>licenţă</w:t>
      </w:r>
      <w:proofErr w:type="spellEnd"/>
      <w:r w:rsidRPr="00630A91">
        <w:rPr>
          <w:rFonts w:ascii="Times New Roman" w:eastAsia="Yu Gothic" w:hAnsi="Times New Roman" w:cs="Times New Roman"/>
          <w:color w:val="000000" w:themeColor="text1"/>
          <w:sz w:val="24"/>
          <w:szCs w:val="24"/>
          <w:lang w:val="fr-FR"/>
        </w:rPr>
        <w:t xml:space="preserve"> </w:t>
      </w:r>
      <w:proofErr w:type="spellStart"/>
      <w:r w:rsidRPr="00630A91">
        <w:rPr>
          <w:rFonts w:ascii="Times New Roman" w:eastAsia="Courier New" w:hAnsi="Times New Roman" w:cs="Times New Roman"/>
          <w:sz w:val="24"/>
          <w:szCs w:val="24"/>
          <w:lang w:val="fr-FR"/>
        </w:rPr>
        <w:t>sau</w:t>
      </w:r>
      <w:proofErr w:type="spellEnd"/>
      <w:r w:rsidRPr="00630A91">
        <w:rPr>
          <w:rFonts w:ascii="Times New Roman" w:eastAsia="Courier New" w:hAnsi="Times New Roman" w:cs="Times New Roman"/>
          <w:sz w:val="24"/>
          <w:szCs w:val="24"/>
          <w:lang w:val="fr-FR"/>
        </w:rPr>
        <w:t xml:space="preserve"> </w:t>
      </w:r>
      <w:proofErr w:type="spellStart"/>
      <w:r w:rsidRPr="00630A91">
        <w:rPr>
          <w:rFonts w:ascii="Times New Roman" w:eastAsia="Courier New" w:hAnsi="Times New Roman" w:cs="Times New Roman"/>
          <w:sz w:val="24"/>
          <w:szCs w:val="24"/>
          <w:lang w:val="fr-FR"/>
        </w:rPr>
        <w:t>echivalentă</w:t>
      </w:r>
      <w:proofErr w:type="spellEnd"/>
      <w:r w:rsidRPr="00630A91">
        <w:rPr>
          <w:rFonts w:ascii="Times New Roman" w:eastAsia="Yu Gothic" w:hAnsi="Times New Roman" w:cs="Times New Roman"/>
          <w:bCs/>
          <w:color w:val="000000" w:themeColor="text1"/>
          <w:sz w:val="24"/>
          <w:szCs w:val="24"/>
        </w:rPr>
        <w:t>;</w:t>
      </w:r>
    </w:p>
    <w:p w14:paraId="0AC699AB" w14:textId="77777777" w:rsidR="004B3B3A" w:rsidRPr="00630A91" w:rsidRDefault="004B3B3A" w:rsidP="00765812">
      <w:pPr>
        <w:spacing w:after="0" w:line="240" w:lineRule="auto"/>
        <w:jc w:val="both"/>
        <w:rPr>
          <w:rFonts w:ascii="Times New Roman" w:hAnsi="Times New Roman" w:cs="Times New Roman"/>
          <w:bCs/>
          <w:i/>
          <w:iCs/>
          <w:sz w:val="24"/>
          <w:szCs w:val="24"/>
          <w:u w:val="single"/>
        </w:rPr>
      </w:pPr>
      <w:r w:rsidRPr="00630A91">
        <w:rPr>
          <w:rFonts w:ascii="Times New Roman" w:eastAsia="Yu Gothic" w:hAnsi="Times New Roman" w:cs="Times New Roman"/>
          <w:bCs/>
          <w:color w:val="000000" w:themeColor="text1"/>
          <w:sz w:val="24"/>
          <w:szCs w:val="24"/>
        </w:rPr>
        <w:t>- c</w:t>
      </w:r>
      <w:r w:rsidRPr="00630A91">
        <w:rPr>
          <w:rFonts w:ascii="Times New Roman" w:hAnsi="Times New Roman" w:cs="Times New Roman"/>
          <w:bCs/>
          <w:noProof/>
          <w:sz w:val="24"/>
          <w:szCs w:val="24"/>
        </w:rPr>
        <w:t>unoştinţe de operare∕ programare pe calculator (necesitate şi nivel):</w:t>
      </w:r>
      <w:r w:rsidRPr="00630A91">
        <w:rPr>
          <w:rFonts w:ascii="Times New Roman" w:hAnsi="Times New Roman" w:cs="Times New Roman"/>
          <w:noProof/>
          <w:sz w:val="24"/>
          <w:szCs w:val="24"/>
        </w:rPr>
        <w:t xml:space="preserve"> pachetul Microsoft Office – nivel mediu</w:t>
      </w:r>
      <w:r w:rsidRPr="00630A91">
        <w:rPr>
          <w:rFonts w:ascii="Times New Roman" w:eastAsia="Yu Gothic" w:hAnsi="Times New Roman" w:cs="Times New Roman"/>
          <w:bCs/>
          <w:color w:val="000000" w:themeColor="text1"/>
          <w:sz w:val="24"/>
          <w:szCs w:val="24"/>
        </w:rPr>
        <w:t>;</w:t>
      </w:r>
    </w:p>
    <w:p w14:paraId="5CCF36B0" w14:textId="5887D5F6" w:rsidR="00427558" w:rsidRPr="00630A91" w:rsidRDefault="00427558" w:rsidP="00765812">
      <w:pPr>
        <w:spacing w:after="0" w:line="240" w:lineRule="auto"/>
        <w:jc w:val="both"/>
        <w:rPr>
          <w:rFonts w:ascii="Times New Roman" w:eastAsia="Yu Gothic" w:hAnsi="Times New Roman" w:cs="Times New Roman"/>
          <w:bCs/>
          <w:sz w:val="24"/>
          <w:szCs w:val="24"/>
        </w:rPr>
      </w:pPr>
      <w:r w:rsidRPr="00630A91">
        <w:rPr>
          <w:rFonts w:ascii="Times New Roman" w:eastAsia="Yu Gothic" w:hAnsi="Times New Roman" w:cs="Times New Roman"/>
          <w:bCs/>
          <w:sz w:val="24"/>
          <w:szCs w:val="24"/>
        </w:rPr>
        <w:t xml:space="preserve">- vechime în specialitatea studiilor necesară exercitării funcției: minimum </w:t>
      </w:r>
      <w:r w:rsidR="00D3676B" w:rsidRPr="00630A91">
        <w:rPr>
          <w:rFonts w:ascii="Times New Roman" w:eastAsia="Yu Gothic" w:hAnsi="Times New Roman" w:cs="Times New Roman"/>
          <w:bCs/>
          <w:sz w:val="24"/>
          <w:szCs w:val="24"/>
        </w:rPr>
        <w:t>1</w:t>
      </w:r>
      <w:r w:rsidRPr="00630A91">
        <w:rPr>
          <w:rFonts w:ascii="Times New Roman" w:eastAsia="Yu Gothic" w:hAnsi="Times New Roman" w:cs="Times New Roman"/>
          <w:bCs/>
          <w:sz w:val="24"/>
          <w:szCs w:val="24"/>
        </w:rPr>
        <w:t xml:space="preserve"> an în specialitatea studiilor.</w:t>
      </w:r>
    </w:p>
    <w:p w14:paraId="47B532BD" w14:textId="0D685C59" w:rsidR="00421AE0" w:rsidRPr="00630A91" w:rsidRDefault="00421AE0" w:rsidP="00765812">
      <w:pPr>
        <w:spacing w:after="0" w:line="240" w:lineRule="auto"/>
        <w:jc w:val="both"/>
        <w:rPr>
          <w:rFonts w:ascii="Times New Roman" w:eastAsia="Yu Gothic" w:hAnsi="Times New Roman" w:cs="Times New Roman"/>
          <w:bCs/>
          <w:sz w:val="24"/>
          <w:szCs w:val="24"/>
        </w:rPr>
      </w:pPr>
    </w:p>
    <w:p w14:paraId="07913AD9" w14:textId="2818F03C" w:rsidR="00421AE0" w:rsidRPr="00630A91" w:rsidRDefault="00421AE0" w:rsidP="00765812">
      <w:pPr>
        <w:pStyle w:val="ListParagraph"/>
        <w:numPr>
          <w:ilvl w:val="0"/>
          <w:numId w:val="37"/>
        </w:numPr>
        <w:spacing w:after="0" w:line="240" w:lineRule="auto"/>
        <w:jc w:val="both"/>
        <w:rPr>
          <w:rFonts w:ascii="Times New Roman" w:eastAsia="Yu Gothic" w:hAnsi="Times New Roman" w:cs="Times New Roman"/>
          <w:bCs/>
          <w:sz w:val="24"/>
          <w:szCs w:val="24"/>
          <w:u w:val="single"/>
        </w:rPr>
      </w:pPr>
      <w:r w:rsidRPr="00630A91">
        <w:rPr>
          <w:rFonts w:ascii="Times New Roman" w:hAnsi="Times New Roman" w:cs="Times New Roman"/>
          <w:sz w:val="24"/>
          <w:szCs w:val="24"/>
          <w:u w:val="single"/>
        </w:rPr>
        <w:t>Evaluarea cunoștințelor de operare</w:t>
      </w:r>
      <w:r w:rsidR="00880753" w:rsidRPr="00630A91">
        <w:rPr>
          <w:rFonts w:ascii="Times New Roman" w:hAnsi="Times New Roman" w:cs="Times New Roman"/>
          <w:sz w:val="24"/>
          <w:szCs w:val="24"/>
          <w:u w:val="single"/>
        </w:rPr>
        <w:t>/programare</w:t>
      </w:r>
      <w:r w:rsidRPr="00630A91">
        <w:rPr>
          <w:rFonts w:ascii="Times New Roman" w:hAnsi="Times New Roman" w:cs="Times New Roman"/>
          <w:sz w:val="24"/>
          <w:szCs w:val="24"/>
          <w:u w:val="single"/>
        </w:rPr>
        <w:t xml:space="preserve"> pe calculator se va face la proba “interviu” în conformitate cu dispozițiile art. 618 alin. (12) din O.U.G. nr. 57/2019, cu modificările și completările ulterioare.</w:t>
      </w:r>
    </w:p>
    <w:p w14:paraId="3BEDBBCA" w14:textId="77777777" w:rsidR="007D2260" w:rsidRPr="00630A91" w:rsidRDefault="007D2260" w:rsidP="000E0F64">
      <w:pPr>
        <w:spacing w:after="0" w:line="240" w:lineRule="auto"/>
        <w:jc w:val="both"/>
        <w:rPr>
          <w:rFonts w:ascii="Times New Roman" w:eastAsia="Yu Gothic" w:hAnsi="Times New Roman" w:cs="Times New Roman"/>
          <w:color w:val="000000" w:themeColor="text1"/>
          <w:sz w:val="24"/>
          <w:szCs w:val="24"/>
        </w:rPr>
      </w:pPr>
    </w:p>
    <w:p w14:paraId="624BB0FA" w14:textId="7C7A06B5" w:rsidR="00E82370" w:rsidRPr="00630A91" w:rsidRDefault="00E82370" w:rsidP="00E82370">
      <w:pPr>
        <w:jc w:val="center"/>
        <w:rPr>
          <w:rFonts w:ascii="Times New Roman" w:hAnsi="Times New Roman" w:cs="Times New Roman"/>
          <w:b/>
          <w:color w:val="000000" w:themeColor="text1"/>
          <w:sz w:val="24"/>
          <w:szCs w:val="24"/>
          <w:lang w:val="es-ES"/>
        </w:rPr>
      </w:pPr>
      <w:r w:rsidRPr="00630A91">
        <w:rPr>
          <w:rFonts w:ascii="Times New Roman" w:hAnsi="Times New Roman" w:cs="Times New Roman"/>
          <w:b/>
          <w:color w:val="000000" w:themeColor="text1"/>
          <w:sz w:val="24"/>
          <w:szCs w:val="24"/>
          <w:lang w:val="es-ES"/>
        </w:rPr>
        <w:t xml:space="preserve"> ACTE NECESARE ÎNSCRIERII LA CONCURSUL DE RECRUTARE PENTRU OCUPAREA FUNCŢI</w:t>
      </w:r>
      <w:r w:rsidR="008B0B9A" w:rsidRPr="00630A91">
        <w:rPr>
          <w:rFonts w:ascii="Times New Roman" w:hAnsi="Times New Roman" w:cs="Times New Roman"/>
          <w:b/>
          <w:color w:val="000000" w:themeColor="text1"/>
          <w:sz w:val="24"/>
          <w:szCs w:val="24"/>
          <w:lang w:val="es-ES"/>
        </w:rPr>
        <w:t>ILOR</w:t>
      </w:r>
      <w:r w:rsidRPr="00630A91">
        <w:rPr>
          <w:rFonts w:ascii="Times New Roman" w:hAnsi="Times New Roman" w:cs="Times New Roman"/>
          <w:b/>
          <w:color w:val="000000" w:themeColor="text1"/>
          <w:sz w:val="24"/>
          <w:szCs w:val="24"/>
          <w:lang w:val="es-ES"/>
        </w:rPr>
        <w:t xml:space="preserve"> PUBLICE DE </w:t>
      </w:r>
      <w:r w:rsidR="00F6596C" w:rsidRPr="00630A91">
        <w:rPr>
          <w:rFonts w:ascii="Times New Roman" w:hAnsi="Times New Roman" w:cs="Times New Roman"/>
          <w:b/>
          <w:color w:val="000000" w:themeColor="text1"/>
          <w:sz w:val="24"/>
          <w:szCs w:val="24"/>
          <w:lang w:val="es-ES"/>
        </w:rPr>
        <w:t>EXECUȚIE</w:t>
      </w:r>
      <w:r w:rsidRPr="00630A91">
        <w:rPr>
          <w:rFonts w:ascii="Times New Roman" w:hAnsi="Times New Roman" w:cs="Times New Roman"/>
          <w:b/>
          <w:color w:val="000000" w:themeColor="text1"/>
          <w:sz w:val="24"/>
          <w:szCs w:val="24"/>
          <w:lang w:val="es-ES"/>
        </w:rPr>
        <w:t xml:space="preserve"> VACANTE</w:t>
      </w:r>
    </w:p>
    <w:p w14:paraId="0CD14BFA" w14:textId="77777777" w:rsidR="00E82370" w:rsidRPr="00630A91" w:rsidRDefault="00E82370" w:rsidP="00E82370">
      <w:pPr>
        <w:spacing w:after="0" w:line="240" w:lineRule="auto"/>
        <w:jc w:val="both"/>
        <w:rPr>
          <w:rStyle w:val="litera1"/>
          <w:b w:val="0"/>
          <w:bCs w:val="0"/>
          <w:color w:val="000000" w:themeColor="text1"/>
          <w:sz w:val="24"/>
          <w:szCs w:val="24"/>
          <w:lang w:val="es-ES"/>
        </w:rPr>
      </w:pPr>
      <w:bookmarkStart w:id="0" w:name="tree#269"/>
      <w:r w:rsidRPr="00630A91">
        <w:rPr>
          <w:rStyle w:val="litera1"/>
          <w:color w:val="000000" w:themeColor="text1"/>
          <w:sz w:val="24"/>
          <w:szCs w:val="24"/>
          <w:lang w:val="es-ES"/>
        </w:rPr>
        <w:t xml:space="preserve">1) </w:t>
      </w:r>
      <w:proofErr w:type="spellStart"/>
      <w:r w:rsidRPr="00630A91">
        <w:rPr>
          <w:rStyle w:val="litera1"/>
          <w:color w:val="000000" w:themeColor="text1"/>
          <w:sz w:val="24"/>
          <w:szCs w:val="24"/>
          <w:lang w:val="es-ES"/>
        </w:rPr>
        <w:t>formularul</w:t>
      </w:r>
      <w:proofErr w:type="spellEnd"/>
      <w:r w:rsidRPr="00630A91">
        <w:rPr>
          <w:rStyle w:val="litera1"/>
          <w:color w:val="000000" w:themeColor="text1"/>
          <w:sz w:val="24"/>
          <w:szCs w:val="24"/>
          <w:lang w:val="es-ES"/>
        </w:rPr>
        <w:t xml:space="preserve"> de </w:t>
      </w:r>
      <w:proofErr w:type="spellStart"/>
      <w:r w:rsidRPr="00630A91">
        <w:rPr>
          <w:rStyle w:val="litera1"/>
          <w:color w:val="000000" w:themeColor="text1"/>
          <w:sz w:val="24"/>
          <w:szCs w:val="24"/>
          <w:lang w:val="es-ES"/>
        </w:rPr>
        <w:t>înscriere</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prevăzut</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în</w:t>
      </w:r>
      <w:proofErr w:type="spellEnd"/>
      <w:r w:rsidRPr="00630A91">
        <w:rPr>
          <w:rStyle w:val="litera1"/>
          <w:color w:val="000000" w:themeColor="text1"/>
          <w:sz w:val="24"/>
          <w:szCs w:val="24"/>
          <w:lang w:val="es-ES"/>
        </w:rPr>
        <w:t xml:space="preserve"> anexa </w:t>
      </w:r>
      <w:proofErr w:type="spellStart"/>
      <w:r w:rsidRPr="00630A91">
        <w:rPr>
          <w:rStyle w:val="litera1"/>
          <w:color w:val="000000" w:themeColor="text1"/>
          <w:sz w:val="24"/>
          <w:szCs w:val="24"/>
          <w:lang w:val="es-ES"/>
        </w:rPr>
        <w:t>nr</w:t>
      </w:r>
      <w:proofErr w:type="spellEnd"/>
      <w:r w:rsidRPr="00630A91">
        <w:rPr>
          <w:rStyle w:val="litera1"/>
          <w:color w:val="000000" w:themeColor="text1"/>
          <w:sz w:val="24"/>
          <w:szCs w:val="24"/>
          <w:lang w:val="es-ES"/>
        </w:rPr>
        <w:t xml:space="preserve">. 3 la H.G. </w:t>
      </w:r>
      <w:proofErr w:type="spellStart"/>
      <w:r w:rsidRPr="00630A91">
        <w:rPr>
          <w:rStyle w:val="litera1"/>
          <w:color w:val="000000" w:themeColor="text1"/>
          <w:sz w:val="24"/>
          <w:szCs w:val="24"/>
          <w:lang w:val="es-ES"/>
        </w:rPr>
        <w:t>nr</w:t>
      </w:r>
      <w:proofErr w:type="spellEnd"/>
      <w:r w:rsidRPr="00630A91">
        <w:rPr>
          <w:rStyle w:val="litera1"/>
          <w:color w:val="000000" w:themeColor="text1"/>
          <w:sz w:val="24"/>
          <w:szCs w:val="24"/>
          <w:lang w:val="es-ES"/>
        </w:rPr>
        <w:t xml:space="preserve">. 611/2008; </w:t>
      </w:r>
      <w:proofErr w:type="spellStart"/>
      <w:r w:rsidRPr="00630A91">
        <w:rPr>
          <w:rStyle w:val="litera1"/>
          <w:b w:val="0"/>
          <w:bCs w:val="0"/>
          <w:color w:val="000000" w:themeColor="text1"/>
          <w:sz w:val="24"/>
          <w:szCs w:val="24"/>
          <w:lang w:val="es-ES"/>
        </w:rPr>
        <w:t>Formularul</w:t>
      </w:r>
      <w:proofErr w:type="spellEnd"/>
      <w:r w:rsidRPr="00630A91">
        <w:rPr>
          <w:rStyle w:val="litera1"/>
          <w:b w:val="0"/>
          <w:bCs w:val="0"/>
          <w:color w:val="000000" w:themeColor="text1"/>
          <w:sz w:val="24"/>
          <w:szCs w:val="24"/>
          <w:lang w:val="es-ES"/>
        </w:rPr>
        <w:t xml:space="preserve"> de </w:t>
      </w:r>
      <w:proofErr w:type="spellStart"/>
      <w:r w:rsidRPr="00630A91">
        <w:rPr>
          <w:rStyle w:val="litera1"/>
          <w:b w:val="0"/>
          <w:bCs w:val="0"/>
          <w:color w:val="000000" w:themeColor="text1"/>
          <w:sz w:val="24"/>
          <w:szCs w:val="24"/>
          <w:lang w:val="es-ES"/>
        </w:rPr>
        <w:t>înscriere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prevăzut</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în</w:t>
      </w:r>
      <w:proofErr w:type="spellEnd"/>
      <w:r w:rsidRPr="00630A91">
        <w:rPr>
          <w:rStyle w:val="litera1"/>
          <w:b w:val="0"/>
          <w:bCs w:val="0"/>
          <w:color w:val="000000" w:themeColor="text1"/>
          <w:sz w:val="24"/>
          <w:szCs w:val="24"/>
          <w:lang w:val="es-ES"/>
        </w:rPr>
        <w:t xml:space="preserve"> anexa </w:t>
      </w:r>
      <w:proofErr w:type="spellStart"/>
      <w:r w:rsidRPr="00630A91">
        <w:rPr>
          <w:rStyle w:val="litera1"/>
          <w:b w:val="0"/>
          <w:bCs w:val="0"/>
          <w:color w:val="000000" w:themeColor="text1"/>
          <w:sz w:val="24"/>
          <w:szCs w:val="24"/>
          <w:lang w:val="es-ES"/>
        </w:rPr>
        <w:t>nr</w:t>
      </w:r>
      <w:proofErr w:type="spellEnd"/>
      <w:r w:rsidRPr="00630A91">
        <w:rPr>
          <w:rStyle w:val="litera1"/>
          <w:b w:val="0"/>
          <w:bCs w:val="0"/>
          <w:color w:val="000000" w:themeColor="text1"/>
          <w:sz w:val="24"/>
          <w:szCs w:val="24"/>
          <w:lang w:val="es-ES"/>
        </w:rPr>
        <w:t>. 3</w:t>
      </w:r>
      <w:r w:rsidRPr="00630A91">
        <w:rPr>
          <w:rStyle w:val="litera1"/>
          <w:color w:val="000000" w:themeColor="text1"/>
          <w:sz w:val="24"/>
          <w:szCs w:val="24"/>
          <w:lang w:val="es-ES"/>
        </w:rPr>
        <w:t xml:space="preserve"> </w:t>
      </w:r>
      <w:r w:rsidRPr="00630A91">
        <w:rPr>
          <w:rFonts w:ascii="Times New Roman" w:hAnsi="Times New Roman" w:cs="Times New Roman"/>
          <w:sz w:val="24"/>
          <w:szCs w:val="24"/>
        </w:rPr>
        <w:t>se pune la dispoziție candidaților, din oficiu, prin publicare pe pagina de internet în format deschis, editabil, în cadrul secțiunii dedicate publicității concursului, precum și la sediul instituției, în locul special amenajat pentru desfășurarea de activități de informare și relații publice, în format letric</w:t>
      </w:r>
      <w:r w:rsidRPr="00630A91">
        <w:rPr>
          <w:rStyle w:val="litera1"/>
          <w:color w:val="000000" w:themeColor="text1"/>
          <w:sz w:val="24"/>
          <w:szCs w:val="24"/>
          <w:lang w:val="es-ES"/>
        </w:rPr>
        <w:t>;</w:t>
      </w:r>
    </w:p>
    <w:p w14:paraId="545C718A" w14:textId="77777777" w:rsidR="00E82370" w:rsidRPr="00630A91" w:rsidRDefault="00E82370" w:rsidP="00E82370">
      <w:pPr>
        <w:spacing w:after="0" w:line="240" w:lineRule="auto"/>
        <w:jc w:val="both"/>
        <w:rPr>
          <w:rStyle w:val="litera1"/>
          <w:b w:val="0"/>
          <w:bCs w:val="0"/>
          <w:color w:val="000000" w:themeColor="text1"/>
          <w:sz w:val="24"/>
          <w:szCs w:val="24"/>
          <w:lang w:val="es-ES"/>
        </w:rPr>
      </w:pPr>
      <w:r w:rsidRPr="00630A91">
        <w:rPr>
          <w:rStyle w:val="litera1"/>
          <w:color w:val="000000" w:themeColor="text1"/>
          <w:sz w:val="24"/>
          <w:szCs w:val="24"/>
          <w:lang w:val="es-ES"/>
        </w:rPr>
        <w:t xml:space="preserve">2) </w:t>
      </w:r>
      <w:proofErr w:type="spellStart"/>
      <w:r w:rsidRPr="00630A91">
        <w:rPr>
          <w:rStyle w:val="litera1"/>
          <w:color w:val="000000" w:themeColor="text1"/>
          <w:sz w:val="24"/>
          <w:szCs w:val="24"/>
          <w:lang w:val="es-ES"/>
        </w:rPr>
        <w:t>curriculum</w:t>
      </w:r>
      <w:proofErr w:type="spellEnd"/>
      <w:r w:rsidRPr="00630A91">
        <w:rPr>
          <w:rStyle w:val="litera1"/>
          <w:color w:val="000000" w:themeColor="text1"/>
          <w:sz w:val="24"/>
          <w:szCs w:val="24"/>
          <w:lang w:val="es-ES"/>
        </w:rPr>
        <w:t xml:space="preserve"> vitae, </w:t>
      </w:r>
      <w:proofErr w:type="spellStart"/>
      <w:r w:rsidRPr="00630A91">
        <w:rPr>
          <w:rStyle w:val="litera1"/>
          <w:color w:val="000000" w:themeColor="text1"/>
          <w:sz w:val="24"/>
          <w:szCs w:val="24"/>
          <w:lang w:val="es-ES"/>
        </w:rPr>
        <w:t>modelul</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comun</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european</w:t>
      </w:r>
      <w:proofErr w:type="spellEnd"/>
      <w:r w:rsidRPr="00630A91">
        <w:rPr>
          <w:rStyle w:val="litera1"/>
          <w:color w:val="000000" w:themeColor="text1"/>
          <w:sz w:val="24"/>
          <w:szCs w:val="24"/>
          <w:lang w:val="es-ES"/>
        </w:rPr>
        <w:t xml:space="preserve">;  </w:t>
      </w:r>
    </w:p>
    <w:p w14:paraId="797C8C0D" w14:textId="77777777" w:rsidR="00E82370" w:rsidRPr="00630A91" w:rsidRDefault="00E82370" w:rsidP="00E82370">
      <w:pPr>
        <w:spacing w:after="0" w:line="240" w:lineRule="auto"/>
        <w:jc w:val="both"/>
        <w:rPr>
          <w:rStyle w:val="litera1"/>
          <w:color w:val="000000" w:themeColor="text1"/>
          <w:sz w:val="24"/>
          <w:szCs w:val="24"/>
          <w:lang w:val="es-ES"/>
        </w:rPr>
      </w:pPr>
      <w:r w:rsidRPr="00630A91">
        <w:rPr>
          <w:rStyle w:val="litera1"/>
          <w:color w:val="000000" w:themeColor="text1"/>
          <w:sz w:val="24"/>
          <w:szCs w:val="24"/>
          <w:lang w:val="es-ES"/>
        </w:rPr>
        <w:t xml:space="preserve">3) copia </w:t>
      </w:r>
      <w:proofErr w:type="spellStart"/>
      <w:r w:rsidRPr="00630A91">
        <w:rPr>
          <w:rStyle w:val="litera1"/>
          <w:color w:val="000000" w:themeColor="text1"/>
          <w:sz w:val="24"/>
          <w:szCs w:val="24"/>
          <w:lang w:val="es-ES"/>
        </w:rPr>
        <w:t>actului</w:t>
      </w:r>
      <w:proofErr w:type="spellEnd"/>
      <w:r w:rsidRPr="00630A91">
        <w:rPr>
          <w:rStyle w:val="litera1"/>
          <w:color w:val="000000" w:themeColor="text1"/>
          <w:sz w:val="24"/>
          <w:szCs w:val="24"/>
          <w:lang w:val="es-ES"/>
        </w:rPr>
        <w:t xml:space="preserve"> de </w:t>
      </w:r>
      <w:proofErr w:type="spellStart"/>
      <w:r w:rsidRPr="00630A91">
        <w:rPr>
          <w:rStyle w:val="litera1"/>
          <w:color w:val="000000" w:themeColor="text1"/>
          <w:sz w:val="24"/>
          <w:szCs w:val="24"/>
          <w:lang w:val="es-ES"/>
        </w:rPr>
        <w:t>identitate</w:t>
      </w:r>
      <w:proofErr w:type="spellEnd"/>
      <w:r w:rsidRPr="00630A91">
        <w:rPr>
          <w:rStyle w:val="litera1"/>
          <w:color w:val="000000" w:themeColor="text1"/>
          <w:sz w:val="24"/>
          <w:szCs w:val="24"/>
          <w:lang w:val="es-ES"/>
        </w:rPr>
        <w:t xml:space="preserve">;  </w:t>
      </w:r>
    </w:p>
    <w:p w14:paraId="3A15D585" w14:textId="77777777" w:rsidR="00E82370" w:rsidRPr="00630A91" w:rsidRDefault="00E82370" w:rsidP="00E82370">
      <w:pPr>
        <w:spacing w:after="0" w:line="240" w:lineRule="auto"/>
        <w:jc w:val="both"/>
        <w:rPr>
          <w:rStyle w:val="litera1"/>
          <w:color w:val="000000" w:themeColor="text1"/>
          <w:sz w:val="24"/>
          <w:szCs w:val="24"/>
          <w:lang w:val="es-ES"/>
        </w:rPr>
      </w:pPr>
      <w:r w:rsidRPr="00630A91">
        <w:rPr>
          <w:rStyle w:val="litera1"/>
          <w:color w:val="000000" w:themeColor="text1"/>
          <w:sz w:val="24"/>
          <w:szCs w:val="24"/>
          <w:lang w:val="es-ES"/>
        </w:rPr>
        <w:t xml:space="preserve">4) </w:t>
      </w:r>
      <w:proofErr w:type="spellStart"/>
      <w:r w:rsidRPr="00630A91">
        <w:rPr>
          <w:rStyle w:val="litera1"/>
          <w:color w:val="000000" w:themeColor="text1"/>
          <w:sz w:val="24"/>
          <w:szCs w:val="24"/>
          <w:lang w:val="es-ES"/>
        </w:rPr>
        <w:t>copii</w:t>
      </w:r>
      <w:proofErr w:type="spellEnd"/>
      <w:r w:rsidRPr="00630A91">
        <w:rPr>
          <w:rStyle w:val="litera1"/>
          <w:color w:val="000000" w:themeColor="text1"/>
          <w:sz w:val="24"/>
          <w:szCs w:val="24"/>
          <w:lang w:val="es-ES"/>
        </w:rPr>
        <w:t xml:space="preserve"> ale </w:t>
      </w:r>
      <w:proofErr w:type="spellStart"/>
      <w:r w:rsidRPr="00630A91">
        <w:rPr>
          <w:rStyle w:val="litera1"/>
          <w:color w:val="000000" w:themeColor="text1"/>
          <w:sz w:val="24"/>
          <w:szCs w:val="24"/>
          <w:lang w:val="es-ES"/>
        </w:rPr>
        <w:t>diplomelor</w:t>
      </w:r>
      <w:proofErr w:type="spellEnd"/>
      <w:r w:rsidRPr="00630A91">
        <w:rPr>
          <w:rStyle w:val="litera1"/>
          <w:color w:val="000000" w:themeColor="text1"/>
          <w:sz w:val="24"/>
          <w:szCs w:val="24"/>
          <w:lang w:val="es-ES"/>
        </w:rPr>
        <w:t xml:space="preserve"> de </w:t>
      </w:r>
      <w:proofErr w:type="spellStart"/>
      <w:r w:rsidRPr="00630A91">
        <w:rPr>
          <w:rStyle w:val="litera1"/>
          <w:color w:val="000000" w:themeColor="text1"/>
          <w:sz w:val="24"/>
          <w:szCs w:val="24"/>
          <w:lang w:val="es-ES"/>
        </w:rPr>
        <w:t>studii</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certificatelor</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şi</w:t>
      </w:r>
      <w:proofErr w:type="spellEnd"/>
      <w:r w:rsidRPr="00630A91">
        <w:rPr>
          <w:rStyle w:val="litera1"/>
          <w:color w:val="000000" w:themeColor="text1"/>
          <w:sz w:val="24"/>
          <w:szCs w:val="24"/>
          <w:lang w:val="es-ES"/>
        </w:rPr>
        <w:t xml:space="preserve"> altor documente care </w:t>
      </w:r>
      <w:proofErr w:type="spellStart"/>
      <w:r w:rsidRPr="00630A91">
        <w:rPr>
          <w:rStyle w:val="litera1"/>
          <w:color w:val="000000" w:themeColor="text1"/>
          <w:sz w:val="24"/>
          <w:szCs w:val="24"/>
          <w:lang w:val="es-ES"/>
        </w:rPr>
        <w:t>atestă</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efectuarea</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unor</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specializări</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şi</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perfecţionări</w:t>
      </w:r>
      <w:proofErr w:type="spellEnd"/>
      <w:r w:rsidRPr="00630A91">
        <w:rPr>
          <w:rStyle w:val="litera1"/>
          <w:color w:val="000000" w:themeColor="text1"/>
          <w:sz w:val="24"/>
          <w:szCs w:val="24"/>
          <w:lang w:val="es-ES"/>
        </w:rPr>
        <w:t xml:space="preserve">;  </w:t>
      </w:r>
    </w:p>
    <w:p w14:paraId="72AD2076" w14:textId="77777777" w:rsidR="00E82370" w:rsidRPr="00630A91" w:rsidRDefault="00E82370" w:rsidP="00E82370">
      <w:pPr>
        <w:spacing w:after="0" w:line="240" w:lineRule="auto"/>
        <w:jc w:val="both"/>
        <w:rPr>
          <w:rStyle w:val="litera1"/>
          <w:b w:val="0"/>
          <w:bCs w:val="0"/>
          <w:color w:val="000000" w:themeColor="text1"/>
          <w:sz w:val="24"/>
          <w:szCs w:val="24"/>
          <w:lang w:val="es-ES"/>
        </w:rPr>
      </w:pPr>
      <w:r w:rsidRPr="00630A91">
        <w:rPr>
          <w:rStyle w:val="litera1"/>
          <w:color w:val="000000" w:themeColor="text1"/>
          <w:sz w:val="24"/>
          <w:szCs w:val="24"/>
          <w:lang w:val="es-ES"/>
        </w:rPr>
        <w:t xml:space="preserve">5) copia </w:t>
      </w:r>
      <w:proofErr w:type="spellStart"/>
      <w:r w:rsidRPr="00630A91">
        <w:rPr>
          <w:rStyle w:val="litera1"/>
          <w:color w:val="000000" w:themeColor="text1"/>
          <w:sz w:val="24"/>
          <w:szCs w:val="24"/>
          <w:lang w:val="es-ES"/>
        </w:rPr>
        <w:t>carnetului</w:t>
      </w:r>
      <w:proofErr w:type="spellEnd"/>
      <w:r w:rsidRPr="00630A91">
        <w:rPr>
          <w:rStyle w:val="litera1"/>
          <w:color w:val="000000" w:themeColor="text1"/>
          <w:sz w:val="24"/>
          <w:szCs w:val="24"/>
          <w:lang w:val="es-ES"/>
        </w:rPr>
        <w:t xml:space="preserve"> de </w:t>
      </w:r>
      <w:proofErr w:type="spellStart"/>
      <w:r w:rsidRPr="00630A91">
        <w:rPr>
          <w:rStyle w:val="litera1"/>
          <w:color w:val="000000" w:themeColor="text1"/>
          <w:sz w:val="24"/>
          <w:szCs w:val="24"/>
          <w:lang w:val="es-ES"/>
        </w:rPr>
        <w:t>muncă</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şi</w:t>
      </w:r>
      <w:proofErr w:type="spellEnd"/>
      <w:r w:rsidRPr="00630A91">
        <w:rPr>
          <w:rStyle w:val="litera1"/>
          <w:color w:val="000000" w:themeColor="text1"/>
          <w:sz w:val="24"/>
          <w:szCs w:val="24"/>
          <w:lang w:val="es-ES"/>
        </w:rPr>
        <w:t xml:space="preserve"> a </w:t>
      </w:r>
      <w:proofErr w:type="spellStart"/>
      <w:r w:rsidRPr="00630A91">
        <w:rPr>
          <w:rStyle w:val="litera1"/>
          <w:color w:val="000000" w:themeColor="text1"/>
          <w:sz w:val="24"/>
          <w:szCs w:val="24"/>
          <w:lang w:val="es-ES"/>
        </w:rPr>
        <w:t>adeverinţei</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eliberate</w:t>
      </w:r>
      <w:proofErr w:type="spellEnd"/>
      <w:r w:rsidRPr="00630A91">
        <w:rPr>
          <w:rStyle w:val="litera1"/>
          <w:color w:val="000000" w:themeColor="text1"/>
          <w:sz w:val="24"/>
          <w:szCs w:val="24"/>
          <w:lang w:val="es-ES"/>
        </w:rPr>
        <w:t xml:space="preserve"> de </w:t>
      </w:r>
      <w:proofErr w:type="spellStart"/>
      <w:r w:rsidRPr="00630A91">
        <w:rPr>
          <w:rStyle w:val="litera1"/>
          <w:color w:val="000000" w:themeColor="text1"/>
          <w:sz w:val="24"/>
          <w:szCs w:val="24"/>
          <w:lang w:val="es-ES"/>
        </w:rPr>
        <w:t>angajator</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pentru</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perioada</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lucrată</w:t>
      </w:r>
      <w:proofErr w:type="spellEnd"/>
      <w:r w:rsidRPr="00630A91">
        <w:rPr>
          <w:rStyle w:val="litera1"/>
          <w:color w:val="000000" w:themeColor="text1"/>
          <w:sz w:val="24"/>
          <w:szCs w:val="24"/>
          <w:lang w:val="es-ES"/>
        </w:rPr>
        <w:t xml:space="preserve">, care </w:t>
      </w:r>
      <w:proofErr w:type="spellStart"/>
      <w:r w:rsidRPr="00630A91">
        <w:rPr>
          <w:rStyle w:val="litera1"/>
          <w:color w:val="000000" w:themeColor="text1"/>
          <w:sz w:val="24"/>
          <w:szCs w:val="24"/>
          <w:lang w:val="es-ES"/>
        </w:rPr>
        <w:t>să</w:t>
      </w:r>
      <w:proofErr w:type="spellEnd"/>
      <w:r w:rsidRPr="00630A91">
        <w:rPr>
          <w:rStyle w:val="litera1"/>
          <w:color w:val="000000" w:themeColor="text1"/>
          <w:sz w:val="24"/>
          <w:szCs w:val="24"/>
          <w:lang w:val="es-ES"/>
        </w:rPr>
        <w:t xml:space="preserve"> ateste </w:t>
      </w:r>
      <w:proofErr w:type="spellStart"/>
      <w:r w:rsidRPr="00630A91">
        <w:rPr>
          <w:rStyle w:val="litera1"/>
          <w:color w:val="000000" w:themeColor="text1"/>
          <w:sz w:val="24"/>
          <w:szCs w:val="24"/>
          <w:lang w:val="es-ES"/>
        </w:rPr>
        <w:t>vechimea</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în</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muncă</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şi</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în</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specialitatea</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studiilor</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solicitate</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pentru</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ocuparea</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postului</w:t>
      </w:r>
      <w:proofErr w:type="spellEnd"/>
      <w:r w:rsidRPr="00630A91">
        <w:rPr>
          <w:rStyle w:val="litera1"/>
          <w:color w:val="000000" w:themeColor="text1"/>
          <w:sz w:val="24"/>
          <w:szCs w:val="24"/>
          <w:lang w:val="es-ES"/>
        </w:rPr>
        <w:t>/</w:t>
      </w:r>
      <w:proofErr w:type="spellStart"/>
      <w:r w:rsidRPr="00630A91">
        <w:rPr>
          <w:rStyle w:val="litera1"/>
          <w:color w:val="000000" w:themeColor="text1"/>
          <w:sz w:val="24"/>
          <w:szCs w:val="24"/>
          <w:lang w:val="es-ES"/>
        </w:rPr>
        <w:t>funcției</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sau</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pentru</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exercitarea</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profesiei</w:t>
      </w:r>
      <w:proofErr w:type="spellEnd"/>
      <w:r w:rsidRPr="00630A91">
        <w:rPr>
          <w:rStyle w:val="litera1"/>
          <w:color w:val="000000" w:themeColor="text1"/>
          <w:sz w:val="24"/>
          <w:szCs w:val="24"/>
          <w:lang w:val="es-ES"/>
        </w:rPr>
        <w:t xml:space="preserve">; </w:t>
      </w:r>
      <w:proofErr w:type="spellStart"/>
      <w:r w:rsidRPr="00630A91">
        <w:rPr>
          <w:rStyle w:val="litera1"/>
          <w:b w:val="0"/>
          <w:bCs w:val="0"/>
          <w:color w:val="000000" w:themeColor="text1"/>
          <w:sz w:val="24"/>
          <w:szCs w:val="24"/>
          <w:lang w:val="es-ES"/>
        </w:rPr>
        <w:t>Adeverințele</w:t>
      </w:r>
      <w:proofErr w:type="spellEnd"/>
      <w:r w:rsidRPr="00630A91">
        <w:rPr>
          <w:rStyle w:val="litera1"/>
          <w:b w:val="0"/>
          <w:bCs w:val="0"/>
          <w:color w:val="000000" w:themeColor="text1"/>
          <w:sz w:val="24"/>
          <w:szCs w:val="24"/>
          <w:lang w:val="es-ES"/>
        </w:rPr>
        <w:t xml:space="preserve"> care </w:t>
      </w:r>
      <w:proofErr w:type="spellStart"/>
      <w:r w:rsidRPr="00630A91">
        <w:rPr>
          <w:rStyle w:val="litera1"/>
          <w:b w:val="0"/>
          <w:bCs w:val="0"/>
          <w:color w:val="000000" w:themeColor="text1"/>
          <w:sz w:val="24"/>
          <w:szCs w:val="24"/>
          <w:lang w:val="es-ES"/>
        </w:rPr>
        <w:t>au</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alt</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format</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decât</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cel</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prevăzut</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în</w:t>
      </w:r>
      <w:proofErr w:type="spellEnd"/>
      <w:r w:rsidRPr="00630A91">
        <w:rPr>
          <w:rStyle w:val="litera1"/>
          <w:b w:val="0"/>
          <w:bCs w:val="0"/>
          <w:color w:val="000000" w:themeColor="text1"/>
          <w:sz w:val="24"/>
          <w:szCs w:val="24"/>
          <w:lang w:val="es-ES"/>
        </w:rPr>
        <w:t xml:space="preserve"> anexa </w:t>
      </w:r>
      <w:proofErr w:type="spellStart"/>
      <w:r w:rsidRPr="00630A91">
        <w:rPr>
          <w:rStyle w:val="litera1"/>
          <w:b w:val="0"/>
          <w:bCs w:val="0"/>
          <w:color w:val="000000" w:themeColor="text1"/>
          <w:sz w:val="24"/>
          <w:szCs w:val="24"/>
          <w:lang w:val="es-ES"/>
        </w:rPr>
        <w:t>nr</w:t>
      </w:r>
      <w:proofErr w:type="spellEnd"/>
      <w:r w:rsidRPr="00630A91">
        <w:rPr>
          <w:rStyle w:val="litera1"/>
          <w:b w:val="0"/>
          <w:bCs w:val="0"/>
          <w:color w:val="000000" w:themeColor="text1"/>
          <w:sz w:val="24"/>
          <w:szCs w:val="24"/>
          <w:lang w:val="es-ES"/>
        </w:rPr>
        <w:t xml:space="preserve">. 2D din H.G. </w:t>
      </w:r>
      <w:proofErr w:type="spellStart"/>
      <w:r w:rsidRPr="00630A91">
        <w:rPr>
          <w:rStyle w:val="litera1"/>
          <w:b w:val="0"/>
          <w:bCs w:val="0"/>
          <w:color w:val="000000" w:themeColor="text1"/>
          <w:sz w:val="24"/>
          <w:szCs w:val="24"/>
          <w:lang w:val="es-ES"/>
        </w:rPr>
        <w:t>nr</w:t>
      </w:r>
      <w:proofErr w:type="spellEnd"/>
      <w:r w:rsidRPr="00630A91">
        <w:rPr>
          <w:rStyle w:val="litera1"/>
          <w:b w:val="0"/>
          <w:bCs w:val="0"/>
          <w:color w:val="000000" w:themeColor="text1"/>
          <w:sz w:val="24"/>
          <w:szCs w:val="24"/>
          <w:lang w:val="es-ES"/>
        </w:rPr>
        <w:t xml:space="preserve">. 611/2008, </w:t>
      </w:r>
      <w:proofErr w:type="spellStart"/>
      <w:r w:rsidRPr="00630A91">
        <w:rPr>
          <w:rStyle w:val="litera1"/>
          <w:b w:val="0"/>
          <w:bCs w:val="0"/>
          <w:color w:val="000000" w:themeColor="text1"/>
          <w:sz w:val="24"/>
          <w:szCs w:val="24"/>
          <w:lang w:val="es-ES"/>
        </w:rPr>
        <w:t>trebuie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să</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cuprindă</w:t>
      </w:r>
      <w:proofErr w:type="spellEnd"/>
      <w:r w:rsidRPr="00630A91">
        <w:rPr>
          <w:rStyle w:val="litera1"/>
          <w:b w:val="0"/>
          <w:bCs w:val="0"/>
          <w:color w:val="000000" w:themeColor="text1"/>
          <w:sz w:val="24"/>
          <w:szCs w:val="24"/>
          <w:lang w:val="es-ES"/>
        </w:rPr>
        <w:t xml:space="preserve"> elemente </w:t>
      </w:r>
      <w:proofErr w:type="spellStart"/>
      <w:r w:rsidRPr="00630A91">
        <w:rPr>
          <w:rStyle w:val="litera1"/>
          <w:b w:val="0"/>
          <w:bCs w:val="0"/>
          <w:color w:val="000000" w:themeColor="text1"/>
          <w:sz w:val="24"/>
          <w:szCs w:val="24"/>
          <w:lang w:val="es-ES"/>
        </w:rPr>
        <w:t>similare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celor</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prevăzute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în</w:t>
      </w:r>
      <w:proofErr w:type="spellEnd"/>
      <w:r w:rsidRPr="00630A91">
        <w:rPr>
          <w:rStyle w:val="litera1"/>
          <w:b w:val="0"/>
          <w:bCs w:val="0"/>
          <w:color w:val="000000" w:themeColor="text1"/>
          <w:sz w:val="24"/>
          <w:szCs w:val="24"/>
          <w:lang w:val="es-ES"/>
        </w:rPr>
        <w:t xml:space="preserve"> anexa </w:t>
      </w:r>
      <w:proofErr w:type="spellStart"/>
      <w:r w:rsidRPr="00630A91">
        <w:rPr>
          <w:rStyle w:val="litera1"/>
          <w:b w:val="0"/>
          <w:bCs w:val="0"/>
          <w:color w:val="000000" w:themeColor="text1"/>
          <w:sz w:val="24"/>
          <w:szCs w:val="24"/>
          <w:lang w:val="es-ES"/>
        </w:rPr>
        <w:t>nr</w:t>
      </w:r>
      <w:proofErr w:type="spellEnd"/>
      <w:r w:rsidRPr="00630A91">
        <w:rPr>
          <w:rStyle w:val="litera1"/>
          <w:b w:val="0"/>
          <w:bCs w:val="0"/>
          <w:color w:val="000000" w:themeColor="text1"/>
          <w:sz w:val="24"/>
          <w:szCs w:val="24"/>
          <w:lang w:val="es-ES"/>
        </w:rPr>
        <w:t xml:space="preserve">. 2D </w:t>
      </w:r>
      <w:proofErr w:type="spellStart"/>
      <w:r w:rsidRPr="00630A91">
        <w:rPr>
          <w:rStyle w:val="litera1"/>
          <w:b w:val="0"/>
          <w:bCs w:val="0"/>
          <w:color w:val="000000" w:themeColor="text1"/>
          <w:sz w:val="24"/>
          <w:szCs w:val="24"/>
          <w:lang w:val="es-ES"/>
        </w:rPr>
        <w:t>și</w:t>
      </w:r>
      <w:proofErr w:type="spellEnd"/>
      <w:r w:rsidRPr="00630A91">
        <w:rPr>
          <w:rStyle w:val="litera1"/>
          <w:b w:val="0"/>
          <w:bCs w:val="0"/>
          <w:color w:val="000000" w:themeColor="text1"/>
          <w:sz w:val="24"/>
          <w:szCs w:val="24"/>
          <w:lang w:val="es-ES"/>
        </w:rPr>
        <w:t xml:space="preserve"> din care </w:t>
      </w:r>
      <w:proofErr w:type="spellStart"/>
      <w:r w:rsidRPr="00630A91">
        <w:rPr>
          <w:rStyle w:val="litera1"/>
          <w:b w:val="0"/>
          <w:bCs w:val="0"/>
          <w:color w:val="000000" w:themeColor="text1"/>
          <w:sz w:val="24"/>
          <w:szCs w:val="24"/>
          <w:lang w:val="es-ES"/>
        </w:rPr>
        <w:t>să</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rezulte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cel</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puțin</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următoarele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informații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funcția</w:t>
      </w:r>
      <w:proofErr w:type="spellEnd"/>
      <w:r w:rsidRPr="00630A91">
        <w:rPr>
          <w:rStyle w:val="litera1"/>
          <w:b w:val="0"/>
          <w:bCs w:val="0"/>
          <w:color w:val="000000" w:themeColor="text1"/>
          <w:sz w:val="24"/>
          <w:szCs w:val="24"/>
          <w:lang w:val="es-ES"/>
        </w:rPr>
        <w:t>/</w:t>
      </w:r>
      <w:proofErr w:type="spellStart"/>
      <w:r w:rsidRPr="00630A91">
        <w:rPr>
          <w:rStyle w:val="litera1"/>
          <w:b w:val="0"/>
          <w:bCs w:val="0"/>
          <w:color w:val="000000" w:themeColor="text1"/>
          <w:sz w:val="24"/>
          <w:szCs w:val="24"/>
          <w:lang w:val="es-ES"/>
        </w:rPr>
        <w:t>funcțiile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ocupată</w:t>
      </w:r>
      <w:proofErr w:type="spellEnd"/>
      <w:r w:rsidRPr="00630A91">
        <w:rPr>
          <w:rStyle w:val="litera1"/>
          <w:b w:val="0"/>
          <w:bCs w:val="0"/>
          <w:color w:val="000000" w:themeColor="text1"/>
          <w:sz w:val="24"/>
          <w:szCs w:val="24"/>
          <w:lang w:val="es-ES"/>
        </w:rPr>
        <w:t>/</w:t>
      </w:r>
      <w:proofErr w:type="spellStart"/>
      <w:r w:rsidRPr="00630A91">
        <w:rPr>
          <w:rStyle w:val="litera1"/>
          <w:b w:val="0"/>
          <w:bCs w:val="0"/>
          <w:color w:val="000000" w:themeColor="text1"/>
          <w:sz w:val="24"/>
          <w:szCs w:val="24"/>
          <w:lang w:val="es-ES"/>
        </w:rPr>
        <w:t>ocupate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nivelul</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studiilor</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solicitate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pentru</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ocuparea</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acesteia</w:t>
      </w:r>
      <w:proofErr w:type="spellEnd"/>
      <w:r w:rsidRPr="00630A91">
        <w:rPr>
          <w:rStyle w:val="litera1"/>
          <w:b w:val="0"/>
          <w:bCs w:val="0"/>
          <w:color w:val="000000" w:themeColor="text1"/>
          <w:sz w:val="24"/>
          <w:szCs w:val="24"/>
          <w:lang w:val="es-ES"/>
        </w:rPr>
        <w:t>/</w:t>
      </w:r>
      <w:proofErr w:type="spellStart"/>
      <w:r w:rsidRPr="00630A91">
        <w:rPr>
          <w:rStyle w:val="litera1"/>
          <w:b w:val="0"/>
          <w:bCs w:val="0"/>
          <w:color w:val="000000" w:themeColor="text1"/>
          <w:sz w:val="24"/>
          <w:szCs w:val="24"/>
          <w:lang w:val="es-ES"/>
        </w:rPr>
        <w:t>acestora</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temeiul</w:t>
      </w:r>
      <w:proofErr w:type="spellEnd"/>
      <w:r w:rsidRPr="00630A91">
        <w:rPr>
          <w:rStyle w:val="litera1"/>
          <w:b w:val="0"/>
          <w:bCs w:val="0"/>
          <w:color w:val="000000" w:themeColor="text1"/>
          <w:sz w:val="24"/>
          <w:szCs w:val="24"/>
          <w:lang w:val="es-ES"/>
        </w:rPr>
        <w:t xml:space="preserve"> legal al </w:t>
      </w:r>
      <w:proofErr w:type="spellStart"/>
      <w:r w:rsidRPr="00630A91">
        <w:rPr>
          <w:rStyle w:val="litera1"/>
          <w:b w:val="0"/>
          <w:bCs w:val="0"/>
          <w:color w:val="000000" w:themeColor="text1"/>
          <w:sz w:val="24"/>
          <w:szCs w:val="24"/>
          <w:lang w:val="es-ES"/>
        </w:rPr>
        <w:t>desfășurării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activității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vechimea</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în</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muncă</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acumulată</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precum</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și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vechimea</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în</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specialitatea</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studiilor</w:t>
      </w:r>
      <w:proofErr w:type="spellEnd"/>
      <w:r w:rsidRPr="00630A91">
        <w:rPr>
          <w:rStyle w:val="litera1"/>
          <w:b w:val="0"/>
          <w:bCs w:val="0"/>
          <w:color w:val="000000" w:themeColor="text1"/>
          <w:sz w:val="24"/>
          <w:szCs w:val="24"/>
          <w:lang w:val="es-ES"/>
        </w:rPr>
        <w:t>;</w:t>
      </w:r>
    </w:p>
    <w:p w14:paraId="76C34434" w14:textId="77777777" w:rsidR="00E82370" w:rsidRPr="00630A91" w:rsidRDefault="00E82370" w:rsidP="00E82370">
      <w:pPr>
        <w:spacing w:after="0" w:line="240" w:lineRule="auto"/>
        <w:jc w:val="both"/>
        <w:rPr>
          <w:rStyle w:val="litera1"/>
          <w:b w:val="0"/>
          <w:bCs w:val="0"/>
          <w:color w:val="000000" w:themeColor="text1"/>
          <w:sz w:val="24"/>
          <w:szCs w:val="24"/>
          <w:lang w:val="es-ES"/>
        </w:rPr>
      </w:pPr>
      <w:r w:rsidRPr="00630A91">
        <w:rPr>
          <w:rStyle w:val="litera1"/>
          <w:color w:val="000000" w:themeColor="text1"/>
          <w:sz w:val="24"/>
          <w:szCs w:val="24"/>
          <w:lang w:val="es-ES"/>
        </w:rPr>
        <w:t xml:space="preserve">6) copia </w:t>
      </w:r>
      <w:proofErr w:type="spellStart"/>
      <w:r w:rsidRPr="00630A91">
        <w:rPr>
          <w:rStyle w:val="litera1"/>
          <w:color w:val="000000" w:themeColor="text1"/>
          <w:sz w:val="24"/>
          <w:szCs w:val="24"/>
          <w:lang w:val="es-ES"/>
        </w:rPr>
        <w:t>adeverinţei</w:t>
      </w:r>
      <w:proofErr w:type="spellEnd"/>
      <w:r w:rsidRPr="00630A91">
        <w:rPr>
          <w:rStyle w:val="litera1"/>
          <w:color w:val="000000" w:themeColor="text1"/>
          <w:sz w:val="24"/>
          <w:szCs w:val="24"/>
          <w:lang w:val="es-ES"/>
        </w:rPr>
        <w:t xml:space="preserve"> care </w:t>
      </w:r>
      <w:proofErr w:type="spellStart"/>
      <w:r w:rsidRPr="00630A91">
        <w:rPr>
          <w:rStyle w:val="litera1"/>
          <w:color w:val="000000" w:themeColor="text1"/>
          <w:sz w:val="24"/>
          <w:szCs w:val="24"/>
          <w:lang w:val="es-ES"/>
        </w:rPr>
        <w:t>atestă</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starea</w:t>
      </w:r>
      <w:proofErr w:type="spellEnd"/>
      <w:r w:rsidRPr="00630A91">
        <w:rPr>
          <w:rStyle w:val="litera1"/>
          <w:color w:val="000000" w:themeColor="text1"/>
          <w:sz w:val="24"/>
          <w:szCs w:val="24"/>
          <w:lang w:val="es-ES"/>
        </w:rPr>
        <w:t xml:space="preserve"> de </w:t>
      </w:r>
      <w:proofErr w:type="spellStart"/>
      <w:r w:rsidRPr="00630A91">
        <w:rPr>
          <w:rStyle w:val="litera1"/>
          <w:color w:val="000000" w:themeColor="text1"/>
          <w:sz w:val="24"/>
          <w:szCs w:val="24"/>
          <w:lang w:val="es-ES"/>
        </w:rPr>
        <w:t>sănătate</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corespunzătoare</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eliberată</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cu</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cel</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mult</w:t>
      </w:r>
      <w:proofErr w:type="spellEnd"/>
      <w:r w:rsidRPr="00630A91">
        <w:rPr>
          <w:rStyle w:val="litera1"/>
          <w:color w:val="000000" w:themeColor="text1"/>
          <w:sz w:val="24"/>
          <w:szCs w:val="24"/>
          <w:lang w:val="es-ES"/>
        </w:rPr>
        <w:t xml:space="preserve"> 6 </w:t>
      </w:r>
      <w:proofErr w:type="spellStart"/>
      <w:r w:rsidRPr="00630A91">
        <w:rPr>
          <w:rStyle w:val="litera1"/>
          <w:color w:val="000000" w:themeColor="text1"/>
          <w:sz w:val="24"/>
          <w:szCs w:val="24"/>
          <w:lang w:val="es-ES"/>
        </w:rPr>
        <w:t>luni</w:t>
      </w:r>
      <w:proofErr w:type="spellEnd"/>
      <w:r w:rsidRPr="00630A91">
        <w:rPr>
          <w:rStyle w:val="litera1"/>
          <w:color w:val="000000" w:themeColor="text1"/>
          <w:sz w:val="24"/>
          <w:szCs w:val="24"/>
          <w:lang w:val="es-ES"/>
        </w:rPr>
        <w:t xml:space="preserve"> anterior </w:t>
      </w:r>
      <w:proofErr w:type="spellStart"/>
      <w:r w:rsidRPr="00630A91">
        <w:rPr>
          <w:rStyle w:val="litera1"/>
          <w:color w:val="000000" w:themeColor="text1"/>
          <w:sz w:val="24"/>
          <w:szCs w:val="24"/>
          <w:lang w:val="es-ES"/>
        </w:rPr>
        <w:t>derulării</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concursului</w:t>
      </w:r>
      <w:proofErr w:type="spellEnd"/>
      <w:r w:rsidRPr="00630A91">
        <w:rPr>
          <w:rStyle w:val="litera1"/>
          <w:color w:val="000000" w:themeColor="text1"/>
          <w:sz w:val="24"/>
          <w:szCs w:val="24"/>
          <w:lang w:val="es-ES"/>
        </w:rPr>
        <w:t xml:space="preserve"> de </w:t>
      </w:r>
      <w:proofErr w:type="spellStart"/>
      <w:r w:rsidRPr="00630A91">
        <w:rPr>
          <w:rStyle w:val="litera1"/>
          <w:color w:val="000000" w:themeColor="text1"/>
          <w:sz w:val="24"/>
          <w:szCs w:val="24"/>
          <w:lang w:val="es-ES"/>
        </w:rPr>
        <w:t>către</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medicul</w:t>
      </w:r>
      <w:proofErr w:type="spellEnd"/>
      <w:r w:rsidRPr="00630A91">
        <w:rPr>
          <w:rStyle w:val="litera1"/>
          <w:color w:val="000000" w:themeColor="text1"/>
          <w:sz w:val="24"/>
          <w:szCs w:val="24"/>
          <w:lang w:val="es-ES"/>
        </w:rPr>
        <w:t xml:space="preserve"> de </w:t>
      </w:r>
      <w:proofErr w:type="spellStart"/>
      <w:r w:rsidRPr="00630A91">
        <w:rPr>
          <w:rStyle w:val="litera1"/>
          <w:color w:val="000000" w:themeColor="text1"/>
          <w:sz w:val="24"/>
          <w:szCs w:val="24"/>
          <w:lang w:val="es-ES"/>
        </w:rPr>
        <w:t>familie</w:t>
      </w:r>
      <w:proofErr w:type="spellEnd"/>
      <w:r w:rsidRPr="00630A91">
        <w:rPr>
          <w:rStyle w:val="litera1"/>
          <w:color w:val="000000" w:themeColor="text1"/>
          <w:sz w:val="24"/>
          <w:szCs w:val="24"/>
          <w:lang w:val="es-ES"/>
        </w:rPr>
        <w:t xml:space="preserve"> al </w:t>
      </w:r>
      <w:proofErr w:type="spellStart"/>
      <w:r w:rsidRPr="00630A91">
        <w:rPr>
          <w:rStyle w:val="litera1"/>
          <w:color w:val="000000" w:themeColor="text1"/>
          <w:sz w:val="24"/>
          <w:szCs w:val="24"/>
          <w:lang w:val="es-ES"/>
        </w:rPr>
        <w:t>candidatului</w:t>
      </w:r>
      <w:proofErr w:type="spellEnd"/>
      <w:r w:rsidRPr="00630A91">
        <w:rPr>
          <w:rStyle w:val="litera1"/>
          <w:color w:val="000000" w:themeColor="text1"/>
          <w:sz w:val="24"/>
          <w:szCs w:val="24"/>
          <w:lang w:val="es-ES"/>
        </w:rPr>
        <w:t xml:space="preserve">; </w:t>
      </w:r>
      <w:proofErr w:type="spellStart"/>
      <w:r w:rsidRPr="00630A91">
        <w:rPr>
          <w:rStyle w:val="litera1"/>
          <w:b w:val="0"/>
          <w:bCs w:val="0"/>
          <w:color w:val="000000" w:themeColor="text1"/>
          <w:sz w:val="24"/>
          <w:szCs w:val="24"/>
          <w:lang w:val="es-ES"/>
        </w:rPr>
        <w:t>Adeverinţa</w:t>
      </w:r>
      <w:proofErr w:type="spellEnd"/>
      <w:r w:rsidRPr="00630A91">
        <w:rPr>
          <w:rStyle w:val="litera1"/>
          <w:b w:val="0"/>
          <w:bCs w:val="0"/>
          <w:color w:val="000000" w:themeColor="text1"/>
          <w:sz w:val="24"/>
          <w:szCs w:val="24"/>
          <w:lang w:val="es-ES"/>
        </w:rPr>
        <w:t xml:space="preserve"> care </w:t>
      </w:r>
      <w:proofErr w:type="spellStart"/>
      <w:r w:rsidRPr="00630A91">
        <w:rPr>
          <w:rStyle w:val="litera1"/>
          <w:b w:val="0"/>
          <w:bCs w:val="0"/>
          <w:color w:val="000000" w:themeColor="text1"/>
          <w:sz w:val="24"/>
          <w:szCs w:val="24"/>
          <w:lang w:val="es-ES"/>
        </w:rPr>
        <w:t>atestă</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starea</w:t>
      </w:r>
      <w:proofErr w:type="spellEnd"/>
      <w:r w:rsidRPr="00630A91">
        <w:rPr>
          <w:rStyle w:val="litera1"/>
          <w:b w:val="0"/>
          <w:bCs w:val="0"/>
          <w:color w:val="000000" w:themeColor="text1"/>
          <w:sz w:val="24"/>
          <w:szCs w:val="24"/>
          <w:lang w:val="es-ES"/>
        </w:rPr>
        <w:t xml:space="preserve"> de </w:t>
      </w:r>
      <w:proofErr w:type="spellStart"/>
      <w:r w:rsidRPr="00630A91">
        <w:rPr>
          <w:rStyle w:val="litera1"/>
          <w:b w:val="0"/>
          <w:bCs w:val="0"/>
          <w:color w:val="000000" w:themeColor="text1"/>
          <w:sz w:val="24"/>
          <w:szCs w:val="24"/>
          <w:lang w:val="es-ES"/>
        </w:rPr>
        <w:t>sănătate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conţine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în</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clar</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numărul</w:t>
      </w:r>
      <w:proofErr w:type="spellEnd"/>
      <w:r w:rsidRPr="00630A91">
        <w:rPr>
          <w:rStyle w:val="litera1"/>
          <w:b w:val="0"/>
          <w:bCs w:val="0"/>
          <w:color w:val="000000" w:themeColor="text1"/>
          <w:sz w:val="24"/>
          <w:szCs w:val="24"/>
          <w:lang w:val="es-ES"/>
        </w:rPr>
        <w:t xml:space="preserve">, data, </w:t>
      </w:r>
      <w:proofErr w:type="spellStart"/>
      <w:r w:rsidRPr="00630A91">
        <w:rPr>
          <w:rStyle w:val="litera1"/>
          <w:b w:val="0"/>
          <w:bCs w:val="0"/>
          <w:color w:val="000000" w:themeColor="text1"/>
          <w:sz w:val="24"/>
          <w:szCs w:val="24"/>
          <w:lang w:val="es-ES"/>
        </w:rPr>
        <w:t>numele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emitentului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şi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calitatea</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acestuia</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în</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formatul</w:t>
      </w:r>
      <w:proofErr w:type="spellEnd"/>
      <w:r w:rsidRPr="00630A91">
        <w:rPr>
          <w:rStyle w:val="litera1"/>
          <w:b w:val="0"/>
          <w:bCs w:val="0"/>
          <w:color w:val="000000" w:themeColor="text1"/>
          <w:sz w:val="24"/>
          <w:szCs w:val="24"/>
          <w:lang w:val="es-ES"/>
        </w:rPr>
        <w:t xml:space="preserve"> standard </w:t>
      </w:r>
      <w:proofErr w:type="spellStart"/>
      <w:r w:rsidRPr="00630A91">
        <w:rPr>
          <w:rStyle w:val="litera1"/>
          <w:b w:val="0"/>
          <w:bCs w:val="0"/>
          <w:color w:val="000000" w:themeColor="text1"/>
          <w:sz w:val="24"/>
          <w:szCs w:val="24"/>
          <w:lang w:val="es-ES"/>
        </w:rPr>
        <w:t>stabilit</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prin</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ordin</w:t>
      </w:r>
      <w:proofErr w:type="spellEnd"/>
      <w:r w:rsidRPr="00630A91">
        <w:rPr>
          <w:rStyle w:val="litera1"/>
          <w:b w:val="0"/>
          <w:bCs w:val="0"/>
          <w:color w:val="000000" w:themeColor="text1"/>
          <w:sz w:val="24"/>
          <w:szCs w:val="24"/>
          <w:lang w:val="es-ES"/>
        </w:rPr>
        <w:t xml:space="preserve"> al </w:t>
      </w:r>
      <w:proofErr w:type="spellStart"/>
      <w:r w:rsidRPr="00630A91">
        <w:rPr>
          <w:rStyle w:val="litera1"/>
          <w:b w:val="0"/>
          <w:bCs w:val="0"/>
          <w:color w:val="000000" w:themeColor="text1"/>
          <w:sz w:val="24"/>
          <w:szCs w:val="24"/>
          <w:lang w:val="es-ES"/>
        </w:rPr>
        <w:t>ministrului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sănătății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Pentru</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candidații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cu</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dizabilități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în</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situația</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solicitării</w:t>
      </w:r>
      <w:proofErr w:type="spellEnd"/>
      <w:r w:rsidRPr="00630A91">
        <w:rPr>
          <w:rStyle w:val="litera1"/>
          <w:b w:val="0"/>
          <w:bCs w:val="0"/>
          <w:color w:val="000000" w:themeColor="text1"/>
          <w:sz w:val="24"/>
          <w:szCs w:val="24"/>
          <w:lang w:val="es-ES"/>
        </w:rPr>
        <w:t xml:space="preserve"> de adaptare </w:t>
      </w:r>
      <w:proofErr w:type="spellStart"/>
      <w:r w:rsidRPr="00630A91">
        <w:rPr>
          <w:rStyle w:val="litera1"/>
          <w:b w:val="0"/>
          <w:bCs w:val="0"/>
          <w:color w:val="000000" w:themeColor="text1"/>
          <w:sz w:val="24"/>
          <w:szCs w:val="24"/>
          <w:lang w:val="es-ES"/>
        </w:rPr>
        <w:t>rezonabilă</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adeverința</w:t>
      </w:r>
      <w:proofErr w:type="spellEnd"/>
      <w:r w:rsidRPr="00630A91">
        <w:rPr>
          <w:rStyle w:val="litera1"/>
          <w:b w:val="0"/>
          <w:bCs w:val="0"/>
          <w:color w:val="000000" w:themeColor="text1"/>
          <w:sz w:val="24"/>
          <w:szCs w:val="24"/>
          <w:lang w:val="es-ES"/>
        </w:rPr>
        <w:t xml:space="preserve"> care </w:t>
      </w:r>
      <w:proofErr w:type="spellStart"/>
      <w:r w:rsidRPr="00630A91">
        <w:rPr>
          <w:rStyle w:val="litera1"/>
          <w:b w:val="0"/>
          <w:bCs w:val="0"/>
          <w:color w:val="000000" w:themeColor="text1"/>
          <w:sz w:val="24"/>
          <w:szCs w:val="24"/>
          <w:lang w:val="es-ES"/>
        </w:rPr>
        <w:t>atestă</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starea</w:t>
      </w:r>
      <w:proofErr w:type="spellEnd"/>
      <w:r w:rsidRPr="00630A91">
        <w:rPr>
          <w:rStyle w:val="litera1"/>
          <w:b w:val="0"/>
          <w:bCs w:val="0"/>
          <w:color w:val="000000" w:themeColor="text1"/>
          <w:sz w:val="24"/>
          <w:szCs w:val="24"/>
          <w:lang w:val="es-ES"/>
        </w:rPr>
        <w:t xml:space="preserve"> de </w:t>
      </w:r>
      <w:proofErr w:type="spellStart"/>
      <w:r w:rsidRPr="00630A91">
        <w:rPr>
          <w:rStyle w:val="litera1"/>
          <w:b w:val="0"/>
          <w:bCs w:val="0"/>
          <w:color w:val="000000" w:themeColor="text1"/>
          <w:sz w:val="24"/>
          <w:szCs w:val="24"/>
          <w:lang w:val="es-ES"/>
        </w:rPr>
        <w:t>sănătate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trebuie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însoțită</w:t>
      </w:r>
      <w:proofErr w:type="spellEnd"/>
      <w:r w:rsidRPr="00630A91">
        <w:rPr>
          <w:rStyle w:val="litera1"/>
          <w:b w:val="0"/>
          <w:bCs w:val="0"/>
          <w:color w:val="000000" w:themeColor="text1"/>
          <w:sz w:val="24"/>
          <w:szCs w:val="24"/>
          <w:lang w:val="es-ES"/>
        </w:rPr>
        <w:t xml:space="preserve"> de copia </w:t>
      </w:r>
      <w:proofErr w:type="spellStart"/>
      <w:r w:rsidRPr="00630A91">
        <w:rPr>
          <w:rStyle w:val="litera1"/>
          <w:b w:val="0"/>
          <w:bCs w:val="0"/>
          <w:color w:val="000000" w:themeColor="text1"/>
          <w:sz w:val="24"/>
          <w:szCs w:val="24"/>
          <w:lang w:val="es-ES"/>
        </w:rPr>
        <w:t>certificatului</w:t>
      </w:r>
      <w:proofErr w:type="spellEnd"/>
      <w:r w:rsidRPr="00630A91">
        <w:rPr>
          <w:rStyle w:val="litera1"/>
          <w:b w:val="0"/>
          <w:bCs w:val="0"/>
          <w:color w:val="000000" w:themeColor="text1"/>
          <w:sz w:val="24"/>
          <w:szCs w:val="24"/>
          <w:lang w:val="es-ES"/>
        </w:rPr>
        <w:t xml:space="preserve"> de </w:t>
      </w:r>
      <w:proofErr w:type="spellStart"/>
      <w:r w:rsidRPr="00630A91">
        <w:rPr>
          <w:rStyle w:val="litera1"/>
          <w:b w:val="0"/>
          <w:bCs w:val="0"/>
          <w:color w:val="000000" w:themeColor="text1"/>
          <w:sz w:val="24"/>
          <w:szCs w:val="24"/>
          <w:lang w:val="es-ES"/>
        </w:rPr>
        <w:t>încadrare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într</w:t>
      </w:r>
      <w:proofErr w:type="spellEnd"/>
      <w:r w:rsidRPr="00630A91">
        <w:rPr>
          <w:rStyle w:val="litera1"/>
          <w:b w:val="0"/>
          <w:bCs w:val="0"/>
          <w:color w:val="000000" w:themeColor="text1"/>
          <w:sz w:val="24"/>
          <w:szCs w:val="24"/>
          <w:lang w:val="es-ES"/>
        </w:rPr>
        <w:t xml:space="preserve">-un </w:t>
      </w:r>
      <w:proofErr w:type="spellStart"/>
      <w:r w:rsidRPr="00630A91">
        <w:rPr>
          <w:rStyle w:val="litera1"/>
          <w:b w:val="0"/>
          <w:bCs w:val="0"/>
          <w:color w:val="000000" w:themeColor="text1"/>
          <w:sz w:val="24"/>
          <w:szCs w:val="24"/>
          <w:lang w:val="es-ES"/>
        </w:rPr>
        <w:t>grad</w:t>
      </w:r>
      <w:proofErr w:type="spellEnd"/>
      <w:r w:rsidRPr="00630A91">
        <w:rPr>
          <w:rStyle w:val="litera1"/>
          <w:b w:val="0"/>
          <w:bCs w:val="0"/>
          <w:color w:val="000000" w:themeColor="text1"/>
          <w:sz w:val="24"/>
          <w:szCs w:val="24"/>
          <w:lang w:val="es-ES"/>
        </w:rPr>
        <w:t xml:space="preserve"> de </w:t>
      </w:r>
      <w:proofErr w:type="spellStart"/>
      <w:r w:rsidRPr="00630A91">
        <w:rPr>
          <w:rStyle w:val="litera1"/>
          <w:b w:val="0"/>
          <w:bCs w:val="0"/>
          <w:color w:val="000000" w:themeColor="text1"/>
          <w:sz w:val="24"/>
          <w:szCs w:val="24"/>
          <w:lang w:val="es-ES"/>
        </w:rPr>
        <w:t>handicap</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emis</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în</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condițiile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legii</w:t>
      </w:r>
      <w:proofErr w:type="spellEnd"/>
      <w:r w:rsidRPr="00630A91">
        <w:rPr>
          <w:rStyle w:val="litera1"/>
          <w:b w:val="0"/>
          <w:bCs w:val="0"/>
          <w:color w:val="000000" w:themeColor="text1"/>
          <w:sz w:val="24"/>
          <w:szCs w:val="24"/>
          <w:lang w:val="es-ES"/>
        </w:rPr>
        <w:t>.</w:t>
      </w:r>
    </w:p>
    <w:p w14:paraId="799D282F" w14:textId="2E5839D4" w:rsidR="00E82370" w:rsidRPr="00630A91" w:rsidRDefault="00E82370" w:rsidP="00E82370">
      <w:pPr>
        <w:spacing w:after="0" w:line="240" w:lineRule="auto"/>
        <w:jc w:val="both"/>
        <w:rPr>
          <w:rStyle w:val="litera1"/>
          <w:b w:val="0"/>
          <w:bCs w:val="0"/>
          <w:color w:val="000000" w:themeColor="text1"/>
          <w:sz w:val="24"/>
          <w:szCs w:val="24"/>
          <w:lang w:val="es-ES"/>
        </w:rPr>
      </w:pPr>
      <w:r w:rsidRPr="00630A91">
        <w:rPr>
          <w:rStyle w:val="litera1"/>
          <w:color w:val="000000" w:themeColor="text1"/>
          <w:sz w:val="24"/>
          <w:szCs w:val="24"/>
          <w:lang w:val="es-ES"/>
        </w:rPr>
        <w:t xml:space="preserve">7) </w:t>
      </w:r>
      <w:proofErr w:type="spellStart"/>
      <w:r w:rsidRPr="00630A91">
        <w:rPr>
          <w:rStyle w:val="litera1"/>
          <w:color w:val="000000" w:themeColor="text1"/>
          <w:sz w:val="24"/>
          <w:szCs w:val="24"/>
          <w:lang w:val="es-ES"/>
        </w:rPr>
        <w:t>cazierul</w:t>
      </w:r>
      <w:proofErr w:type="spellEnd"/>
      <w:r w:rsidRPr="00630A91">
        <w:rPr>
          <w:rStyle w:val="litera1"/>
          <w:color w:val="000000" w:themeColor="text1"/>
          <w:sz w:val="24"/>
          <w:szCs w:val="24"/>
          <w:lang w:val="es-ES"/>
        </w:rPr>
        <w:t xml:space="preserve"> </w:t>
      </w:r>
      <w:proofErr w:type="spellStart"/>
      <w:r w:rsidRPr="00630A91">
        <w:rPr>
          <w:rStyle w:val="litera1"/>
          <w:color w:val="000000" w:themeColor="text1"/>
          <w:sz w:val="24"/>
          <w:szCs w:val="24"/>
          <w:lang w:val="es-ES"/>
        </w:rPr>
        <w:t>judiciar</w:t>
      </w:r>
      <w:proofErr w:type="spellEnd"/>
      <w:r w:rsidRPr="00630A91">
        <w:rPr>
          <w:rStyle w:val="litera1"/>
          <w:color w:val="000000" w:themeColor="text1"/>
          <w:sz w:val="24"/>
          <w:szCs w:val="24"/>
          <w:lang w:val="es-ES"/>
        </w:rPr>
        <w:t xml:space="preserve">; </w:t>
      </w:r>
      <w:proofErr w:type="spellStart"/>
      <w:r w:rsidRPr="00630A91">
        <w:rPr>
          <w:rStyle w:val="litera1"/>
          <w:b w:val="0"/>
          <w:bCs w:val="0"/>
          <w:color w:val="000000" w:themeColor="text1"/>
          <w:sz w:val="24"/>
          <w:szCs w:val="24"/>
          <w:lang w:val="es-ES"/>
        </w:rPr>
        <w:t>Cazierul</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judiciar</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poate</w:t>
      </w:r>
      <w:proofErr w:type="spellEnd"/>
      <w:r w:rsidRPr="00630A91">
        <w:rPr>
          <w:rStyle w:val="litera1"/>
          <w:b w:val="0"/>
          <w:bCs w:val="0"/>
          <w:color w:val="000000" w:themeColor="text1"/>
          <w:sz w:val="24"/>
          <w:szCs w:val="24"/>
          <w:lang w:val="es-ES"/>
        </w:rPr>
        <w:t xml:space="preserve"> fi </w:t>
      </w:r>
      <w:proofErr w:type="spellStart"/>
      <w:r w:rsidRPr="00630A91">
        <w:rPr>
          <w:rStyle w:val="litera1"/>
          <w:b w:val="0"/>
          <w:bCs w:val="0"/>
          <w:color w:val="000000" w:themeColor="text1"/>
          <w:sz w:val="24"/>
          <w:szCs w:val="24"/>
          <w:lang w:val="es-ES"/>
        </w:rPr>
        <w:t>înlocuit</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cu</w:t>
      </w:r>
      <w:proofErr w:type="spellEnd"/>
      <w:r w:rsidRPr="00630A91">
        <w:rPr>
          <w:rStyle w:val="litera1"/>
          <w:b w:val="0"/>
          <w:bCs w:val="0"/>
          <w:color w:val="000000" w:themeColor="text1"/>
          <w:sz w:val="24"/>
          <w:szCs w:val="24"/>
          <w:lang w:val="es-ES"/>
        </w:rPr>
        <w:t xml:space="preserve"> o </w:t>
      </w:r>
      <w:proofErr w:type="spellStart"/>
      <w:r w:rsidRPr="00630A91">
        <w:rPr>
          <w:rStyle w:val="litera1"/>
          <w:b w:val="0"/>
          <w:bCs w:val="0"/>
          <w:color w:val="000000" w:themeColor="text1"/>
          <w:sz w:val="24"/>
          <w:szCs w:val="24"/>
          <w:lang w:val="es-ES"/>
        </w:rPr>
        <w:t>declaraţie</w:t>
      </w:r>
      <w:proofErr w:type="spellEnd"/>
      <w:r w:rsidRPr="00630A91">
        <w:rPr>
          <w:rStyle w:val="litera1"/>
          <w:b w:val="0"/>
          <w:bCs w:val="0"/>
          <w:color w:val="000000" w:themeColor="text1"/>
          <w:sz w:val="24"/>
          <w:szCs w:val="24"/>
          <w:lang w:val="es-ES"/>
        </w:rPr>
        <w:t xml:space="preserve"> pe propria </w:t>
      </w:r>
      <w:proofErr w:type="spellStart"/>
      <w:r w:rsidRPr="00630A91">
        <w:rPr>
          <w:rStyle w:val="litera1"/>
          <w:b w:val="0"/>
          <w:bCs w:val="0"/>
          <w:color w:val="000000" w:themeColor="text1"/>
          <w:sz w:val="24"/>
          <w:szCs w:val="24"/>
          <w:lang w:val="es-ES"/>
        </w:rPr>
        <w:t>răspundere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În</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acest</w:t>
      </w:r>
      <w:proofErr w:type="spellEnd"/>
      <w:r w:rsidRPr="00630A91">
        <w:rPr>
          <w:rStyle w:val="litera1"/>
          <w:b w:val="0"/>
          <w:bCs w:val="0"/>
          <w:color w:val="000000" w:themeColor="text1"/>
          <w:sz w:val="24"/>
          <w:szCs w:val="24"/>
          <w:lang w:val="es-ES"/>
        </w:rPr>
        <w:t xml:space="preserve"> caz, </w:t>
      </w:r>
      <w:proofErr w:type="spellStart"/>
      <w:r w:rsidRPr="00630A91">
        <w:rPr>
          <w:rStyle w:val="litera1"/>
          <w:b w:val="0"/>
          <w:bCs w:val="0"/>
          <w:color w:val="000000" w:themeColor="text1"/>
          <w:sz w:val="24"/>
          <w:szCs w:val="24"/>
          <w:lang w:val="es-ES"/>
        </w:rPr>
        <w:t>candidatul</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declarat</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admis</w:t>
      </w:r>
      <w:proofErr w:type="spellEnd"/>
      <w:r w:rsidRPr="00630A91">
        <w:rPr>
          <w:rStyle w:val="litera1"/>
          <w:b w:val="0"/>
          <w:bCs w:val="0"/>
          <w:color w:val="000000" w:themeColor="text1"/>
          <w:sz w:val="24"/>
          <w:szCs w:val="24"/>
          <w:lang w:val="es-ES"/>
        </w:rPr>
        <w:t xml:space="preserve"> la </w:t>
      </w:r>
      <w:proofErr w:type="spellStart"/>
      <w:r w:rsidRPr="00630A91">
        <w:rPr>
          <w:rStyle w:val="litera1"/>
          <w:b w:val="0"/>
          <w:bCs w:val="0"/>
          <w:color w:val="000000" w:themeColor="text1"/>
          <w:sz w:val="24"/>
          <w:szCs w:val="24"/>
          <w:lang w:val="es-ES"/>
        </w:rPr>
        <w:t>selecţia</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dosarelor</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şi</w:t>
      </w:r>
      <w:proofErr w:type="spellEnd"/>
      <w:r w:rsidRPr="00630A91">
        <w:rPr>
          <w:rStyle w:val="litera1"/>
          <w:b w:val="0"/>
          <w:bCs w:val="0"/>
          <w:color w:val="000000" w:themeColor="text1"/>
          <w:sz w:val="24"/>
          <w:szCs w:val="24"/>
          <w:lang w:val="es-ES"/>
        </w:rPr>
        <w:t xml:space="preserve"> care </w:t>
      </w:r>
      <w:proofErr w:type="spellStart"/>
      <w:r w:rsidRPr="00630A91">
        <w:rPr>
          <w:rStyle w:val="litera1"/>
          <w:b w:val="0"/>
          <w:bCs w:val="0"/>
          <w:color w:val="000000" w:themeColor="text1"/>
          <w:sz w:val="24"/>
          <w:szCs w:val="24"/>
          <w:lang w:val="es-ES"/>
        </w:rPr>
        <w:t>nu</w:t>
      </w:r>
      <w:proofErr w:type="spellEnd"/>
      <w:r w:rsidRPr="00630A91">
        <w:rPr>
          <w:rStyle w:val="litera1"/>
          <w:b w:val="0"/>
          <w:bCs w:val="0"/>
          <w:color w:val="000000" w:themeColor="text1"/>
          <w:sz w:val="24"/>
          <w:szCs w:val="24"/>
          <w:lang w:val="es-ES"/>
        </w:rPr>
        <w:t xml:space="preserve"> a </w:t>
      </w:r>
      <w:proofErr w:type="spellStart"/>
      <w:r w:rsidRPr="00630A91">
        <w:rPr>
          <w:rStyle w:val="litera1"/>
          <w:b w:val="0"/>
          <w:bCs w:val="0"/>
          <w:color w:val="000000" w:themeColor="text1"/>
          <w:sz w:val="24"/>
          <w:szCs w:val="24"/>
          <w:lang w:val="es-ES"/>
        </w:rPr>
        <w:t>solicitat</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expres</w:t>
      </w:r>
      <w:proofErr w:type="spellEnd"/>
      <w:r w:rsidRPr="00630A91">
        <w:rPr>
          <w:rStyle w:val="litera1"/>
          <w:b w:val="0"/>
          <w:bCs w:val="0"/>
          <w:color w:val="000000" w:themeColor="text1"/>
          <w:sz w:val="24"/>
          <w:szCs w:val="24"/>
          <w:lang w:val="es-ES"/>
        </w:rPr>
        <w:t xml:space="preserve"> la </w:t>
      </w:r>
      <w:proofErr w:type="spellStart"/>
      <w:r w:rsidRPr="00630A91">
        <w:rPr>
          <w:rStyle w:val="litera1"/>
          <w:b w:val="0"/>
          <w:bCs w:val="0"/>
          <w:color w:val="000000" w:themeColor="text1"/>
          <w:sz w:val="24"/>
          <w:szCs w:val="24"/>
          <w:lang w:val="es-ES"/>
        </w:rPr>
        <w:t>înscrierea</w:t>
      </w:r>
      <w:proofErr w:type="spellEnd"/>
      <w:r w:rsidRPr="00630A91">
        <w:rPr>
          <w:rStyle w:val="litera1"/>
          <w:b w:val="0"/>
          <w:bCs w:val="0"/>
          <w:color w:val="000000" w:themeColor="text1"/>
          <w:sz w:val="24"/>
          <w:szCs w:val="24"/>
          <w:lang w:val="es-ES"/>
        </w:rPr>
        <w:t xml:space="preserve"> la </w:t>
      </w:r>
      <w:proofErr w:type="spellStart"/>
      <w:r w:rsidRPr="00630A91">
        <w:rPr>
          <w:rStyle w:val="litera1"/>
          <w:b w:val="0"/>
          <w:bCs w:val="0"/>
          <w:color w:val="000000" w:themeColor="text1"/>
          <w:sz w:val="24"/>
          <w:szCs w:val="24"/>
          <w:lang w:val="es-ES"/>
        </w:rPr>
        <w:t>concurs</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preluarea</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informaţiilor</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direct</w:t>
      </w:r>
      <w:proofErr w:type="spellEnd"/>
      <w:r w:rsidRPr="00630A91">
        <w:rPr>
          <w:rStyle w:val="litera1"/>
          <w:b w:val="0"/>
          <w:bCs w:val="0"/>
          <w:color w:val="000000" w:themeColor="text1"/>
          <w:sz w:val="24"/>
          <w:szCs w:val="24"/>
          <w:lang w:val="es-ES"/>
        </w:rPr>
        <w:t xml:space="preserve"> de la </w:t>
      </w:r>
      <w:proofErr w:type="spellStart"/>
      <w:r w:rsidRPr="00630A91">
        <w:rPr>
          <w:rStyle w:val="litera1"/>
          <w:b w:val="0"/>
          <w:bCs w:val="0"/>
          <w:color w:val="000000" w:themeColor="text1"/>
          <w:sz w:val="24"/>
          <w:szCs w:val="24"/>
          <w:lang w:val="es-ES"/>
        </w:rPr>
        <w:t>autoritatea</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sau</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instituţia</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publică</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competentă</w:t>
      </w:r>
      <w:proofErr w:type="spellEnd"/>
      <w:r w:rsidRPr="00630A91">
        <w:rPr>
          <w:rStyle w:val="litera1"/>
          <w:b w:val="0"/>
          <w:bCs w:val="0"/>
          <w:color w:val="000000" w:themeColor="text1"/>
          <w:sz w:val="24"/>
          <w:szCs w:val="24"/>
          <w:lang w:val="es-ES"/>
        </w:rPr>
        <w:t xml:space="preserve"> are </w:t>
      </w:r>
      <w:proofErr w:type="spellStart"/>
      <w:r w:rsidRPr="00630A91">
        <w:rPr>
          <w:rStyle w:val="litera1"/>
          <w:b w:val="0"/>
          <w:bCs w:val="0"/>
          <w:color w:val="000000" w:themeColor="text1"/>
          <w:sz w:val="24"/>
          <w:szCs w:val="24"/>
          <w:lang w:val="es-ES"/>
        </w:rPr>
        <w:t>obligaţia</w:t>
      </w:r>
      <w:proofErr w:type="spellEnd"/>
      <w:r w:rsidRPr="00630A91">
        <w:rPr>
          <w:rStyle w:val="litera1"/>
          <w:b w:val="0"/>
          <w:bCs w:val="0"/>
          <w:color w:val="000000" w:themeColor="text1"/>
          <w:sz w:val="24"/>
          <w:szCs w:val="24"/>
          <w:lang w:val="es-ES"/>
        </w:rPr>
        <w:t xml:space="preserve"> de a completa </w:t>
      </w:r>
      <w:proofErr w:type="spellStart"/>
      <w:r w:rsidRPr="00630A91">
        <w:rPr>
          <w:rStyle w:val="litera1"/>
          <w:b w:val="0"/>
          <w:bCs w:val="0"/>
          <w:color w:val="000000" w:themeColor="text1"/>
          <w:sz w:val="24"/>
          <w:szCs w:val="24"/>
          <w:lang w:val="es-ES"/>
        </w:rPr>
        <w:t>dosarul</w:t>
      </w:r>
      <w:proofErr w:type="spellEnd"/>
      <w:r w:rsidRPr="00630A91">
        <w:rPr>
          <w:rStyle w:val="litera1"/>
          <w:b w:val="0"/>
          <w:bCs w:val="0"/>
          <w:color w:val="000000" w:themeColor="text1"/>
          <w:sz w:val="24"/>
          <w:szCs w:val="24"/>
          <w:lang w:val="es-ES"/>
        </w:rPr>
        <w:t xml:space="preserve"> de </w:t>
      </w:r>
      <w:proofErr w:type="spellStart"/>
      <w:r w:rsidRPr="00630A91">
        <w:rPr>
          <w:rStyle w:val="litera1"/>
          <w:b w:val="0"/>
          <w:bCs w:val="0"/>
          <w:color w:val="000000" w:themeColor="text1"/>
          <w:sz w:val="24"/>
          <w:szCs w:val="24"/>
          <w:lang w:val="es-ES"/>
        </w:rPr>
        <w:t>concurs</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cu</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originalul</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documentului</w:t>
      </w:r>
      <w:proofErr w:type="spellEnd"/>
      <w:r w:rsidRPr="00630A91">
        <w:rPr>
          <w:rStyle w:val="litera1"/>
          <w:b w:val="0"/>
          <w:bCs w:val="0"/>
          <w:color w:val="000000" w:themeColor="text1"/>
          <w:sz w:val="24"/>
          <w:szCs w:val="24"/>
          <w:lang w:val="es-ES"/>
        </w:rPr>
        <w:t xml:space="preserve"> pe </w:t>
      </w:r>
      <w:proofErr w:type="spellStart"/>
      <w:r w:rsidRPr="00630A91">
        <w:rPr>
          <w:rStyle w:val="litera1"/>
          <w:b w:val="0"/>
          <w:bCs w:val="0"/>
          <w:color w:val="000000" w:themeColor="text1"/>
          <w:sz w:val="24"/>
          <w:szCs w:val="24"/>
          <w:lang w:val="es-ES"/>
        </w:rPr>
        <w:t>tot</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parcursul</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desfăşurării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concursului</w:t>
      </w:r>
      <w:proofErr w:type="spellEnd"/>
      <w:r w:rsidRPr="00630A91">
        <w:rPr>
          <w:rStyle w:val="litera1"/>
          <w:b w:val="0"/>
          <w:bCs w:val="0"/>
          <w:color w:val="000000" w:themeColor="text1"/>
          <w:sz w:val="24"/>
          <w:szCs w:val="24"/>
          <w:lang w:val="es-ES"/>
        </w:rPr>
        <w:t xml:space="preserve">, dar </w:t>
      </w:r>
      <w:proofErr w:type="spellStart"/>
      <w:r w:rsidRPr="00630A91">
        <w:rPr>
          <w:rStyle w:val="litera1"/>
          <w:b w:val="0"/>
          <w:bCs w:val="0"/>
          <w:color w:val="000000" w:themeColor="text1"/>
          <w:sz w:val="24"/>
          <w:szCs w:val="24"/>
          <w:lang w:val="es-ES"/>
        </w:rPr>
        <w:t>nu</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mai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târziu</w:t>
      </w:r>
      <w:proofErr w:type="spellEnd"/>
      <w:r w:rsidRPr="00630A91">
        <w:rPr>
          <w:rStyle w:val="litera1"/>
          <w:b w:val="0"/>
          <w:bCs w:val="0"/>
          <w:color w:val="000000" w:themeColor="text1"/>
          <w:sz w:val="24"/>
          <w:szCs w:val="24"/>
          <w:lang w:val="es-ES"/>
        </w:rPr>
        <w:t xml:space="preserve"> de data </w:t>
      </w:r>
      <w:proofErr w:type="spellStart"/>
      <w:r w:rsidRPr="00630A91">
        <w:rPr>
          <w:rStyle w:val="litera1"/>
          <w:b w:val="0"/>
          <w:bCs w:val="0"/>
          <w:color w:val="000000" w:themeColor="text1"/>
          <w:sz w:val="24"/>
          <w:szCs w:val="24"/>
          <w:lang w:val="es-ES"/>
        </w:rPr>
        <w:t>şi</w:t>
      </w:r>
      <w:proofErr w:type="spellEnd"/>
      <w:r w:rsidRPr="00630A91">
        <w:rPr>
          <w:rStyle w:val="litera1"/>
          <w:b w:val="0"/>
          <w:bCs w:val="0"/>
          <w:color w:val="000000" w:themeColor="text1"/>
          <w:sz w:val="24"/>
          <w:szCs w:val="24"/>
          <w:lang w:val="es-ES"/>
        </w:rPr>
        <w:t xml:space="preserve"> ora </w:t>
      </w:r>
      <w:proofErr w:type="spellStart"/>
      <w:r w:rsidRPr="00630A91">
        <w:rPr>
          <w:rStyle w:val="litera1"/>
          <w:b w:val="0"/>
          <w:bCs w:val="0"/>
          <w:color w:val="000000" w:themeColor="text1"/>
          <w:sz w:val="24"/>
          <w:szCs w:val="24"/>
          <w:lang w:val="es-ES"/>
        </w:rPr>
        <w:t>organizării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interviului</w:t>
      </w:r>
      <w:proofErr w:type="spellEnd"/>
      <w:r w:rsidRPr="00630A91">
        <w:rPr>
          <w:rStyle w:val="litera1"/>
          <w:b w:val="0"/>
          <w:bCs w:val="0"/>
          <w:color w:val="000000" w:themeColor="text1"/>
          <w:sz w:val="24"/>
          <w:szCs w:val="24"/>
          <w:lang w:val="es-ES"/>
        </w:rPr>
        <w:t xml:space="preserve">, sub </w:t>
      </w:r>
      <w:proofErr w:type="spellStart"/>
      <w:r w:rsidRPr="00630A91">
        <w:rPr>
          <w:rStyle w:val="litera1"/>
          <w:b w:val="0"/>
          <w:bCs w:val="0"/>
          <w:color w:val="000000" w:themeColor="text1"/>
          <w:sz w:val="24"/>
          <w:szCs w:val="24"/>
          <w:lang w:val="es-ES"/>
        </w:rPr>
        <w:t>sancţiunea</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neemiterii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actului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administrativ</w:t>
      </w:r>
      <w:proofErr w:type="spellEnd"/>
      <w:r w:rsidRPr="00630A91">
        <w:rPr>
          <w:rStyle w:val="litera1"/>
          <w:b w:val="0"/>
          <w:bCs w:val="0"/>
          <w:color w:val="000000" w:themeColor="text1"/>
          <w:sz w:val="24"/>
          <w:szCs w:val="24"/>
          <w:lang w:val="es-ES"/>
        </w:rPr>
        <w:t xml:space="preserve"> de </w:t>
      </w:r>
      <w:proofErr w:type="spellStart"/>
      <w:r w:rsidRPr="00630A91">
        <w:rPr>
          <w:rStyle w:val="litera1"/>
          <w:b w:val="0"/>
          <w:bCs w:val="0"/>
          <w:color w:val="000000" w:themeColor="text1"/>
          <w:sz w:val="24"/>
          <w:szCs w:val="24"/>
          <w:lang w:val="es-ES"/>
        </w:rPr>
        <w:t>numire</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În</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situaţia</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în</w:t>
      </w:r>
      <w:proofErr w:type="spellEnd"/>
      <w:r w:rsidRPr="00630A91">
        <w:rPr>
          <w:rStyle w:val="litera1"/>
          <w:b w:val="0"/>
          <w:bCs w:val="0"/>
          <w:color w:val="000000" w:themeColor="text1"/>
          <w:sz w:val="24"/>
          <w:szCs w:val="24"/>
          <w:lang w:val="es-ES"/>
        </w:rPr>
        <w:t xml:space="preserve"> care </w:t>
      </w:r>
      <w:proofErr w:type="spellStart"/>
      <w:r w:rsidRPr="00630A91">
        <w:rPr>
          <w:rStyle w:val="litera1"/>
          <w:b w:val="0"/>
          <w:bCs w:val="0"/>
          <w:color w:val="000000" w:themeColor="text1"/>
          <w:sz w:val="24"/>
          <w:szCs w:val="24"/>
          <w:lang w:val="es-ES"/>
        </w:rPr>
        <w:t>candidatul</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solicită</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expres</w:t>
      </w:r>
      <w:proofErr w:type="spellEnd"/>
      <w:r w:rsidRPr="00630A91">
        <w:rPr>
          <w:rStyle w:val="litera1"/>
          <w:b w:val="0"/>
          <w:bCs w:val="0"/>
          <w:color w:val="000000" w:themeColor="text1"/>
          <w:sz w:val="24"/>
          <w:szCs w:val="24"/>
          <w:lang w:val="es-ES"/>
        </w:rPr>
        <w:t xml:space="preserve"> la </w:t>
      </w:r>
      <w:proofErr w:type="spellStart"/>
      <w:r w:rsidRPr="00630A91">
        <w:rPr>
          <w:rStyle w:val="litera1"/>
          <w:b w:val="0"/>
          <w:bCs w:val="0"/>
          <w:color w:val="000000" w:themeColor="text1"/>
          <w:sz w:val="24"/>
          <w:szCs w:val="24"/>
          <w:lang w:val="es-ES"/>
        </w:rPr>
        <w:t>înscrierea</w:t>
      </w:r>
      <w:proofErr w:type="spellEnd"/>
      <w:r w:rsidRPr="00630A91">
        <w:rPr>
          <w:rStyle w:val="litera1"/>
          <w:b w:val="0"/>
          <w:bCs w:val="0"/>
          <w:color w:val="000000" w:themeColor="text1"/>
          <w:sz w:val="24"/>
          <w:szCs w:val="24"/>
          <w:lang w:val="es-ES"/>
        </w:rPr>
        <w:t xml:space="preserve"> la </w:t>
      </w:r>
      <w:proofErr w:type="spellStart"/>
      <w:r w:rsidRPr="00630A91">
        <w:rPr>
          <w:rStyle w:val="litera1"/>
          <w:b w:val="0"/>
          <w:bCs w:val="0"/>
          <w:color w:val="000000" w:themeColor="text1"/>
          <w:sz w:val="24"/>
          <w:szCs w:val="24"/>
          <w:lang w:val="es-ES"/>
        </w:rPr>
        <w:t>concurs</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preluarea</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informaţiilor</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direct</w:t>
      </w:r>
      <w:proofErr w:type="spellEnd"/>
      <w:r w:rsidRPr="00630A91">
        <w:rPr>
          <w:rStyle w:val="litera1"/>
          <w:b w:val="0"/>
          <w:bCs w:val="0"/>
          <w:color w:val="000000" w:themeColor="text1"/>
          <w:sz w:val="24"/>
          <w:szCs w:val="24"/>
          <w:lang w:val="es-ES"/>
        </w:rPr>
        <w:t xml:space="preserve"> de la</w:t>
      </w:r>
      <w:r w:rsidR="00165FB4"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autoritatea</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sau</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instituţia</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publică</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competentă</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extrasul</w:t>
      </w:r>
      <w:proofErr w:type="spellEnd"/>
      <w:r w:rsidRPr="00630A91">
        <w:rPr>
          <w:rStyle w:val="litera1"/>
          <w:b w:val="0"/>
          <w:bCs w:val="0"/>
          <w:color w:val="000000" w:themeColor="text1"/>
          <w:sz w:val="24"/>
          <w:szCs w:val="24"/>
          <w:lang w:val="es-ES"/>
        </w:rPr>
        <w:t xml:space="preserve"> de pe </w:t>
      </w:r>
      <w:proofErr w:type="spellStart"/>
      <w:r w:rsidRPr="00630A91">
        <w:rPr>
          <w:rStyle w:val="litera1"/>
          <w:b w:val="0"/>
          <w:bCs w:val="0"/>
          <w:color w:val="000000" w:themeColor="text1"/>
          <w:sz w:val="24"/>
          <w:szCs w:val="24"/>
          <w:lang w:val="es-ES"/>
        </w:rPr>
        <w:t>cazierul</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judiciar</w:t>
      </w:r>
      <w:proofErr w:type="spellEnd"/>
      <w:r w:rsidRPr="00630A91">
        <w:rPr>
          <w:rStyle w:val="litera1"/>
          <w:b w:val="0"/>
          <w:bCs w:val="0"/>
          <w:color w:val="000000" w:themeColor="text1"/>
          <w:sz w:val="24"/>
          <w:szCs w:val="24"/>
          <w:lang w:val="es-ES"/>
        </w:rPr>
        <w:t xml:space="preserve"> se </w:t>
      </w:r>
      <w:proofErr w:type="spellStart"/>
      <w:r w:rsidRPr="00630A91">
        <w:rPr>
          <w:rStyle w:val="litera1"/>
          <w:b w:val="0"/>
          <w:bCs w:val="0"/>
          <w:color w:val="000000" w:themeColor="text1"/>
          <w:sz w:val="24"/>
          <w:szCs w:val="24"/>
          <w:lang w:val="es-ES"/>
        </w:rPr>
        <w:t>solicită</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potrivit</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legii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şi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procedurii</w:t>
      </w:r>
      <w:proofErr w:type="spell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aprobate</w:t>
      </w:r>
      <w:proofErr w:type="spellEnd"/>
      <w:r w:rsidRPr="00630A91">
        <w:rPr>
          <w:rStyle w:val="litera1"/>
          <w:b w:val="0"/>
          <w:bCs w:val="0"/>
          <w:color w:val="000000" w:themeColor="text1"/>
          <w:sz w:val="24"/>
          <w:szCs w:val="24"/>
          <w:lang w:val="es-ES"/>
        </w:rPr>
        <w:t xml:space="preserve"> </w:t>
      </w:r>
      <w:proofErr w:type="spellStart"/>
      <w:proofErr w:type="gramStart"/>
      <w:r w:rsidRPr="00630A91">
        <w:rPr>
          <w:rStyle w:val="litera1"/>
          <w:b w:val="0"/>
          <w:bCs w:val="0"/>
          <w:color w:val="000000" w:themeColor="text1"/>
          <w:sz w:val="24"/>
          <w:szCs w:val="24"/>
          <w:lang w:val="es-ES"/>
        </w:rPr>
        <w:t>la</w:t>
      </w:r>
      <w:proofErr w:type="spellEnd"/>
      <w:r w:rsidRPr="00630A91">
        <w:rPr>
          <w:rStyle w:val="litera1"/>
          <w:b w:val="0"/>
          <w:bCs w:val="0"/>
          <w:color w:val="000000" w:themeColor="text1"/>
          <w:sz w:val="24"/>
          <w:szCs w:val="24"/>
          <w:lang w:val="es-ES"/>
        </w:rPr>
        <w:t xml:space="preserve"> nivel</w:t>
      </w:r>
      <w:proofErr w:type="gramEnd"/>
      <w:r w:rsidRPr="00630A91">
        <w:rPr>
          <w:rStyle w:val="litera1"/>
          <w:b w:val="0"/>
          <w:bCs w:val="0"/>
          <w:color w:val="000000" w:themeColor="text1"/>
          <w:sz w:val="24"/>
          <w:szCs w:val="24"/>
          <w:lang w:val="es-ES"/>
        </w:rPr>
        <w:t xml:space="preserve"> </w:t>
      </w:r>
      <w:proofErr w:type="spellStart"/>
      <w:r w:rsidRPr="00630A91">
        <w:rPr>
          <w:rStyle w:val="litera1"/>
          <w:b w:val="0"/>
          <w:bCs w:val="0"/>
          <w:color w:val="000000" w:themeColor="text1"/>
          <w:sz w:val="24"/>
          <w:szCs w:val="24"/>
          <w:lang w:val="es-ES"/>
        </w:rPr>
        <w:t>instituţional</w:t>
      </w:r>
      <w:proofErr w:type="spellEnd"/>
      <w:r w:rsidRPr="00630A91">
        <w:rPr>
          <w:rStyle w:val="litera1"/>
          <w:b w:val="0"/>
          <w:bCs w:val="0"/>
          <w:color w:val="000000" w:themeColor="text1"/>
          <w:sz w:val="24"/>
          <w:szCs w:val="24"/>
          <w:lang w:val="es-ES"/>
        </w:rPr>
        <w:t xml:space="preserve">.  </w:t>
      </w:r>
    </w:p>
    <w:p w14:paraId="1D1B7A2E" w14:textId="0E5CABAF" w:rsidR="00E82370" w:rsidRPr="00630A91" w:rsidRDefault="00E82370" w:rsidP="00E82370">
      <w:pPr>
        <w:spacing w:after="0" w:line="240" w:lineRule="auto"/>
        <w:jc w:val="both"/>
        <w:rPr>
          <w:rFonts w:ascii="Times New Roman" w:hAnsi="Times New Roman" w:cs="Times New Roman"/>
          <w:sz w:val="24"/>
          <w:szCs w:val="24"/>
        </w:rPr>
      </w:pPr>
      <w:r w:rsidRPr="00630A91">
        <w:rPr>
          <w:rStyle w:val="litera1"/>
          <w:color w:val="000000" w:themeColor="text1"/>
          <w:sz w:val="24"/>
          <w:szCs w:val="24"/>
          <w:lang w:val="es-ES"/>
        </w:rPr>
        <w:t xml:space="preserve">8) </w:t>
      </w:r>
      <w:proofErr w:type="spellStart"/>
      <w:r w:rsidRPr="00630A91">
        <w:rPr>
          <w:rStyle w:val="litera1"/>
          <w:color w:val="000000" w:themeColor="text1"/>
          <w:sz w:val="24"/>
          <w:szCs w:val="24"/>
          <w:lang w:val="es-ES"/>
        </w:rPr>
        <w:t>declaraţia</w:t>
      </w:r>
      <w:proofErr w:type="spellEnd"/>
      <w:r w:rsidRPr="00630A91">
        <w:rPr>
          <w:rStyle w:val="litera1"/>
          <w:color w:val="000000" w:themeColor="text1"/>
          <w:sz w:val="24"/>
          <w:szCs w:val="24"/>
          <w:lang w:val="es-ES"/>
        </w:rPr>
        <w:t xml:space="preserve"> pe propria r</w:t>
      </w:r>
      <w:r w:rsidRPr="00630A91">
        <w:rPr>
          <w:rStyle w:val="litera1"/>
          <w:color w:val="000000" w:themeColor="text1"/>
          <w:sz w:val="24"/>
          <w:szCs w:val="24"/>
        </w:rPr>
        <w:t xml:space="preserve">ăspundere, </w:t>
      </w:r>
      <w:r w:rsidRPr="00630A91">
        <w:rPr>
          <w:rFonts w:ascii="Times New Roman" w:hAnsi="Times New Roman" w:cs="Times New Roman"/>
          <w:color w:val="000000" w:themeColor="text1"/>
          <w:sz w:val="24"/>
          <w:szCs w:val="24"/>
        </w:rPr>
        <w:t xml:space="preserve">prin </w:t>
      </w:r>
      <w:r w:rsidRPr="00630A91">
        <w:rPr>
          <w:rFonts w:ascii="Times New Roman" w:hAnsi="Times New Roman" w:cs="Times New Roman"/>
          <w:sz w:val="24"/>
          <w:szCs w:val="24"/>
        </w:rPr>
        <w:t>completarea rubricii corespunzătoare din formularul de înscriere, sau adeverința care să ateste lipsa calității de lucrător al Securității sau colaborator al acesteia, în condițiile prevăzute de legislația specifică.</w:t>
      </w:r>
    </w:p>
    <w:p w14:paraId="14331F9C" w14:textId="77777777" w:rsidR="009208EC" w:rsidRPr="00630A91" w:rsidRDefault="009208EC" w:rsidP="00E82370">
      <w:pPr>
        <w:spacing w:after="0" w:line="240" w:lineRule="auto"/>
        <w:jc w:val="both"/>
        <w:rPr>
          <w:rFonts w:ascii="Times New Roman" w:hAnsi="Times New Roman" w:cs="Times New Roman"/>
          <w:sz w:val="6"/>
          <w:szCs w:val="6"/>
        </w:rPr>
      </w:pPr>
    </w:p>
    <w:p w14:paraId="57435EDC" w14:textId="77777777" w:rsidR="009208EC" w:rsidRPr="00630A91" w:rsidRDefault="009208EC" w:rsidP="009208EC">
      <w:pPr>
        <w:shd w:val="clear" w:color="auto" w:fill="FFFFFF"/>
        <w:spacing w:after="0" w:line="240" w:lineRule="auto"/>
        <w:ind w:firstLine="720"/>
        <w:rPr>
          <w:rFonts w:ascii="Times New Roman" w:hAnsi="Times New Roman" w:cs="Times New Roman"/>
          <w:color w:val="000000" w:themeColor="text1"/>
          <w:sz w:val="24"/>
          <w:szCs w:val="24"/>
        </w:rPr>
      </w:pPr>
      <w:r w:rsidRPr="00630A91">
        <w:rPr>
          <w:rFonts w:ascii="Times New Roman" w:hAnsi="Times New Roman" w:cs="Times New Roman"/>
          <w:color w:val="000000" w:themeColor="text1"/>
          <w:sz w:val="24"/>
          <w:szCs w:val="24"/>
        </w:rPr>
        <w:t>În cazul în care candidatul și-a schimbat numele, copii de pe documente care atestă schimbarea numelui, certificat de căsătorie sau dovada schimbării numelui.</w:t>
      </w:r>
    </w:p>
    <w:p w14:paraId="70FA18E6" w14:textId="77777777" w:rsidR="005D75E0" w:rsidRPr="00ED2334" w:rsidRDefault="005D75E0" w:rsidP="00E82370">
      <w:pPr>
        <w:spacing w:after="0" w:line="240" w:lineRule="auto"/>
        <w:ind w:firstLine="720"/>
        <w:jc w:val="both"/>
        <w:rPr>
          <w:rFonts w:ascii="Times New Roman" w:hAnsi="Times New Roman" w:cs="Times New Roman"/>
          <w:b/>
          <w:bCs/>
          <w:sz w:val="6"/>
          <w:szCs w:val="6"/>
        </w:rPr>
      </w:pPr>
    </w:p>
    <w:p w14:paraId="030B0940" w14:textId="6268FE8C" w:rsidR="00E82370" w:rsidRPr="00630A91" w:rsidRDefault="00E82370" w:rsidP="00E82370">
      <w:pPr>
        <w:spacing w:after="0" w:line="240" w:lineRule="auto"/>
        <w:ind w:firstLine="720"/>
        <w:jc w:val="both"/>
        <w:rPr>
          <w:rFonts w:ascii="Times New Roman" w:hAnsi="Times New Roman" w:cs="Times New Roman"/>
          <w:b/>
          <w:bCs/>
          <w:sz w:val="24"/>
          <w:szCs w:val="24"/>
        </w:rPr>
      </w:pPr>
      <w:r w:rsidRPr="00630A91">
        <w:rPr>
          <w:rFonts w:ascii="Times New Roman" w:hAnsi="Times New Roman" w:cs="Times New Roman"/>
          <w:b/>
          <w:bCs/>
          <w:sz w:val="24"/>
          <w:szCs w:val="24"/>
        </w:rPr>
        <w:t>Actele mai sus menționate, se prezintă în copii legalizate sau copii însoțite de documente originale, care se certifică pentru conformitatea cu originalul de către secretarul comisiei de concurs.</w:t>
      </w:r>
    </w:p>
    <w:p w14:paraId="596EA00F" w14:textId="77777777" w:rsidR="00E82370" w:rsidRPr="00ED2334" w:rsidRDefault="00E82370" w:rsidP="00E82370">
      <w:pPr>
        <w:spacing w:after="0" w:line="240" w:lineRule="auto"/>
        <w:ind w:firstLine="720"/>
        <w:jc w:val="both"/>
        <w:rPr>
          <w:rFonts w:ascii="Times New Roman" w:hAnsi="Times New Roman" w:cs="Times New Roman"/>
          <w:sz w:val="6"/>
          <w:szCs w:val="6"/>
        </w:rPr>
      </w:pPr>
    </w:p>
    <w:p w14:paraId="03FF480E" w14:textId="77777777" w:rsidR="00E82370" w:rsidRPr="00630A91" w:rsidRDefault="00E82370" w:rsidP="00EE18D6">
      <w:pPr>
        <w:spacing w:after="0" w:line="240" w:lineRule="auto"/>
        <w:ind w:firstLine="720"/>
        <w:jc w:val="both"/>
        <w:rPr>
          <w:rFonts w:ascii="Times New Roman" w:hAnsi="Times New Roman" w:cs="Times New Roman"/>
          <w:color w:val="000000" w:themeColor="text1"/>
          <w:sz w:val="24"/>
          <w:szCs w:val="24"/>
          <w:shd w:val="clear" w:color="auto" w:fill="FFFFFF"/>
        </w:rPr>
      </w:pPr>
      <w:r w:rsidRPr="00630A91">
        <w:rPr>
          <w:rFonts w:ascii="Times New Roman" w:hAnsi="Times New Roman" w:cs="Times New Roman"/>
          <w:color w:val="000000" w:themeColor="text1"/>
          <w:sz w:val="24"/>
          <w:szCs w:val="24"/>
          <w:shd w:val="clear" w:color="auto" w:fill="FFFFFF"/>
        </w:rPr>
        <w:t>Prin raportare la nevoile individuale, candidatul cu dizabilități poate înainta comisiei de concurs, în termenul prevăzut pentru depunerea dosarelor de concurs, propunerea sa privind instrumentele necesare pentru asigurarea accesibilității probelor de concurs.</w:t>
      </w:r>
    </w:p>
    <w:p w14:paraId="737BFB14" w14:textId="77777777" w:rsidR="00E82370" w:rsidRPr="00DF176E" w:rsidRDefault="00E82370" w:rsidP="00E82370">
      <w:pPr>
        <w:spacing w:after="0" w:line="240" w:lineRule="auto"/>
        <w:ind w:firstLine="720"/>
        <w:jc w:val="both"/>
        <w:rPr>
          <w:rFonts w:ascii="Times New Roman" w:hAnsi="Times New Roman" w:cs="Times New Roman"/>
          <w:color w:val="000000" w:themeColor="text1"/>
          <w:sz w:val="24"/>
          <w:szCs w:val="24"/>
        </w:rPr>
      </w:pPr>
    </w:p>
    <w:bookmarkEnd w:id="0"/>
    <w:p w14:paraId="765C1EBB" w14:textId="4795E5B5" w:rsidR="00E82370" w:rsidRPr="00630A91" w:rsidRDefault="00E82370" w:rsidP="00E34C4B">
      <w:pPr>
        <w:spacing w:after="0" w:line="240" w:lineRule="auto"/>
        <w:jc w:val="center"/>
        <w:rPr>
          <w:rFonts w:ascii="Times New Roman" w:hAnsi="Times New Roman" w:cs="Times New Roman"/>
          <w:b/>
          <w:color w:val="000000" w:themeColor="text1"/>
          <w:sz w:val="24"/>
          <w:szCs w:val="24"/>
        </w:rPr>
      </w:pPr>
      <w:r w:rsidRPr="00630A91">
        <w:rPr>
          <w:rFonts w:ascii="Times New Roman" w:hAnsi="Times New Roman" w:cs="Times New Roman"/>
          <w:b/>
          <w:color w:val="000000" w:themeColor="text1"/>
          <w:sz w:val="24"/>
          <w:szCs w:val="24"/>
        </w:rPr>
        <w:t>BIBLIOGRAFIE</w:t>
      </w:r>
      <w:r w:rsidR="00E25256" w:rsidRPr="00630A91">
        <w:rPr>
          <w:rFonts w:ascii="Times New Roman" w:hAnsi="Times New Roman" w:cs="Times New Roman"/>
          <w:b/>
          <w:color w:val="000000" w:themeColor="text1"/>
          <w:sz w:val="24"/>
          <w:szCs w:val="24"/>
        </w:rPr>
        <w:t xml:space="preserve"> și TEMATICĂ</w:t>
      </w:r>
      <w:r w:rsidR="00471200" w:rsidRPr="00630A91">
        <w:rPr>
          <w:rFonts w:ascii="Times New Roman" w:hAnsi="Times New Roman" w:cs="Times New Roman"/>
          <w:b/>
          <w:sz w:val="24"/>
          <w:szCs w:val="24"/>
        </w:rPr>
        <w:t>*</w:t>
      </w:r>
      <w:r w:rsidR="00471200" w:rsidRPr="00630A91">
        <w:rPr>
          <w:rFonts w:ascii="Times New Roman" w:hAnsi="Times New Roman" w:cs="Times New Roman"/>
          <w:b/>
          <w:sz w:val="24"/>
          <w:szCs w:val="24"/>
          <w:vertAlign w:val="superscript"/>
        </w:rPr>
        <w:t>)</w:t>
      </w:r>
      <w:r w:rsidRPr="00630A91">
        <w:rPr>
          <w:rFonts w:ascii="Times New Roman" w:hAnsi="Times New Roman" w:cs="Times New Roman"/>
          <w:b/>
          <w:color w:val="000000" w:themeColor="text1"/>
          <w:sz w:val="24"/>
          <w:szCs w:val="24"/>
        </w:rPr>
        <w:t xml:space="preserve"> </w:t>
      </w:r>
    </w:p>
    <w:p w14:paraId="147DCA3A" w14:textId="28AA3DE4" w:rsidR="00663DD7" w:rsidRPr="00630A91" w:rsidRDefault="00E33FA0" w:rsidP="00E34C4B">
      <w:pPr>
        <w:spacing w:after="0" w:line="240" w:lineRule="auto"/>
        <w:jc w:val="center"/>
        <w:rPr>
          <w:rFonts w:ascii="Times New Roman" w:hAnsi="Times New Roman" w:cs="Times New Roman"/>
          <w:i/>
          <w:iCs/>
          <w:color w:val="000000" w:themeColor="text1"/>
          <w:sz w:val="24"/>
          <w:szCs w:val="24"/>
        </w:rPr>
      </w:pPr>
      <w:r w:rsidRPr="00630A91">
        <w:rPr>
          <w:rFonts w:ascii="Times New Roman" w:hAnsi="Times New Roman" w:cs="Times New Roman"/>
          <w:b/>
          <w:bCs/>
          <w:i/>
          <w:iCs/>
          <w:color w:val="000000" w:themeColor="text1"/>
          <w:sz w:val="24"/>
          <w:szCs w:val="24"/>
          <w:u w:val="single"/>
        </w:rPr>
        <w:t xml:space="preserve">Expert, clasa I, grad profesional </w:t>
      </w:r>
      <w:r w:rsidR="0030740F" w:rsidRPr="00630A91">
        <w:rPr>
          <w:rFonts w:ascii="Times New Roman" w:hAnsi="Times New Roman" w:cs="Times New Roman"/>
          <w:b/>
          <w:bCs/>
          <w:i/>
          <w:iCs/>
          <w:color w:val="000000" w:themeColor="text1"/>
          <w:sz w:val="24"/>
          <w:szCs w:val="24"/>
          <w:u w:val="single"/>
        </w:rPr>
        <w:t>superior</w:t>
      </w:r>
      <w:r w:rsidR="00663DD7" w:rsidRPr="00630A91">
        <w:rPr>
          <w:rFonts w:ascii="Times New Roman" w:hAnsi="Times New Roman" w:cs="Times New Roman"/>
          <w:i/>
          <w:iCs/>
          <w:color w:val="000000" w:themeColor="text1"/>
          <w:sz w:val="24"/>
          <w:szCs w:val="24"/>
        </w:rPr>
        <w:t xml:space="preserve"> </w:t>
      </w:r>
      <w:r w:rsidRPr="00630A91">
        <w:rPr>
          <w:rFonts w:ascii="Times New Roman" w:hAnsi="Times New Roman" w:cs="Times New Roman"/>
          <w:i/>
          <w:iCs/>
          <w:color w:val="000000" w:themeColor="text1"/>
          <w:sz w:val="24"/>
          <w:szCs w:val="24"/>
        </w:rPr>
        <w:t>–</w:t>
      </w:r>
    </w:p>
    <w:p w14:paraId="041979B0" w14:textId="16C2255E" w:rsidR="008440C9" w:rsidRPr="00630A91" w:rsidRDefault="00E33FA0" w:rsidP="00E86B4C">
      <w:pPr>
        <w:spacing w:after="0" w:line="240" w:lineRule="auto"/>
        <w:jc w:val="center"/>
        <w:rPr>
          <w:rFonts w:ascii="Times New Roman" w:hAnsi="Times New Roman" w:cs="Times New Roman"/>
          <w:i/>
          <w:iCs/>
          <w:sz w:val="24"/>
          <w:szCs w:val="24"/>
        </w:rPr>
      </w:pPr>
      <w:r w:rsidRPr="00630A91">
        <w:rPr>
          <w:rFonts w:ascii="Times New Roman" w:hAnsi="Times New Roman" w:cs="Times New Roman"/>
          <w:i/>
          <w:iCs/>
          <w:sz w:val="24"/>
          <w:szCs w:val="24"/>
        </w:rPr>
        <w:t xml:space="preserve"> </w:t>
      </w:r>
      <w:r w:rsidR="00E86B4C" w:rsidRPr="00630A91">
        <w:rPr>
          <w:rFonts w:ascii="Times New Roman" w:hAnsi="Times New Roman" w:cs="Times New Roman"/>
          <w:i/>
          <w:iCs/>
          <w:sz w:val="24"/>
          <w:szCs w:val="24"/>
        </w:rPr>
        <w:t xml:space="preserve">Compartimentului Programe cu Finanțare Nerambursabilă </w:t>
      </w:r>
      <w:r w:rsidR="00181876" w:rsidRPr="00630A91">
        <w:rPr>
          <w:rFonts w:ascii="Times New Roman" w:hAnsi="Times New Roman" w:cs="Times New Roman"/>
          <w:i/>
          <w:iCs/>
          <w:sz w:val="24"/>
          <w:szCs w:val="24"/>
        </w:rPr>
        <w:t>– 1 post</w:t>
      </w:r>
    </w:p>
    <w:p w14:paraId="5CD7A93C" w14:textId="77777777" w:rsidR="0018074F" w:rsidRPr="00513545" w:rsidRDefault="0018074F" w:rsidP="0018074F">
      <w:pPr>
        <w:spacing w:after="0" w:line="240" w:lineRule="auto"/>
        <w:ind w:right="44"/>
        <w:contextualSpacing/>
        <w:jc w:val="center"/>
        <w:rPr>
          <w:rFonts w:ascii="Times New Roman" w:hAnsi="Times New Roman" w:cs="Times New Roman"/>
          <w:b/>
          <w:bCs/>
          <w:sz w:val="12"/>
          <w:szCs w:val="12"/>
        </w:rPr>
      </w:pPr>
    </w:p>
    <w:p w14:paraId="5884495F" w14:textId="77777777" w:rsidR="0018074F" w:rsidRPr="00630A91" w:rsidRDefault="00000000" w:rsidP="00CA0B9A">
      <w:pPr>
        <w:numPr>
          <w:ilvl w:val="0"/>
          <w:numId w:val="38"/>
        </w:numPr>
        <w:spacing w:after="0" w:line="240" w:lineRule="auto"/>
        <w:ind w:left="709" w:right="44" w:hanging="567"/>
        <w:contextualSpacing/>
        <w:jc w:val="both"/>
        <w:rPr>
          <w:rFonts w:ascii="Times New Roman" w:hAnsi="Times New Roman" w:cs="Times New Roman"/>
          <w:sz w:val="24"/>
          <w:szCs w:val="24"/>
          <w:lang w:eastAsia="ro-RO"/>
        </w:rPr>
      </w:pPr>
      <w:hyperlink r:id="rId8" w:history="1">
        <w:r w:rsidR="0018074F" w:rsidRPr="00630A91">
          <w:rPr>
            <w:rFonts w:ascii="Times New Roman" w:hAnsi="Times New Roman" w:cs="Times New Roman"/>
            <w:b/>
            <w:bCs/>
            <w:sz w:val="24"/>
            <w:szCs w:val="24"/>
            <w:lang w:eastAsia="ro-RO"/>
          </w:rPr>
          <w:t>Constituția României,</w:t>
        </w:r>
        <w:r w:rsidR="0018074F" w:rsidRPr="00630A91">
          <w:rPr>
            <w:rFonts w:ascii="Times New Roman" w:hAnsi="Times New Roman" w:cs="Times New Roman"/>
            <w:sz w:val="24"/>
            <w:szCs w:val="24"/>
            <w:lang w:eastAsia="ro-RO"/>
          </w:rPr>
          <w:t xml:space="preserve"> republicată</w:t>
        </w:r>
      </w:hyperlink>
      <w:r w:rsidR="0018074F" w:rsidRPr="00630A91">
        <w:rPr>
          <w:rFonts w:ascii="Times New Roman" w:hAnsi="Times New Roman" w:cs="Times New Roman"/>
          <w:sz w:val="24"/>
          <w:szCs w:val="24"/>
          <w:lang w:eastAsia="ro-RO"/>
        </w:rPr>
        <w:t>, cu modificările și completările ulterioare;</w:t>
      </w:r>
    </w:p>
    <w:p w14:paraId="65FFB4E6" w14:textId="77777777" w:rsidR="0018074F" w:rsidRPr="00630A91" w:rsidRDefault="0018074F" w:rsidP="00CA0B9A">
      <w:pPr>
        <w:spacing w:after="0" w:line="240" w:lineRule="auto"/>
        <w:ind w:right="-34"/>
        <w:jc w:val="both"/>
        <w:rPr>
          <w:rFonts w:ascii="Times New Roman" w:hAnsi="Times New Roman" w:cs="Times New Roman"/>
          <w:sz w:val="24"/>
          <w:szCs w:val="24"/>
          <w:bdr w:val="none" w:sz="0" w:space="0" w:color="auto" w:frame="1"/>
          <w:shd w:val="clear" w:color="auto" w:fill="FFFFFF"/>
        </w:rPr>
      </w:pPr>
      <w:r w:rsidRPr="00630A91">
        <w:rPr>
          <w:rFonts w:ascii="Times New Roman" w:hAnsi="Times New Roman" w:cs="Times New Roman"/>
          <w:b/>
          <w:bCs/>
          <w:sz w:val="24"/>
          <w:szCs w:val="24"/>
          <w:bdr w:val="none" w:sz="0" w:space="0" w:color="auto" w:frame="1"/>
          <w:shd w:val="clear" w:color="auto" w:fill="FFFFFF"/>
        </w:rPr>
        <w:t>cu tematica</w:t>
      </w:r>
      <w:r w:rsidRPr="00630A91">
        <w:rPr>
          <w:rFonts w:ascii="Times New Roman" w:hAnsi="Times New Roman" w:cs="Times New Roman"/>
          <w:sz w:val="24"/>
          <w:szCs w:val="24"/>
          <w:bdr w:val="none" w:sz="0" w:space="0" w:color="auto" w:frame="1"/>
          <w:shd w:val="clear" w:color="auto" w:fill="FFFFFF"/>
        </w:rPr>
        <w:t>:</w:t>
      </w:r>
    </w:p>
    <w:p w14:paraId="1DCBD145" w14:textId="77777777" w:rsidR="0018074F" w:rsidRPr="00630A91" w:rsidRDefault="00000000" w:rsidP="00CA0B9A">
      <w:pPr>
        <w:spacing w:after="0" w:line="240" w:lineRule="auto"/>
        <w:ind w:left="142" w:right="44" w:firstLine="578"/>
        <w:contextualSpacing/>
        <w:jc w:val="both"/>
        <w:rPr>
          <w:rFonts w:ascii="Times New Roman" w:hAnsi="Times New Roman" w:cs="Times New Roman"/>
          <w:sz w:val="24"/>
          <w:szCs w:val="24"/>
          <w:lang w:eastAsia="ro-RO"/>
        </w:rPr>
      </w:pPr>
      <w:hyperlink r:id="rId9" w:history="1">
        <w:r w:rsidR="0018074F" w:rsidRPr="00630A91">
          <w:rPr>
            <w:rFonts w:ascii="Times New Roman" w:hAnsi="Times New Roman" w:cs="Times New Roman"/>
            <w:sz w:val="24"/>
            <w:szCs w:val="24"/>
            <w:lang w:eastAsia="ro-RO"/>
          </w:rPr>
          <w:t>Titlul I</w:t>
        </w:r>
      </w:hyperlink>
      <w:r w:rsidR="0018074F" w:rsidRPr="00630A91">
        <w:rPr>
          <w:rFonts w:ascii="Times New Roman" w:hAnsi="Times New Roman" w:cs="Times New Roman"/>
          <w:sz w:val="24"/>
          <w:szCs w:val="24"/>
          <w:lang w:eastAsia="ro-RO"/>
        </w:rPr>
        <w:t>I – Drepturile, libertățile și îndatoririle fundamentale</w:t>
      </w:r>
    </w:p>
    <w:p w14:paraId="2F280541" w14:textId="77777777" w:rsidR="0018074F" w:rsidRPr="00630A91" w:rsidRDefault="00000000" w:rsidP="00CA0B9A">
      <w:pPr>
        <w:spacing w:after="0" w:line="240" w:lineRule="auto"/>
        <w:ind w:left="142" w:right="44" w:firstLine="578"/>
        <w:contextualSpacing/>
        <w:jc w:val="both"/>
        <w:rPr>
          <w:rFonts w:ascii="Times New Roman" w:hAnsi="Times New Roman" w:cs="Times New Roman"/>
          <w:sz w:val="24"/>
          <w:szCs w:val="24"/>
          <w:lang w:eastAsia="ro-RO"/>
        </w:rPr>
      </w:pPr>
      <w:hyperlink r:id="rId10" w:history="1">
        <w:r w:rsidR="0018074F" w:rsidRPr="00630A91">
          <w:rPr>
            <w:rFonts w:ascii="Times New Roman" w:hAnsi="Times New Roman" w:cs="Times New Roman"/>
            <w:sz w:val="24"/>
            <w:szCs w:val="24"/>
            <w:lang w:eastAsia="ro-RO"/>
          </w:rPr>
          <w:t>Titlul II</w:t>
        </w:r>
      </w:hyperlink>
      <w:r w:rsidR="0018074F" w:rsidRPr="00630A91">
        <w:rPr>
          <w:rFonts w:ascii="Times New Roman" w:hAnsi="Times New Roman" w:cs="Times New Roman"/>
          <w:sz w:val="24"/>
          <w:szCs w:val="24"/>
          <w:lang w:eastAsia="ro-RO"/>
        </w:rPr>
        <w:t>I – Autoritățile publice</w:t>
      </w:r>
    </w:p>
    <w:p w14:paraId="2D5E6981" w14:textId="77777777" w:rsidR="0018074F" w:rsidRPr="00630A91" w:rsidRDefault="0018074F" w:rsidP="00CA0B9A">
      <w:pPr>
        <w:numPr>
          <w:ilvl w:val="0"/>
          <w:numId w:val="38"/>
        </w:numPr>
        <w:spacing w:after="0" w:line="240" w:lineRule="auto"/>
        <w:ind w:left="142" w:right="44" w:firstLine="0"/>
        <w:contextualSpacing/>
        <w:jc w:val="both"/>
        <w:rPr>
          <w:rFonts w:ascii="Times New Roman" w:hAnsi="Times New Roman" w:cs="Times New Roman"/>
          <w:sz w:val="24"/>
          <w:szCs w:val="24"/>
        </w:rPr>
      </w:pPr>
      <w:r w:rsidRPr="00630A91">
        <w:rPr>
          <w:rFonts w:ascii="Times New Roman" w:hAnsi="Times New Roman" w:cs="Times New Roman"/>
          <w:b/>
          <w:bCs/>
          <w:sz w:val="24"/>
          <w:szCs w:val="24"/>
        </w:rPr>
        <w:t>Ordonanță de Urgență nr. 57/2019</w:t>
      </w:r>
      <w:r w:rsidRPr="00630A91">
        <w:rPr>
          <w:rFonts w:ascii="Times New Roman" w:hAnsi="Times New Roman" w:cs="Times New Roman"/>
          <w:sz w:val="24"/>
          <w:szCs w:val="24"/>
        </w:rPr>
        <w:t xml:space="preserve"> privind Codul administrativ, cu modificările și completările ulterioare;</w:t>
      </w:r>
    </w:p>
    <w:p w14:paraId="1A023A01" w14:textId="77777777" w:rsidR="0018074F" w:rsidRPr="00630A91" w:rsidRDefault="0018074F" w:rsidP="00CA0B9A">
      <w:pPr>
        <w:spacing w:after="0" w:line="240" w:lineRule="auto"/>
        <w:ind w:right="-34"/>
        <w:jc w:val="both"/>
        <w:rPr>
          <w:rFonts w:ascii="Times New Roman" w:hAnsi="Times New Roman" w:cs="Times New Roman"/>
          <w:sz w:val="24"/>
          <w:szCs w:val="24"/>
          <w:bdr w:val="none" w:sz="0" w:space="0" w:color="auto" w:frame="1"/>
          <w:shd w:val="clear" w:color="auto" w:fill="FFFFFF"/>
        </w:rPr>
      </w:pPr>
      <w:r w:rsidRPr="00630A91">
        <w:rPr>
          <w:rFonts w:ascii="Times New Roman" w:hAnsi="Times New Roman" w:cs="Times New Roman"/>
          <w:b/>
          <w:bCs/>
          <w:sz w:val="24"/>
          <w:szCs w:val="24"/>
          <w:bdr w:val="none" w:sz="0" w:space="0" w:color="auto" w:frame="1"/>
          <w:shd w:val="clear" w:color="auto" w:fill="FFFFFF"/>
        </w:rPr>
        <w:t>cu tematica</w:t>
      </w:r>
      <w:r w:rsidRPr="00630A91">
        <w:rPr>
          <w:rFonts w:ascii="Times New Roman" w:hAnsi="Times New Roman" w:cs="Times New Roman"/>
          <w:sz w:val="24"/>
          <w:szCs w:val="24"/>
          <w:bdr w:val="none" w:sz="0" w:space="0" w:color="auto" w:frame="1"/>
          <w:shd w:val="clear" w:color="auto" w:fill="FFFFFF"/>
        </w:rPr>
        <w:t>:</w:t>
      </w:r>
    </w:p>
    <w:p w14:paraId="6277FE6B" w14:textId="77777777" w:rsidR="0018074F" w:rsidRPr="00630A91" w:rsidRDefault="0018074F" w:rsidP="00CA0B9A">
      <w:pPr>
        <w:spacing w:after="0" w:line="240" w:lineRule="auto"/>
        <w:ind w:left="142" w:right="44" w:firstLine="578"/>
        <w:jc w:val="both"/>
        <w:rPr>
          <w:rFonts w:ascii="Times New Roman" w:hAnsi="Times New Roman" w:cs="Times New Roman"/>
          <w:sz w:val="24"/>
          <w:szCs w:val="24"/>
        </w:rPr>
      </w:pPr>
      <w:r w:rsidRPr="00630A91">
        <w:rPr>
          <w:rFonts w:ascii="Times New Roman" w:hAnsi="Times New Roman" w:cs="Times New Roman"/>
          <w:sz w:val="24"/>
          <w:szCs w:val="24"/>
        </w:rPr>
        <w:t>PARTEA a VI-a Statutul funcționarilor publici, prevederi aplicabile personalului contractual din administrația publică și evidența personalului plătit din fonduri publice</w:t>
      </w:r>
    </w:p>
    <w:p w14:paraId="306848B5" w14:textId="77777777" w:rsidR="0018074F" w:rsidRPr="00630A91" w:rsidRDefault="0018074F" w:rsidP="00CA0B9A">
      <w:pPr>
        <w:spacing w:after="0" w:line="240" w:lineRule="auto"/>
        <w:ind w:left="142" w:right="44" w:firstLine="578"/>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Titlul I – Dispoziții generale</w:t>
      </w:r>
    </w:p>
    <w:p w14:paraId="2BBA0892" w14:textId="77777777" w:rsidR="0018074F" w:rsidRPr="00630A91" w:rsidRDefault="0018074F" w:rsidP="00CA0B9A">
      <w:pPr>
        <w:spacing w:after="0" w:line="240" w:lineRule="auto"/>
        <w:ind w:right="44" w:firstLine="709"/>
        <w:jc w:val="both"/>
        <w:rPr>
          <w:rFonts w:ascii="Times New Roman" w:hAnsi="Times New Roman" w:cs="Times New Roman"/>
          <w:sz w:val="24"/>
          <w:szCs w:val="24"/>
        </w:rPr>
      </w:pPr>
      <w:r w:rsidRPr="00630A91">
        <w:rPr>
          <w:rFonts w:ascii="Times New Roman" w:hAnsi="Times New Roman" w:cs="Times New Roman"/>
          <w:sz w:val="24"/>
          <w:szCs w:val="24"/>
        </w:rPr>
        <w:t>Titlul II – Statutul funcționarilor publici</w:t>
      </w:r>
    </w:p>
    <w:p w14:paraId="1AE78117" w14:textId="77777777" w:rsidR="0018074F" w:rsidRPr="00630A91" w:rsidRDefault="0018074F" w:rsidP="00CA0B9A">
      <w:pPr>
        <w:tabs>
          <w:tab w:val="left" w:pos="2160"/>
        </w:tabs>
        <w:spacing w:after="0" w:line="240" w:lineRule="auto"/>
        <w:ind w:left="142" w:right="44" w:firstLine="567"/>
        <w:contextualSpacing/>
        <w:jc w:val="both"/>
        <w:rPr>
          <w:rFonts w:ascii="Times New Roman" w:hAnsi="Times New Roman" w:cs="Times New Roman"/>
          <w:sz w:val="24"/>
          <w:szCs w:val="24"/>
        </w:rPr>
      </w:pPr>
      <w:r w:rsidRPr="00630A91">
        <w:rPr>
          <w:rFonts w:ascii="Times New Roman" w:hAnsi="Times New Roman" w:cs="Times New Roman"/>
          <w:sz w:val="24"/>
          <w:szCs w:val="24"/>
        </w:rPr>
        <w:t xml:space="preserve">              Capitolul I – Dispoziții generale</w:t>
      </w:r>
    </w:p>
    <w:p w14:paraId="3E4FFDBD" w14:textId="77777777" w:rsidR="0018074F" w:rsidRPr="00630A91" w:rsidRDefault="0018074F" w:rsidP="00CA0B9A">
      <w:pPr>
        <w:spacing w:after="0" w:line="240" w:lineRule="auto"/>
        <w:ind w:right="44"/>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 xml:space="preserve">                         Capitolul V – Drepturi și îndatoriri</w:t>
      </w:r>
    </w:p>
    <w:p w14:paraId="1DC5FFD9" w14:textId="77777777" w:rsidR="0018074F" w:rsidRPr="00630A91" w:rsidRDefault="0018074F" w:rsidP="00CA0B9A">
      <w:pPr>
        <w:spacing w:after="0" w:line="240" w:lineRule="auto"/>
        <w:ind w:left="1571" w:right="44"/>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 xml:space="preserve"> Capitolul VI – Cariera funcționarilor publici - Secţiunea a 3-a Promovarea  funcționarilor publici și evaluarea performanțelor profesionale</w:t>
      </w:r>
    </w:p>
    <w:p w14:paraId="4FF4E68C" w14:textId="77777777" w:rsidR="0018074F" w:rsidRPr="00630A91" w:rsidRDefault="0018074F" w:rsidP="00CA0B9A">
      <w:pPr>
        <w:tabs>
          <w:tab w:val="left" w:pos="1418"/>
        </w:tabs>
        <w:spacing w:after="0" w:line="240" w:lineRule="auto"/>
        <w:ind w:left="720" w:right="44" w:firstLine="720"/>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 xml:space="preserve">   Capitolul VIII – Sancțiunile disciplinare și răspunderea funcționarilor publici</w:t>
      </w:r>
    </w:p>
    <w:p w14:paraId="013D63FA" w14:textId="77777777" w:rsidR="0018074F" w:rsidRPr="00630A91" w:rsidRDefault="00000000" w:rsidP="00CA0B9A">
      <w:pPr>
        <w:pStyle w:val="ListParagraph"/>
        <w:numPr>
          <w:ilvl w:val="0"/>
          <w:numId w:val="38"/>
        </w:numPr>
        <w:spacing w:after="0" w:line="240" w:lineRule="auto"/>
        <w:ind w:left="142" w:right="44" w:firstLine="0"/>
        <w:jc w:val="both"/>
        <w:rPr>
          <w:rFonts w:ascii="Times New Roman" w:hAnsi="Times New Roman" w:cs="Times New Roman"/>
          <w:sz w:val="24"/>
          <w:szCs w:val="24"/>
        </w:rPr>
      </w:pPr>
      <w:hyperlink r:id="rId11" w:history="1">
        <w:r w:rsidR="0018074F" w:rsidRPr="00630A91">
          <w:rPr>
            <w:rFonts w:ascii="Times New Roman" w:hAnsi="Times New Roman" w:cs="Times New Roman"/>
            <w:b/>
            <w:bCs/>
            <w:sz w:val="24"/>
            <w:szCs w:val="24"/>
          </w:rPr>
          <w:t>Ordonanța Guvernului nr. 137/2000</w:t>
        </w:r>
      </w:hyperlink>
      <w:r w:rsidR="0018074F" w:rsidRPr="00630A91">
        <w:rPr>
          <w:rFonts w:ascii="Times New Roman" w:hAnsi="Times New Roman" w:cs="Times New Roman"/>
          <w:sz w:val="24"/>
          <w:szCs w:val="24"/>
        </w:rPr>
        <w:t> privind prevenirea și sancționarea tuturor formelor de discriminare, republicată, cu modificările și completările ulterioare;</w:t>
      </w:r>
    </w:p>
    <w:p w14:paraId="2B311C81" w14:textId="77777777" w:rsidR="0018074F" w:rsidRPr="00630A91" w:rsidRDefault="0018074F" w:rsidP="00CA0B9A">
      <w:pPr>
        <w:spacing w:after="0" w:line="240" w:lineRule="auto"/>
        <w:ind w:right="-34"/>
        <w:jc w:val="both"/>
        <w:rPr>
          <w:rFonts w:ascii="Times New Roman" w:hAnsi="Times New Roman" w:cs="Times New Roman"/>
          <w:sz w:val="24"/>
          <w:szCs w:val="24"/>
          <w:bdr w:val="none" w:sz="0" w:space="0" w:color="auto" w:frame="1"/>
          <w:shd w:val="clear" w:color="auto" w:fill="FFFFFF"/>
        </w:rPr>
      </w:pPr>
      <w:r w:rsidRPr="00630A91">
        <w:rPr>
          <w:rFonts w:ascii="Times New Roman" w:hAnsi="Times New Roman" w:cs="Times New Roman"/>
          <w:b/>
          <w:bCs/>
          <w:sz w:val="24"/>
          <w:szCs w:val="24"/>
          <w:bdr w:val="none" w:sz="0" w:space="0" w:color="auto" w:frame="1"/>
          <w:shd w:val="clear" w:color="auto" w:fill="FFFFFF"/>
        </w:rPr>
        <w:t>cu tematica</w:t>
      </w:r>
      <w:r w:rsidRPr="00630A91">
        <w:rPr>
          <w:rFonts w:ascii="Times New Roman" w:hAnsi="Times New Roman" w:cs="Times New Roman"/>
          <w:sz w:val="24"/>
          <w:szCs w:val="24"/>
          <w:bdr w:val="none" w:sz="0" w:space="0" w:color="auto" w:frame="1"/>
          <w:shd w:val="clear" w:color="auto" w:fill="FFFFFF"/>
        </w:rPr>
        <w:t>:</w:t>
      </w:r>
    </w:p>
    <w:p w14:paraId="161F3A90" w14:textId="77777777" w:rsidR="0018074F" w:rsidRPr="00630A91" w:rsidRDefault="0018074F" w:rsidP="00CA0B9A">
      <w:pPr>
        <w:spacing w:after="0" w:line="240" w:lineRule="auto"/>
        <w:ind w:left="142" w:right="44" w:firstLine="578"/>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Capitolul I – Principii și definiții</w:t>
      </w:r>
    </w:p>
    <w:p w14:paraId="4716600B" w14:textId="77777777" w:rsidR="0018074F" w:rsidRPr="00630A91" w:rsidRDefault="0018074F" w:rsidP="00CA0B9A">
      <w:pPr>
        <w:spacing w:after="0" w:line="240" w:lineRule="auto"/>
        <w:ind w:left="142" w:right="44" w:firstLine="578"/>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Capitolul II – Dispoziții speciale</w:t>
      </w:r>
    </w:p>
    <w:p w14:paraId="406F7142" w14:textId="77777777" w:rsidR="0018074F" w:rsidRPr="00630A91" w:rsidRDefault="00000000" w:rsidP="00CA0B9A">
      <w:pPr>
        <w:numPr>
          <w:ilvl w:val="0"/>
          <w:numId w:val="38"/>
        </w:numPr>
        <w:spacing w:after="0" w:line="240" w:lineRule="auto"/>
        <w:ind w:left="142" w:right="44" w:firstLine="0"/>
        <w:contextualSpacing/>
        <w:jc w:val="both"/>
        <w:rPr>
          <w:rFonts w:ascii="Times New Roman" w:hAnsi="Times New Roman" w:cs="Times New Roman"/>
          <w:sz w:val="24"/>
          <w:szCs w:val="24"/>
          <w:lang w:eastAsia="ro-RO"/>
        </w:rPr>
      </w:pPr>
      <w:hyperlink r:id="rId12" w:history="1">
        <w:r w:rsidR="0018074F" w:rsidRPr="00630A91">
          <w:rPr>
            <w:rFonts w:ascii="Times New Roman" w:hAnsi="Times New Roman" w:cs="Times New Roman"/>
            <w:b/>
            <w:bCs/>
            <w:sz w:val="24"/>
            <w:szCs w:val="24"/>
            <w:lang w:eastAsia="ro-RO"/>
          </w:rPr>
          <w:t>Legea nr. 202/2002</w:t>
        </w:r>
      </w:hyperlink>
      <w:r w:rsidR="0018074F" w:rsidRPr="00630A91">
        <w:rPr>
          <w:rFonts w:ascii="Times New Roman" w:hAnsi="Times New Roman" w:cs="Times New Roman"/>
          <w:sz w:val="24"/>
          <w:szCs w:val="24"/>
          <w:lang w:eastAsia="ro-RO"/>
        </w:rPr>
        <w:t> privind egalitatea de șanse și de tratament între femei și bărbați, republicată, cu modificările și completările ulterioare;</w:t>
      </w:r>
    </w:p>
    <w:p w14:paraId="0E58B850" w14:textId="77777777" w:rsidR="0018074F" w:rsidRPr="00630A91" w:rsidRDefault="0018074F" w:rsidP="00CA0B9A">
      <w:pPr>
        <w:spacing w:after="0" w:line="240" w:lineRule="auto"/>
        <w:ind w:right="-34"/>
        <w:jc w:val="both"/>
        <w:rPr>
          <w:rFonts w:ascii="Times New Roman" w:hAnsi="Times New Roman" w:cs="Times New Roman"/>
          <w:sz w:val="24"/>
          <w:szCs w:val="24"/>
          <w:bdr w:val="none" w:sz="0" w:space="0" w:color="auto" w:frame="1"/>
          <w:shd w:val="clear" w:color="auto" w:fill="FFFFFF"/>
        </w:rPr>
      </w:pPr>
      <w:r w:rsidRPr="00630A91">
        <w:rPr>
          <w:rFonts w:ascii="Times New Roman" w:hAnsi="Times New Roman" w:cs="Times New Roman"/>
          <w:b/>
          <w:bCs/>
          <w:sz w:val="24"/>
          <w:szCs w:val="24"/>
          <w:bdr w:val="none" w:sz="0" w:space="0" w:color="auto" w:frame="1"/>
          <w:shd w:val="clear" w:color="auto" w:fill="FFFFFF"/>
        </w:rPr>
        <w:t>cu tematica</w:t>
      </w:r>
      <w:r w:rsidRPr="00630A91">
        <w:rPr>
          <w:rFonts w:ascii="Times New Roman" w:hAnsi="Times New Roman" w:cs="Times New Roman"/>
          <w:sz w:val="24"/>
          <w:szCs w:val="24"/>
          <w:bdr w:val="none" w:sz="0" w:space="0" w:color="auto" w:frame="1"/>
          <w:shd w:val="clear" w:color="auto" w:fill="FFFFFF"/>
        </w:rPr>
        <w:t>:</w:t>
      </w:r>
    </w:p>
    <w:p w14:paraId="7CA3858A" w14:textId="77777777" w:rsidR="0018074F" w:rsidRPr="00630A91" w:rsidRDefault="0018074F" w:rsidP="00CA0B9A">
      <w:pPr>
        <w:spacing w:after="0" w:line="240" w:lineRule="auto"/>
        <w:ind w:left="142" w:right="44" w:firstLine="578"/>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Capitolul I – Dispoziții generale, art 3^1, art.4, art.5</w:t>
      </w:r>
    </w:p>
    <w:p w14:paraId="43FE17C0" w14:textId="270227AA" w:rsidR="0018074F" w:rsidRPr="00630A91" w:rsidRDefault="0018074F" w:rsidP="00CA0B9A">
      <w:pPr>
        <w:spacing w:after="0" w:line="240" w:lineRule="auto"/>
        <w:ind w:left="142" w:right="44" w:firstLine="578"/>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Capitolul II – Egalitatea de șanse și de tratament între femei și bărbați în domeniul</w:t>
      </w:r>
      <w:r w:rsidR="003C0209">
        <w:rPr>
          <w:rFonts w:ascii="Times New Roman" w:hAnsi="Times New Roman" w:cs="Times New Roman"/>
          <w:sz w:val="24"/>
          <w:szCs w:val="24"/>
          <w:lang w:eastAsia="ro-RO"/>
        </w:rPr>
        <w:t xml:space="preserve"> </w:t>
      </w:r>
      <w:r w:rsidRPr="00630A91">
        <w:rPr>
          <w:rFonts w:ascii="Times New Roman" w:hAnsi="Times New Roman" w:cs="Times New Roman"/>
          <w:sz w:val="24"/>
          <w:szCs w:val="24"/>
          <w:lang w:eastAsia="ro-RO"/>
        </w:rPr>
        <w:t>muncii</w:t>
      </w:r>
    </w:p>
    <w:p w14:paraId="47717A62" w14:textId="77621652" w:rsidR="0018074F" w:rsidRPr="00630A91" w:rsidRDefault="0018074F" w:rsidP="00CA0B9A">
      <w:pPr>
        <w:spacing w:after="0" w:line="240" w:lineRule="auto"/>
        <w:ind w:left="142" w:right="44" w:firstLine="578"/>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Capitolul IV – Egalitatea de șanse și de tratament între femei și bărbați în ceea ce</w:t>
      </w:r>
      <w:r w:rsidR="003C0209">
        <w:rPr>
          <w:rFonts w:ascii="Times New Roman" w:hAnsi="Times New Roman" w:cs="Times New Roman"/>
          <w:sz w:val="24"/>
          <w:szCs w:val="24"/>
          <w:lang w:eastAsia="ro-RO"/>
        </w:rPr>
        <w:t xml:space="preserve"> </w:t>
      </w:r>
      <w:r w:rsidRPr="00630A91">
        <w:rPr>
          <w:rFonts w:ascii="Times New Roman" w:hAnsi="Times New Roman" w:cs="Times New Roman"/>
          <w:sz w:val="24"/>
          <w:szCs w:val="24"/>
          <w:lang w:eastAsia="ro-RO"/>
        </w:rPr>
        <w:t>privește participarea la luarea deciziei</w:t>
      </w:r>
    </w:p>
    <w:p w14:paraId="6770E0E9" w14:textId="77777777" w:rsidR="0018074F" w:rsidRPr="00630A91" w:rsidRDefault="0018074F" w:rsidP="00CA0B9A">
      <w:pPr>
        <w:numPr>
          <w:ilvl w:val="0"/>
          <w:numId w:val="38"/>
        </w:numPr>
        <w:spacing w:after="0" w:line="240" w:lineRule="auto"/>
        <w:ind w:left="142" w:right="44" w:firstLine="0"/>
        <w:contextualSpacing/>
        <w:jc w:val="both"/>
        <w:rPr>
          <w:rFonts w:ascii="Times New Roman" w:hAnsi="Times New Roman" w:cs="Times New Roman"/>
          <w:sz w:val="24"/>
          <w:szCs w:val="24"/>
          <w:lang w:eastAsia="ro-RO"/>
        </w:rPr>
      </w:pPr>
      <w:r w:rsidRPr="00630A91">
        <w:rPr>
          <w:rFonts w:ascii="Times New Roman" w:hAnsi="Times New Roman" w:cs="Times New Roman"/>
          <w:b/>
          <w:bCs/>
          <w:sz w:val="24"/>
          <w:szCs w:val="24"/>
          <w:lang w:eastAsia="ro-RO"/>
        </w:rPr>
        <w:t>Legea nr. 544/2001</w:t>
      </w:r>
      <w:r w:rsidRPr="00630A91">
        <w:rPr>
          <w:rFonts w:ascii="Times New Roman" w:hAnsi="Times New Roman" w:cs="Times New Roman"/>
          <w:sz w:val="24"/>
          <w:szCs w:val="24"/>
          <w:lang w:eastAsia="ro-RO"/>
        </w:rPr>
        <w:t xml:space="preserve"> privind liberul acces la informaţiile de interes public, cu modificările și completările ulterioare;</w:t>
      </w:r>
    </w:p>
    <w:p w14:paraId="70712647" w14:textId="77777777" w:rsidR="0018074F" w:rsidRPr="00630A91" w:rsidRDefault="0018074F" w:rsidP="00CA0B9A">
      <w:pPr>
        <w:spacing w:after="0" w:line="240" w:lineRule="auto"/>
        <w:ind w:right="-34"/>
        <w:jc w:val="both"/>
        <w:rPr>
          <w:rFonts w:ascii="Times New Roman" w:hAnsi="Times New Roman" w:cs="Times New Roman"/>
          <w:sz w:val="24"/>
          <w:szCs w:val="24"/>
          <w:bdr w:val="none" w:sz="0" w:space="0" w:color="auto" w:frame="1"/>
          <w:shd w:val="clear" w:color="auto" w:fill="FFFFFF"/>
        </w:rPr>
      </w:pPr>
      <w:r w:rsidRPr="00630A91">
        <w:rPr>
          <w:rFonts w:ascii="Times New Roman" w:hAnsi="Times New Roman" w:cs="Times New Roman"/>
          <w:b/>
          <w:bCs/>
          <w:sz w:val="24"/>
          <w:szCs w:val="24"/>
          <w:bdr w:val="none" w:sz="0" w:space="0" w:color="auto" w:frame="1"/>
          <w:shd w:val="clear" w:color="auto" w:fill="FFFFFF"/>
        </w:rPr>
        <w:t>cu tematica</w:t>
      </w:r>
      <w:r w:rsidRPr="00630A91">
        <w:rPr>
          <w:rFonts w:ascii="Times New Roman" w:hAnsi="Times New Roman" w:cs="Times New Roman"/>
          <w:sz w:val="24"/>
          <w:szCs w:val="24"/>
          <w:bdr w:val="none" w:sz="0" w:space="0" w:color="auto" w:frame="1"/>
          <w:shd w:val="clear" w:color="auto" w:fill="FFFFFF"/>
        </w:rPr>
        <w:t>:</w:t>
      </w:r>
    </w:p>
    <w:p w14:paraId="3FD6779E" w14:textId="77777777" w:rsidR="0018074F" w:rsidRPr="00630A91" w:rsidRDefault="0018074F" w:rsidP="00CA0B9A">
      <w:pPr>
        <w:spacing w:after="0" w:line="240" w:lineRule="auto"/>
        <w:ind w:left="142" w:right="44" w:firstLine="578"/>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Capitolul II – Organizarea şi asigurarea accesului la informaţiile de interes public</w:t>
      </w:r>
    </w:p>
    <w:p w14:paraId="21B7ABC3" w14:textId="77777777" w:rsidR="0018074F" w:rsidRPr="00630A91" w:rsidRDefault="0018074F" w:rsidP="00CA0B9A">
      <w:pPr>
        <w:numPr>
          <w:ilvl w:val="0"/>
          <w:numId w:val="38"/>
        </w:numPr>
        <w:spacing w:after="0" w:line="240" w:lineRule="auto"/>
        <w:ind w:left="142" w:right="44" w:firstLine="0"/>
        <w:contextualSpacing/>
        <w:jc w:val="both"/>
        <w:rPr>
          <w:rFonts w:ascii="Times New Roman" w:hAnsi="Times New Roman" w:cs="Times New Roman"/>
          <w:sz w:val="24"/>
          <w:szCs w:val="24"/>
          <w:lang w:eastAsia="ro-RO"/>
        </w:rPr>
      </w:pPr>
      <w:r w:rsidRPr="00630A91">
        <w:rPr>
          <w:rFonts w:ascii="Times New Roman" w:hAnsi="Times New Roman" w:cs="Times New Roman"/>
          <w:b/>
          <w:bCs/>
          <w:sz w:val="24"/>
          <w:szCs w:val="24"/>
        </w:rPr>
        <w:t>Ordonanță de Urgență nr. 66/2011</w:t>
      </w:r>
      <w:r w:rsidRPr="00630A91">
        <w:rPr>
          <w:rFonts w:ascii="Times New Roman" w:hAnsi="Times New Roman" w:cs="Times New Roman"/>
          <w:sz w:val="24"/>
          <w:szCs w:val="24"/>
        </w:rPr>
        <w:t xml:space="preserve"> privind prevenirea, constatarea şi sancţionarea neregulilor apărute în obţinerea şi utilizarea fondurilor europene şi/sau a fondurilor publice naţionale aferente acestora, </w:t>
      </w:r>
      <w:r w:rsidRPr="00630A91">
        <w:rPr>
          <w:rFonts w:ascii="Times New Roman" w:hAnsi="Times New Roman" w:cs="Times New Roman"/>
          <w:sz w:val="24"/>
          <w:szCs w:val="24"/>
          <w:lang w:eastAsia="ro-RO"/>
        </w:rPr>
        <w:t>cu modificările și completările ulterioare;</w:t>
      </w:r>
    </w:p>
    <w:p w14:paraId="1E4516A2" w14:textId="77777777" w:rsidR="0018074F" w:rsidRPr="00630A91" w:rsidRDefault="0018074F" w:rsidP="00CA0B9A">
      <w:pPr>
        <w:spacing w:after="0" w:line="240" w:lineRule="auto"/>
        <w:ind w:right="-34"/>
        <w:jc w:val="both"/>
        <w:rPr>
          <w:rFonts w:ascii="Times New Roman" w:hAnsi="Times New Roman" w:cs="Times New Roman"/>
          <w:sz w:val="24"/>
          <w:szCs w:val="24"/>
          <w:bdr w:val="none" w:sz="0" w:space="0" w:color="auto" w:frame="1"/>
          <w:shd w:val="clear" w:color="auto" w:fill="FFFFFF"/>
        </w:rPr>
      </w:pPr>
      <w:r w:rsidRPr="00630A91">
        <w:rPr>
          <w:rFonts w:ascii="Times New Roman" w:hAnsi="Times New Roman" w:cs="Times New Roman"/>
          <w:b/>
          <w:bCs/>
          <w:sz w:val="24"/>
          <w:szCs w:val="24"/>
          <w:bdr w:val="none" w:sz="0" w:space="0" w:color="auto" w:frame="1"/>
          <w:shd w:val="clear" w:color="auto" w:fill="FFFFFF"/>
        </w:rPr>
        <w:t>cu tematica</w:t>
      </w:r>
      <w:r w:rsidRPr="00630A91">
        <w:rPr>
          <w:rFonts w:ascii="Times New Roman" w:hAnsi="Times New Roman" w:cs="Times New Roman"/>
          <w:sz w:val="24"/>
          <w:szCs w:val="24"/>
          <w:bdr w:val="none" w:sz="0" w:space="0" w:color="auto" w:frame="1"/>
          <w:shd w:val="clear" w:color="auto" w:fill="FFFFFF"/>
        </w:rPr>
        <w:t>:</w:t>
      </w:r>
    </w:p>
    <w:p w14:paraId="5B820091" w14:textId="77777777" w:rsidR="0018074F" w:rsidRPr="00630A91" w:rsidRDefault="0018074F" w:rsidP="00CA0B9A">
      <w:pPr>
        <w:spacing w:after="0" w:line="240" w:lineRule="auto"/>
        <w:ind w:right="44"/>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ab/>
        <w:t>Capitolul II - Activitatea de prevenire a neregulilor</w:t>
      </w:r>
    </w:p>
    <w:p w14:paraId="70240ACC" w14:textId="58B61719" w:rsidR="0018074F" w:rsidRPr="00630A91" w:rsidRDefault="0018074F" w:rsidP="00CA0B9A">
      <w:pPr>
        <w:spacing w:after="0" w:line="240" w:lineRule="auto"/>
        <w:ind w:right="44" w:firstLine="720"/>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Capitolul III - Constatarea neregulilor și stabilirea creanțelor bugetare rezultate din</w:t>
      </w:r>
      <w:r w:rsidR="003C0209">
        <w:rPr>
          <w:rFonts w:ascii="Times New Roman" w:hAnsi="Times New Roman" w:cs="Times New Roman"/>
          <w:sz w:val="24"/>
          <w:szCs w:val="24"/>
          <w:lang w:eastAsia="ro-RO"/>
        </w:rPr>
        <w:t xml:space="preserve"> </w:t>
      </w:r>
      <w:r w:rsidRPr="00630A91">
        <w:rPr>
          <w:rFonts w:ascii="Times New Roman" w:hAnsi="Times New Roman" w:cs="Times New Roman"/>
          <w:sz w:val="24"/>
          <w:szCs w:val="24"/>
          <w:lang w:eastAsia="ro-RO"/>
        </w:rPr>
        <w:t>nereguli</w:t>
      </w:r>
    </w:p>
    <w:p w14:paraId="31BF2B8C" w14:textId="77777777" w:rsidR="0018074F" w:rsidRPr="00630A91" w:rsidRDefault="0018074F" w:rsidP="00CA0B9A">
      <w:pPr>
        <w:numPr>
          <w:ilvl w:val="0"/>
          <w:numId w:val="38"/>
        </w:numPr>
        <w:spacing w:after="0" w:line="240" w:lineRule="auto"/>
        <w:ind w:left="142" w:right="44" w:firstLine="0"/>
        <w:contextualSpacing/>
        <w:jc w:val="both"/>
        <w:rPr>
          <w:rFonts w:ascii="Times New Roman" w:hAnsi="Times New Roman" w:cs="Times New Roman"/>
          <w:sz w:val="24"/>
          <w:szCs w:val="24"/>
          <w:lang w:eastAsia="ro-RO"/>
        </w:rPr>
      </w:pPr>
      <w:r w:rsidRPr="00630A91">
        <w:rPr>
          <w:rFonts w:ascii="Times New Roman" w:hAnsi="Times New Roman" w:cs="Times New Roman"/>
          <w:b/>
          <w:bCs/>
          <w:sz w:val="24"/>
          <w:szCs w:val="24"/>
        </w:rPr>
        <w:lastRenderedPageBreak/>
        <w:t>Legea nr. 212/2022</w:t>
      </w:r>
      <w:r w:rsidRPr="00630A91">
        <w:rPr>
          <w:rFonts w:ascii="Times New Roman" w:hAnsi="Times New Roman" w:cs="Times New Roman"/>
          <w:sz w:val="24"/>
          <w:szCs w:val="24"/>
        </w:rPr>
        <w:t xml:space="preserve"> privind unele măsuri pentru reducerea riscului seismic al clădirilor, </w:t>
      </w:r>
      <w:r w:rsidRPr="00630A91">
        <w:rPr>
          <w:rFonts w:ascii="Times New Roman" w:hAnsi="Times New Roman" w:cs="Times New Roman"/>
          <w:sz w:val="24"/>
          <w:szCs w:val="24"/>
          <w:lang w:eastAsia="ro-RO"/>
        </w:rPr>
        <w:t>cu modificările și completările ulterioare;</w:t>
      </w:r>
    </w:p>
    <w:p w14:paraId="0DF66205" w14:textId="77777777" w:rsidR="0018074F" w:rsidRPr="00630A91" w:rsidRDefault="0018074F" w:rsidP="00CA0B9A">
      <w:pPr>
        <w:spacing w:after="0" w:line="240" w:lineRule="auto"/>
        <w:ind w:right="-34"/>
        <w:jc w:val="both"/>
        <w:rPr>
          <w:rFonts w:ascii="Times New Roman" w:hAnsi="Times New Roman" w:cs="Times New Roman"/>
          <w:sz w:val="24"/>
          <w:szCs w:val="24"/>
          <w:bdr w:val="none" w:sz="0" w:space="0" w:color="auto" w:frame="1"/>
          <w:shd w:val="clear" w:color="auto" w:fill="FFFFFF"/>
        </w:rPr>
      </w:pPr>
      <w:r w:rsidRPr="00630A91">
        <w:rPr>
          <w:rFonts w:ascii="Times New Roman" w:hAnsi="Times New Roman" w:cs="Times New Roman"/>
          <w:b/>
          <w:bCs/>
          <w:sz w:val="24"/>
          <w:szCs w:val="24"/>
          <w:bdr w:val="none" w:sz="0" w:space="0" w:color="auto" w:frame="1"/>
          <w:shd w:val="clear" w:color="auto" w:fill="FFFFFF"/>
        </w:rPr>
        <w:t>cu tematica</w:t>
      </w:r>
      <w:r w:rsidRPr="00630A91">
        <w:rPr>
          <w:rFonts w:ascii="Times New Roman" w:hAnsi="Times New Roman" w:cs="Times New Roman"/>
          <w:sz w:val="24"/>
          <w:szCs w:val="24"/>
          <w:bdr w:val="none" w:sz="0" w:space="0" w:color="auto" w:frame="1"/>
          <w:shd w:val="clear" w:color="auto" w:fill="FFFFFF"/>
        </w:rPr>
        <w:t>:</w:t>
      </w:r>
    </w:p>
    <w:p w14:paraId="401B0A38" w14:textId="77777777" w:rsidR="0018074F" w:rsidRPr="00630A91" w:rsidRDefault="0018074F" w:rsidP="00CA0B9A">
      <w:pPr>
        <w:spacing w:after="0" w:line="240" w:lineRule="auto"/>
        <w:ind w:right="-34" w:firstLine="720"/>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Capitolul III - Programul național de consolidare a clădirilor cu risc seismic ridicat</w:t>
      </w:r>
    </w:p>
    <w:p w14:paraId="5C90663E" w14:textId="77777777" w:rsidR="0018074F" w:rsidRPr="00630A91" w:rsidRDefault="0018074F" w:rsidP="00CA0B9A">
      <w:pPr>
        <w:pStyle w:val="ListParagraph"/>
        <w:numPr>
          <w:ilvl w:val="0"/>
          <w:numId w:val="38"/>
        </w:numPr>
        <w:spacing w:after="0" w:line="240" w:lineRule="auto"/>
        <w:ind w:left="142" w:right="44" w:firstLine="0"/>
        <w:jc w:val="both"/>
        <w:rPr>
          <w:rFonts w:ascii="Times New Roman" w:eastAsia="Times New Roman" w:hAnsi="Times New Roman" w:cs="Times New Roman"/>
          <w:sz w:val="24"/>
          <w:szCs w:val="24"/>
          <w:lang w:eastAsia="en-US"/>
        </w:rPr>
      </w:pPr>
      <w:r w:rsidRPr="00630A91">
        <w:rPr>
          <w:rFonts w:ascii="Times New Roman" w:eastAsia="Times New Roman" w:hAnsi="Times New Roman" w:cs="Times New Roman"/>
          <w:b/>
          <w:bCs/>
          <w:sz w:val="24"/>
          <w:szCs w:val="24"/>
          <w:lang w:eastAsia="en-US"/>
        </w:rPr>
        <w:t>Normele metodologice de aplicare a prevederilor Legii nr. 212/2022</w:t>
      </w:r>
      <w:r w:rsidRPr="00630A91">
        <w:rPr>
          <w:rFonts w:ascii="Times New Roman" w:eastAsia="Times New Roman" w:hAnsi="Times New Roman" w:cs="Times New Roman"/>
          <w:sz w:val="24"/>
          <w:szCs w:val="24"/>
          <w:lang w:eastAsia="en-US"/>
        </w:rPr>
        <w:t xml:space="preserve"> privind unele măsuri pentru reducerea riscului seismic al clădirilor, privind derularea Programului național de consolidare a clădirilor cu risc seismic ridicat, </w:t>
      </w:r>
    </w:p>
    <w:p w14:paraId="2AAF3DC1" w14:textId="77777777" w:rsidR="0018074F" w:rsidRPr="00630A91" w:rsidRDefault="0018074F" w:rsidP="00CA0B9A">
      <w:pPr>
        <w:spacing w:after="0" w:line="240" w:lineRule="auto"/>
        <w:ind w:right="-34"/>
        <w:jc w:val="both"/>
        <w:rPr>
          <w:rFonts w:ascii="Times New Roman" w:hAnsi="Times New Roman" w:cs="Times New Roman"/>
          <w:b/>
          <w:bCs/>
          <w:sz w:val="24"/>
          <w:szCs w:val="24"/>
        </w:rPr>
      </w:pPr>
      <w:r w:rsidRPr="00630A91">
        <w:rPr>
          <w:rFonts w:ascii="Times New Roman" w:hAnsi="Times New Roman" w:cs="Times New Roman"/>
          <w:b/>
          <w:bCs/>
          <w:sz w:val="24"/>
          <w:szCs w:val="24"/>
          <w:bdr w:val="none" w:sz="0" w:space="0" w:color="auto" w:frame="1"/>
          <w:shd w:val="clear" w:color="auto" w:fill="FFFFFF"/>
        </w:rPr>
        <w:t xml:space="preserve">cu </w:t>
      </w:r>
      <w:r w:rsidRPr="00630A91">
        <w:rPr>
          <w:rFonts w:ascii="Times New Roman" w:hAnsi="Times New Roman" w:cs="Times New Roman"/>
          <w:b/>
          <w:bCs/>
          <w:sz w:val="24"/>
          <w:szCs w:val="24"/>
        </w:rPr>
        <w:t>tematica:</w:t>
      </w:r>
    </w:p>
    <w:p w14:paraId="1FE0D7CD" w14:textId="77777777" w:rsidR="0018074F" w:rsidRPr="00630A91" w:rsidRDefault="0018074F" w:rsidP="00CA0B9A">
      <w:pPr>
        <w:spacing w:after="0" w:line="240" w:lineRule="auto"/>
        <w:ind w:right="44" w:firstLine="720"/>
        <w:jc w:val="both"/>
        <w:rPr>
          <w:rFonts w:ascii="Times New Roman" w:hAnsi="Times New Roman" w:cs="Times New Roman"/>
          <w:sz w:val="24"/>
          <w:szCs w:val="24"/>
        </w:rPr>
      </w:pPr>
      <w:r w:rsidRPr="00630A91">
        <w:rPr>
          <w:rFonts w:ascii="Times New Roman" w:hAnsi="Times New Roman" w:cs="Times New Roman"/>
          <w:sz w:val="24"/>
          <w:szCs w:val="24"/>
        </w:rPr>
        <w:t>Articolele 1-16</w:t>
      </w:r>
    </w:p>
    <w:p w14:paraId="0FC3A047" w14:textId="77777777" w:rsidR="0018074F" w:rsidRPr="00630A91" w:rsidRDefault="0018074F" w:rsidP="00CA0B9A">
      <w:pPr>
        <w:pStyle w:val="ListParagraph"/>
        <w:numPr>
          <w:ilvl w:val="0"/>
          <w:numId w:val="38"/>
        </w:numPr>
        <w:spacing w:after="0" w:line="240" w:lineRule="auto"/>
        <w:ind w:left="142" w:right="44" w:firstLine="0"/>
        <w:jc w:val="both"/>
        <w:rPr>
          <w:rFonts w:ascii="Times New Roman" w:eastAsia="Times New Roman" w:hAnsi="Times New Roman" w:cs="Times New Roman"/>
          <w:sz w:val="24"/>
          <w:szCs w:val="24"/>
          <w:lang w:eastAsia="en-US"/>
        </w:rPr>
      </w:pPr>
      <w:r w:rsidRPr="00630A91">
        <w:rPr>
          <w:rFonts w:ascii="Times New Roman" w:eastAsia="Times New Roman" w:hAnsi="Times New Roman" w:cs="Times New Roman"/>
          <w:b/>
          <w:bCs/>
          <w:sz w:val="24"/>
          <w:szCs w:val="24"/>
          <w:lang w:eastAsia="en-US"/>
        </w:rPr>
        <w:t>Ordinul Ministrului dezvoltării, lucrărilor publice şi administraţiei nr. 442/2022</w:t>
      </w:r>
      <w:r w:rsidRPr="00630A91">
        <w:rPr>
          <w:rFonts w:ascii="Times New Roman" w:eastAsia="Times New Roman" w:hAnsi="Times New Roman" w:cs="Times New Roman"/>
          <w:sz w:val="24"/>
          <w:szCs w:val="24"/>
          <w:lang w:eastAsia="en-US"/>
        </w:rPr>
        <w:t xml:space="preserve"> pentru aprobarea Ghidului specific - Condiţii de accesare a fondurilor europene aferente Planului naţional de redresare şi rezilienţă în cadrul apelului de proiecte PNRR/2022/C5/1/A.1/1, componenta 5 - Valul renovării, axa 1 - Schema de granturi pentru eficienţă energetică şi rezilienţă în clădiri rezidenţiale multifamiliale, operaţiunea A.1 - Renovarea integrată (consolidare seismică şi renovarea energetică moderată) a clădirilor rezidenţiale multifamiliale;</w:t>
      </w:r>
    </w:p>
    <w:p w14:paraId="5EE87E3C" w14:textId="77777777" w:rsidR="0018074F" w:rsidRPr="00630A91" w:rsidRDefault="0018074F" w:rsidP="00CA0B9A">
      <w:pPr>
        <w:spacing w:after="0" w:line="240" w:lineRule="auto"/>
        <w:ind w:left="142" w:right="44"/>
        <w:jc w:val="both"/>
        <w:rPr>
          <w:rFonts w:ascii="Times New Roman" w:hAnsi="Times New Roman" w:cs="Times New Roman"/>
          <w:sz w:val="24"/>
          <w:szCs w:val="24"/>
          <w:bdr w:val="none" w:sz="0" w:space="0" w:color="auto" w:frame="1"/>
          <w:shd w:val="clear" w:color="auto" w:fill="FFFFFF"/>
        </w:rPr>
      </w:pPr>
      <w:r w:rsidRPr="00630A91">
        <w:rPr>
          <w:rFonts w:ascii="Times New Roman" w:hAnsi="Times New Roman" w:cs="Times New Roman"/>
          <w:b/>
          <w:bCs/>
          <w:sz w:val="24"/>
          <w:szCs w:val="24"/>
          <w:bdr w:val="none" w:sz="0" w:space="0" w:color="auto" w:frame="1"/>
          <w:shd w:val="clear" w:color="auto" w:fill="FFFFFF"/>
        </w:rPr>
        <w:t>cu tematica</w:t>
      </w:r>
      <w:r w:rsidRPr="00630A91">
        <w:rPr>
          <w:rFonts w:ascii="Times New Roman" w:hAnsi="Times New Roman" w:cs="Times New Roman"/>
          <w:sz w:val="24"/>
          <w:szCs w:val="24"/>
          <w:bdr w:val="none" w:sz="0" w:space="0" w:color="auto" w:frame="1"/>
          <w:shd w:val="clear" w:color="auto" w:fill="FFFFFF"/>
        </w:rPr>
        <w:t>:</w:t>
      </w:r>
    </w:p>
    <w:p w14:paraId="183FB7B7" w14:textId="77777777" w:rsidR="0018074F" w:rsidRPr="00630A91" w:rsidRDefault="0018074F" w:rsidP="00CA0B9A">
      <w:pPr>
        <w:spacing w:after="0" w:line="240" w:lineRule="auto"/>
        <w:ind w:left="851" w:right="44"/>
        <w:jc w:val="both"/>
        <w:rPr>
          <w:rFonts w:ascii="Times New Roman" w:hAnsi="Times New Roman" w:cs="Times New Roman"/>
          <w:sz w:val="24"/>
          <w:szCs w:val="24"/>
        </w:rPr>
      </w:pPr>
      <w:r w:rsidRPr="00630A91">
        <w:rPr>
          <w:rFonts w:ascii="Times New Roman" w:hAnsi="Times New Roman" w:cs="Times New Roman"/>
          <w:sz w:val="24"/>
          <w:szCs w:val="24"/>
        </w:rPr>
        <w:t>Ghid specific privind Condiţii de accesare a fondurilor europene aferente Planului naţional de redresare şi rezilienţă în cadrul apelului de proiecte PNRR/2022/C5/1/A.1/1, componenta 5 - Valul renovării, axa 1 - Schema de granturi pentru eficienţă energetică şi rezilienţă în clădiri rezidenţiale multifamiliale, operaţiunea A.1 - Renovarea integrată (consolidare seismică şi renovarea energetică moderată) a clădirilor rezidenţiale multifamiliale</w:t>
      </w:r>
    </w:p>
    <w:p w14:paraId="5F779AE1" w14:textId="77777777" w:rsidR="0018074F" w:rsidRPr="00630A91" w:rsidRDefault="0018074F" w:rsidP="00CA0B9A">
      <w:pPr>
        <w:pStyle w:val="ListParagraph"/>
        <w:numPr>
          <w:ilvl w:val="0"/>
          <w:numId w:val="38"/>
        </w:numPr>
        <w:spacing w:after="0" w:line="240" w:lineRule="auto"/>
        <w:ind w:left="142" w:right="44" w:firstLine="0"/>
        <w:jc w:val="both"/>
        <w:rPr>
          <w:rFonts w:ascii="Times New Roman" w:eastAsia="Times New Roman" w:hAnsi="Times New Roman" w:cs="Times New Roman"/>
          <w:sz w:val="24"/>
          <w:szCs w:val="24"/>
          <w:lang w:eastAsia="en-US"/>
        </w:rPr>
      </w:pPr>
      <w:r w:rsidRPr="00630A91">
        <w:rPr>
          <w:rFonts w:ascii="Times New Roman" w:eastAsia="Times New Roman" w:hAnsi="Times New Roman" w:cs="Times New Roman"/>
          <w:b/>
          <w:bCs/>
          <w:sz w:val="24"/>
          <w:szCs w:val="24"/>
          <w:lang w:eastAsia="en-US"/>
        </w:rPr>
        <w:t>Legea-cadru nr. 153/2017</w:t>
      </w:r>
      <w:r w:rsidRPr="00630A91">
        <w:rPr>
          <w:rFonts w:ascii="Times New Roman" w:eastAsia="Times New Roman" w:hAnsi="Times New Roman" w:cs="Times New Roman"/>
          <w:sz w:val="24"/>
          <w:szCs w:val="24"/>
          <w:lang w:eastAsia="en-US"/>
        </w:rPr>
        <w:t xml:space="preserve"> privind salarizarea personalului plătit din fonduri publice;</w:t>
      </w:r>
    </w:p>
    <w:p w14:paraId="0A7D9ACF" w14:textId="77777777" w:rsidR="0018074F" w:rsidRPr="00630A91" w:rsidRDefault="0018074F" w:rsidP="00CA0B9A">
      <w:pPr>
        <w:spacing w:after="0" w:line="240" w:lineRule="auto"/>
        <w:ind w:right="44"/>
        <w:jc w:val="both"/>
        <w:rPr>
          <w:rFonts w:ascii="Times New Roman" w:hAnsi="Times New Roman" w:cs="Times New Roman"/>
          <w:sz w:val="24"/>
          <w:szCs w:val="24"/>
          <w:bdr w:val="none" w:sz="0" w:space="0" w:color="auto" w:frame="1"/>
          <w:shd w:val="clear" w:color="auto" w:fill="FFFFFF"/>
        </w:rPr>
      </w:pPr>
      <w:r w:rsidRPr="00630A91">
        <w:rPr>
          <w:rFonts w:ascii="Times New Roman" w:hAnsi="Times New Roman" w:cs="Times New Roman"/>
          <w:b/>
          <w:bCs/>
          <w:sz w:val="24"/>
          <w:szCs w:val="24"/>
          <w:bdr w:val="none" w:sz="0" w:space="0" w:color="auto" w:frame="1"/>
          <w:shd w:val="clear" w:color="auto" w:fill="FFFFFF"/>
        </w:rPr>
        <w:t>cu tematica</w:t>
      </w:r>
      <w:r w:rsidRPr="00630A91">
        <w:rPr>
          <w:rFonts w:ascii="Times New Roman" w:hAnsi="Times New Roman" w:cs="Times New Roman"/>
          <w:sz w:val="24"/>
          <w:szCs w:val="24"/>
          <w:bdr w:val="none" w:sz="0" w:space="0" w:color="auto" w:frame="1"/>
          <w:shd w:val="clear" w:color="auto" w:fill="FFFFFF"/>
        </w:rPr>
        <w:t>:</w:t>
      </w:r>
    </w:p>
    <w:p w14:paraId="0FA8AE5A" w14:textId="77777777" w:rsidR="0018074F" w:rsidRPr="00630A91" w:rsidRDefault="0018074F" w:rsidP="00CA0B9A">
      <w:pPr>
        <w:spacing w:after="0" w:line="240" w:lineRule="auto"/>
        <w:ind w:right="44" w:firstLine="720"/>
        <w:jc w:val="both"/>
        <w:rPr>
          <w:rFonts w:ascii="Times New Roman" w:hAnsi="Times New Roman" w:cs="Times New Roman"/>
          <w:sz w:val="24"/>
          <w:szCs w:val="24"/>
        </w:rPr>
      </w:pPr>
      <w:r w:rsidRPr="00630A91">
        <w:rPr>
          <w:rFonts w:ascii="Times New Roman" w:hAnsi="Times New Roman" w:cs="Times New Roman"/>
          <w:sz w:val="24"/>
          <w:szCs w:val="24"/>
        </w:rPr>
        <w:t>Capitolul II – Salarizarea</w:t>
      </w:r>
    </w:p>
    <w:p w14:paraId="55355A2E" w14:textId="77777777" w:rsidR="0018074F" w:rsidRPr="00630A91" w:rsidRDefault="0018074F" w:rsidP="00CA0B9A">
      <w:pPr>
        <w:tabs>
          <w:tab w:val="left" w:pos="709"/>
        </w:tabs>
        <w:autoSpaceDE w:val="0"/>
        <w:autoSpaceDN w:val="0"/>
        <w:adjustRightInd w:val="0"/>
        <w:spacing w:after="0" w:line="240" w:lineRule="auto"/>
        <w:ind w:left="142"/>
        <w:jc w:val="both"/>
        <w:rPr>
          <w:rFonts w:ascii="Times New Roman" w:hAnsi="Times New Roman" w:cs="Times New Roman"/>
          <w:b/>
          <w:bCs/>
          <w:sz w:val="24"/>
          <w:szCs w:val="24"/>
        </w:rPr>
      </w:pPr>
      <w:r w:rsidRPr="00630A91">
        <w:rPr>
          <w:rFonts w:ascii="Times New Roman" w:hAnsi="Times New Roman" w:cs="Times New Roman"/>
          <w:b/>
          <w:bCs/>
          <w:sz w:val="24"/>
          <w:szCs w:val="24"/>
        </w:rPr>
        <w:t>11)  Cărți de specialitate, articole de specialitate sau orice altă sursă de informare pentru operare pe calculator Microsoft Office</w:t>
      </w:r>
    </w:p>
    <w:p w14:paraId="7AD18C58" w14:textId="77777777" w:rsidR="0018074F" w:rsidRPr="00630A91" w:rsidRDefault="0018074F" w:rsidP="00CA0B9A">
      <w:pPr>
        <w:spacing w:after="0" w:line="240" w:lineRule="auto"/>
        <w:ind w:right="-34"/>
        <w:jc w:val="both"/>
        <w:rPr>
          <w:rFonts w:ascii="Times New Roman" w:hAnsi="Times New Roman" w:cs="Times New Roman"/>
          <w:b/>
          <w:bCs/>
          <w:sz w:val="24"/>
          <w:szCs w:val="24"/>
        </w:rPr>
      </w:pPr>
      <w:r w:rsidRPr="00630A91">
        <w:rPr>
          <w:rFonts w:ascii="Times New Roman" w:hAnsi="Times New Roman" w:cs="Times New Roman"/>
          <w:b/>
          <w:bCs/>
          <w:sz w:val="24"/>
          <w:szCs w:val="24"/>
        </w:rPr>
        <w:t>cu tematica:</w:t>
      </w:r>
    </w:p>
    <w:p w14:paraId="540212EA" w14:textId="77777777" w:rsidR="0018074F" w:rsidRPr="00630A91" w:rsidRDefault="0018074F" w:rsidP="00CA0B9A">
      <w:pPr>
        <w:pStyle w:val="ListParagraph"/>
        <w:autoSpaceDE w:val="0"/>
        <w:autoSpaceDN w:val="0"/>
        <w:adjustRightInd w:val="0"/>
        <w:spacing w:after="0" w:line="240" w:lineRule="auto"/>
        <w:ind w:left="142" w:firstLine="578"/>
        <w:jc w:val="both"/>
        <w:rPr>
          <w:rFonts w:ascii="Times New Roman" w:hAnsi="Times New Roman" w:cs="Times New Roman"/>
          <w:sz w:val="24"/>
          <w:szCs w:val="24"/>
        </w:rPr>
      </w:pPr>
      <w:r w:rsidRPr="00630A91">
        <w:rPr>
          <w:rFonts w:ascii="Times New Roman" w:hAnsi="Times New Roman" w:cs="Times New Roman"/>
          <w:sz w:val="24"/>
          <w:szCs w:val="24"/>
        </w:rPr>
        <w:t>Microsoft Word (crearea unui document nou, deschiderea, salvarea și redenumirea acestuia; introducerea, modificarea unui text; stabilirea dimensiunii paginii; alegerea fontului, stilului și mărimii pentru caractere; alinierea textului și modificarea spațiului dintre rânduri; introducerea antetelor și notelor de subsol; numerotarea paginilor)</w:t>
      </w:r>
    </w:p>
    <w:p w14:paraId="6E9C7A17" w14:textId="77777777" w:rsidR="0018074F" w:rsidRPr="00630A91" w:rsidRDefault="0018074F" w:rsidP="00CA0B9A">
      <w:pPr>
        <w:pStyle w:val="ListParagraph"/>
        <w:autoSpaceDE w:val="0"/>
        <w:autoSpaceDN w:val="0"/>
        <w:adjustRightInd w:val="0"/>
        <w:spacing w:after="0" w:line="240" w:lineRule="auto"/>
        <w:ind w:left="142"/>
        <w:jc w:val="both"/>
        <w:rPr>
          <w:rFonts w:ascii="Times New Roman" w:hAnsi="Times New Roman" w:cs="Times New Roman"/>
          <w:sz w:val="24"/>
          <w:szCs w:val="24"/>
        </w:rPr>
      </w:pPr>
      <w:r w:rsidRPr="00630A91">
        <w:rPr>
          <w:rFonts w:ascii="Times New Roman" w:hAnsi="Times New Roman" w:cs="Times New Roman"/>
          <w:sz w:val="24"/>
          <w:szCs w:val="24"/>
        </w:rPr>
        <w:t xml:space="preserve"> </w:t>
      </w:r>
      <w:r w:rsidRPr="00630A91">
        <w:rPr>
          <w:rFonts w:ascii="Times New Roman" w:hAnsi="Times New Roman" w:cs="Times New Roman"/>
          <w:sz w:val="24"/>
          <w:szCs w:val="24"/>
        </w:rPr>
        <w:tab/>
        <w:t>Microsoft Excel (crearea unui document nou, deschiderea, salvarea și redenumirea acestuia; introducerea, modificarea unui text/număr; alegerea fontului, stilului și mărimii pentru caractere; copierea conținutului unei celule; inserare celule; modificarea lățimii sau înălțimii unei celule; adunarea a două coloane; modificarea formatului numeric)</w:t>
      </w:r>
    </w:p>
    <w:p w14:paraId="0404B174" w14:textId="77777777" w:rsidR="0018074F" w:rsidRPr="00630A91" w:rsidRDefault="0018074F" w:rsidP="00CA0B9A">
      <w:pPr>
        <w:pStyle w:val="ListParagraph"/>
        <w:autoSpaceDE w:val="0"/>
        <w:autoSpaceDN w:val="0"/>
        <w:adjustRightInd w:val="0"/>
        <w:spacing w:after="0" w:line="240" w:lineRule="auto"/>
        <w:ind w:left="142"/>
        <w:jc w:val="both"/>
        <w:rPr>
          <w:rFonts w:ascii="Times New Roman" w:hAnsi="Times New Roman" w:cs="Times New Roman"/>
          <w:sz w:val="24"/>
          <w:szCs w:val="24"/>
        </w:rPr>
      </w:pPr>
      <w:r w:rsidRPr="00630A91">
        <w:rPr>
          <w:rFonts w:ascii="Times New Roman" w:hAnsi="Times New Roman" w:cs="Times New Roman"/>
          <w:sz w:val="24"/>
          <w:szCs w:val="24"/>
        </w:rPr>
        <w:tab/>
        <w:t>Microsoft PowerPoint (crearea unui document nou, deschiderea, salvarea și redenumirea acestuia; adăugarea sau ștergerea unui slide; introducerea, modificarea unui text; introducerea, modificarea unui tabel; alegerea fontului, stilului și mărimii pentru caractere; inserarea imaginii; selectarea unei teme)</w:t>
      </w:r>
    </w:p>
    <w:p w14:paraId="43187499" w14:textId="77777777" w:rsidR="0018074F" w:rsidRPr="00630A91" w:rsidRDefault="0018074F" w:rsidP="00CA0B9A">
      <w:pPr>
        <w:pStyle w:val="ListParagraph"/>
        <w:autoSpaceDE w:val="0"/>
        <w:autoSpaceDN w:val="0"/>
        <w:adjustRightInd w:val="0"/>
        <w:spacing w:after="0" w:line="240" w:lineRule="auto"/>
        <w:ind w:left="142"/>
        <w:jc w:val="both"/>
        <w:rPr>
          <w:rFonts w:ascii="Times New Roman" w:hAnsi="Times New Roman" w:cs="Times New Roman"/>
          <w:sz w:val="24"/>
          <w:szCs w:val="24"/>
        </w:rPr>
      </w:pPr>
      <w:r w:rsidRPr="00630A91">
        <w:rPr>
          <w:rFonts w:ascii="Times New Roman" w:hAnsi="Times New Roman" w:cs="Times New Roman"/>
          <w:sz w:val="24"/>
          <w:szCs w:val="24"/>
        </w:rPr>
        <w:tab/>
        <w:t>Microsoft Acces (crearea unui tabel nou într-o bază de date nouă, deschiderea, salvarea și redenumirea acestuia; alegerea fontului, stilului și mărimii pentru caractere; adăugarea prin introducerea datelor noi; sortarea textului/numerelor)</w:t>
      </w:r>
    </w:p>
    <w:p w14:paraId="34C263C8" w14:textId="1A01EF08" w:rsidR="002C4D2F" w:rsidRPr="00630A91" w:rsidRDefault="002C4D2F" w:rsidP="002C4D2F">
      <w:pPr>
        <w:spacing w:after="0" w:line="240" w:lineRule="auto"/>
        <w:jc w:val="both"/>
        <w:rPr>
          <w:rFonts w:ascii="Times New Roman" w:hAnsi="Times New Roman" w:cs="Times New Roman"/>
          <w:b/>
          <w:i/>
          <w:iCs/>
          <w:sz w:val="24"/>
          <w:szCs w:val="24"/>
        </w:rPr>
      </w:pPr>
      <w:r w:rsidRPr="00630A91">
        <w:rPr>
          <w:rFonts w:ascii="Times New Roman" w:hAnsi="Times New Roman" w:cs="Times New Roman"/>
          <w:b/>
          <w:sz w:val="24"/>
          <w:szCs w:val="24"/>
        </w:rPr>
        <w:t>*</w:t>
      </w:r>
      <w:r w:rsidRPr="00630A91">
        <w:rPr>
          <w:rFonts w:ascii="Times New Roman" w:hAnsi="Times New Roman" w:cs="Times New Roman"/>
          <w:b/>
          <w:sz w:val="24"/>
          <w:szCs w:val="24"/>
          <w:vertAlign w:val="superscript"/>
        </w:rPr>
        <w:t>)</w:t>
      </w:r>
      <w:r w:rsidRPr="00630A91">
        <w:rPr>
          <w:rFonts w:ascii="Times New Roman" w:hAnsi="Times New Roman" w:cs="Times New Roman"/>
          <w:b/>
          <w:i/>
          <w:iCs/>
          <w:sz w:val="24"/>
          <w:szCs w:val="24"/>
        </w:rPr>
        <w:t>Candidaţii vor avea în vedere la studierea actelor normative din bibliografia și tematica stabilită în vederea susţinerii concursului inclusiv republicările, modificările şi completările acestora.</w:t>
      </w:r>
    </w:p>
    <w:p w14:paraId="37DC9855" w14:textId="77777777" w:rsidR="00CA0B9A" w:rsidRPr="003C0209" w:rsidRDefault="00CA0B9A" w:rsidP="00EC233C">
      <w:pPr>
        <w:spacing w:after="0" w:line="240" w:lineRule="auto"/>
        <w:jc w:val="center"/>
        <w:rPr>
          <w:rFonts w:ascii="Times New Roman" w:hAnsi="Times New Roman" w:cs="Times New Roman"/>
          <w:b/>
          <w:color w:val="000000" w:themeColor="text1"/>
          <w:sz w:val="12"/>
          <w:szCs w:val="12"/>
        </w:rPr>
      </w:pPr>
    </w:p>
    <w:p w14:paraId="0E8D0EC6" w14:textId="289A05C8" w:rsidR="00EC233C" w:rsidRPr="00630A91" w:rsidRDefault="00EC233C" w:rsidP="00EC233C">
      <w:pPr>
        <w:spacing w:after="0" w:line="240" w:lineRule="auto"/>
        <w:jc w:val="center"/>
        <w:rPr>
          <w:rFonts w:ascii="Times New Roman" w:hAnsi="Times New Roman" w:cs="Times New Roman"/>
          <w:b/>
          <w:color w:val="000000" w:themeColor="text1"/>
          <w:sz w:val="24"/>
          <w:szCs w:val="24"/>
        </w:rPr>
      </w:pPr>
      <w:r w:rsidRPr="00630A91">
        <w:rPr>
          <w:rFonts w:ascii="Times New Roman" w:hAnsi="Times New Roman" w:cs="Times New Roman"/>
          <w:b/>
          <w:color w:val="000000" w:themeColor="text1"/>
          <w:sz w:val="24"/>
          <w:szCs w:val="24"/>
        </w:rPr>
        <w:t>BIBLIOGRAFIE și TEMATICĂ</w:t>
      </w:r>
      <w:r w:rsidRPr="00630A91">
        <w:rPr>
          <w:rFonts w:ascii="Times New Roman" w:hAnsi="Times New Roman" w:cs="Times New Roman"/>
          <w:b/>
          <w:sz w:val="24"/>
          <w:szCs w:val="24"/>
        </w:rPr>
        <w:t>*</w:t>
      </w:r>
      <w:r w:rsidRPr="00630A91">
        <w:rPr>
          <w:rFonts w:ascii="Times New Roman" w:hAnsi="Times New Roman" w:cs="Times New Roman"/>
          <w:b/>
          <w:sz w:val="24"/>
          <w:szCs w:val="24"/>
          <w:vertAlign w:val="superscript"/>
        </w:rPr>
        <w:t>)</w:t>
      </w:r>
      <w:r w:rsidRPr="00630A91">
        <w:rPr>
          <w:rFonts w:ascii="Times New Roman" w:hAnsi="Times New Roman" w:cs="Times New Roman"/>
          <w:b/>
          <w:color w:val="000000" w:themeColor="text1"/>
          <w:sz w:val="24"/>
          <w:szCs w:val="24"/>
        </w:rPr>
        <w:t xml:space="preserve"> </w:t>
      </w:r>
    </w:p>
    <w:p w14:paraId="547C85E4" w14:textId="59467A6F" w:rsidR="00EC233C" w:rsidRPr="00630A91" w:rsidRDefault="00EC233C" w:rsidP="00EC233C">
      <w:pPr>
        <w:spacing w:after="0" w:line="240" w:lineRule="auto"/>
        <w:jc w:val="center"/>
        <w:rPr>
          <w:rFonts w:ascii="Times New Roman" w:hAnsi="Times New Roman" w:cs="Times New Roman"/>
          <w:i/>
          <w:iCs/>
          <w:color w:val="000000" w:themeColor="text1"/>
          <w:sz w:val="24"/>
          <w:szCs w:val="24"/>
        </w:rPr>
      </w:pPr>
      <w:r w:rsidRPr="00630A91">
        <w:rPr>
          <w:rFonts w:ascii="Times New Roman" w:hAnsi="Times New Roman" w:cs="Times New Roman"/>
          <w:b/>
          <w:bCs/>
          <w:i/>
          <w:iCs/>
          <w:color w:val="000000" w:themeColor="text1"/>
          <w:sz w:val="24"/>
          <w:szCs w:val="24"/>
          <w:u w:val="single"/>
        </w:rPr>
        <w:t xml:space="preserve">Expert, clasa I, grad profesional </w:t>
      </w:r>
      <w:r w:rsidR="0018074F" w:rsidRPr="00630A91">
        <w:rPr>
          <w:rFonts w:ascii="Times New Roman" w:hAnsi="Times New Roman" w:cs="Times New Roman"/>
          <w:b/>
          <w:bCs/>
          <w:i/>
          <w:iCs/>
          <w:color w:val="000000" w:themeColor="text1"/>
          <w:sz w:val="24"/>
          <w:szCs w:val="24"/>
          <w:u w:val="single"/>
        </w:rPr>
        <w:t>asistent</w:t>
      </w:r>
      <w:r w:rsidRPr="00630A91">
        <w:rPr>
          <w:rFonts w:ascii="Times New Roman" w:hAnsi="Times New Roman" w:cs="Times New Roman"/>
          <w:i/>
          <w:iCs/>
          <w:color w:val="000000" w:themeColor="text1"/>
          <w:sz w:val="24"/>
          <w:szCs w:val="24"/>
        </w:rPr>
        <w:t xml:space="preserve"> –</w:t>
      </w:r>
    </w:p>
    <w:p w14:paraId="3DDB57AC" w14:textId="3C8EBC03" w:rsidR="00726660" w:rsidRPr="00630A91" w:rsidRDefault="004C42A0" w:rsidP="00EC233C">
      <w:pPr>
        <w:spacing w:after="0" w:line="240" w:lineRule="auto"/>
        <w:jc w:val="center"/>
        <w:rPr>
          <w:rFonts w:ascii="Times New Roman" w:hAnsi="Times New Roman" w:cs="Times New Roman"/>
          <w:i/>
          <w:iCs/>
          <w:color w:val="000000" w:themeColor="text1"/>
          <w:sz w:val="24"/>
          <w:szCs w:val="24"/>
        </w:rPr>
      </w:pPr>
      <w:r w:rsidRPr="00630A91">
        <w:rPr>
          <w:rFonts w:ascii="Times New Roman" w:hAnsi="Times New Roman" w:cs="Times New Roman"/>
          <w:i/>
          <w:iCs/>
          <w:sz w:val="24"/>
          <w:szCs w:val="24"/>
        </w:rPr>
        <w:t xml:space="preserve">Compartimentului Programe cu Finanțare Nerambursabilă </w:t>
      </w:r>
      <w:r w:rsidR="00DE7B85" w:rsidRPr="00630A91">
        <w:rPr>
          <w:rFonts w:ascii="Times New Roman" w:hAnsi="Times New Roman" w:cs="Times New Roman"/>
          <w:i/>
          <w:iCs/>
          <w:sz w:val="24"/>
          <w:szCs w:val="24"/>
        </w:rPr>
        <w:t>– 1 post</w:t>
      </w:r>
    </w:p>
    <w:p w14:paraId="26D58CD9" w14:textId="77777777" w:rsidR="004C42A0" w:rsidRPr="00513545" w:rsidRDefault="004C42A0" w:rsidP="004C42A0">
      <w:pPr>
        <w:spacing w:after="0" w:line="240" w:lineRule="auto"/>
        <w:ind w:right="44"/>
        <w:contextualSpacing/>
        <w:jc w:val="center"/>
        <w:rPr>
          <w:rFonts w:ascii="Times New Roman" w:hAnsi="Times New Roman" w:cs="Times New Roman"/>
          <w:b/>
          <w:bCs/>
          <w:sz w:val="12"/>
          <w:szCs w:val="12"/>
        </w:rPr>
      </w:pPr>
    </w:p>
    <w:p w14:paraId="698934F9" w14:textId="77777777" w:rsidR="004C42A0" w:rsidRPr="00630A91" w:rsidRDefault="00000000" w:rsidP="00CA0B9A">
      <w:pPr>
        <w:numPr>
          <w:ilvl w:val="0"/>
          <w:numId w:val="44"/>
        </w:numPr>
        <w:spacing w:after="0" w:line="240" w:lineRule="auto"/>
        <w:ind w:left="709" w:right="44" w:hanging="567"/>
        <w:contextualSpacing/>
        <w:jc w:val="both"/>
        <w:rPr>
          <w:rFonts w:ascii="Times New Roman" w:hAnsi="Times New Roman" w:cs="Times New Roman"/>
          <w:sz w:val="24"/>
          <w:szCs w:val="24"/>
          <w:lang w:eastAsia="ro-RO"/>
        </w:rPr>
      </w:pPr>
      <w:hyperlink r:id="rId13" w:history="1">
        <w:r w:rsidR="004C42A0" w:rsidRPr="00630A91">
          <w:rPr>
            <w:rFonts w:ascii="Times New Roman" w:hAnsi="Times New Roman" w:cs="Times New Roman"/>
            <w:b/>
            <w:bCs/>
            <w:sz w:val="24"/>
            <w:szCs w:val="24"/>
            <w:lang w:eastAsia="ro-RO"/>
          </w:rPr>
          <w:t>Constituția României,</w:t>
        </w:r>
        <w:r w:rsidR="004C42A0" w:rsidRPr="00630A91">
          <w:rPr>
            <w:rFonts w:ascii="Times New Roman" w:hAnsi="Times New Roman" w:cs="Times New Roman"/>
            <w:sz w:val="24"/>
            <w:szCs w:val="24"/>
            <w:lang w:eastAsia="ro-RO"/>
          </w:rPr>
          <w:t xml:space="preserve"> republicată</w:t>
        </w:r>
      </w:hyperlink>
      <w:r w:rsidR="004C42A0" w:rsidRPr="00630A91">
        <w:rPr>
          <w:rFonts w:ascii="Times New Roman" w:hAnsi="Times New Roman" w:cs="Times New Roman"/>
          <w:sz w:val="24"/>
          <w:szCs w:val="24"/>
          <w:lang w:eastAsia="ro-RO"/>
        </w:rPr>
        <w:t>, cu modificările și completările ulterioare;</w:t>
      </w:r>
    </w:p>
    <w:p w14:paraId="4FC233FC" w14:textId="77777777" w:rsidR="004C42A0" w:rsidRPr="00630A91" w:rsidRDefault="004C42A0" w:rsidP="00CA0B9A">
      <w:pPr>
        <w:spacing w:after="0" w:line="240" w:lineRule="auto"/>
        <w:ind w:right="-34"/>
        <w:jc w:val="both"/>
        <w:rPr>
          <w:rFonts w:ascii="Times New Roman" w:hAnsi="Times New Roman" w:cs="Times New Roman"/>
          <w:sz w:val="24"/>
          <w:szCs w:val="24"/>
          <w:bdr w:val="none" w:sz="0" w:space="0" w:color="auto" w:frame="1"/>
          <w:shd w:val="clear" w:color="auto" w:fill="FFFFFF"/>
        </w:rPr>
      </w:pPr>
      <w:r w:rsidRPr="00630A91">
        <w:rPr>
          <w:rFonts w:ascii="Times New Roman" w:hAnsi="Times New Roman" w:cs="Times New Roman"/>
          <w:b/>
          <w:bCs/>
          <w:sz w:val="24"/>
          <w:szCs w:val="24"/>
          <w:bdr w:val="none" w:sz="0" w:space="0" w:color="auto" w:frame="1"/>
          <w:shd w:val="clear" w:color="auto" w:fill="FFFFFF"/>
        </w:rPr>
        <w:t>cu tematica</w:t>
      </w:r>
      <w:r w:rsidRPr="00630A91">
        <w:rPr>
          <w:rFonts w:ascii="Times New Roman" w:hAnsi="Times New Roman" w:cs="Times New Roman"/>
          <w:sz w:val="24"/>
          <w:szCs w:val="24"/>
          <w:bdr w:val="none" w:sz="0" w:space="0" w:color="auto" w:frame="1"/>
          <w:shd w:val="clear" w:color="auto" w:fill="FFFFFF"/>
        </w:rPr>
        <w:t>:</w:t>
      </w:r>
    </w:p>
    <w:p w14:paraId="68512A3A" w14:textId="77777777" w:rsidR="004C42A0" w:rsidRPr="00630A91" w:rsidRDefault="00000000" w:rsidP="00CA0B9A">
      <w:pPr>
        <w:spacing w:after="0" w:line="240" w:lineRule="auto"/>
        <w:ind w:left="142" w:right="44" w:firstLine="578"/>
        <w:contextualSpacing/>
        <w:jc w:val="both"/>
        <w:rPr>
          <w:rFonts w:ascii="Times New Roman" w:hAnsi="Times New Roman" w:cs="Times New Roman"/>
          <w:sz w:val="24"/>
          <w:szCs w:val="24"/>
          <w:lang w:eastAsia="ro-RO"/>
        </w:rPr>
      </w:pPr>
      <w:hyperlink r:id="rId14" w:history="1">
        <w:r w:rsidR="004C42A0" w:rsidRPr="00630A91">
          <w:rPr>
            <w:rFonts w:ascii="Times New Roman" w:hAnsi="Times New Roman" w:cs="Times New Roman"/>
            <w:sz w:val="24"/>
            <w:szCs w:val="24"/>
            <w:lang w:eastAsia="ro-RO"/>
          </w:rPr>
          <w:t>Titlul I</w:t>
        </w:r>
      </w:hyperlink>
      <w:r w:rsidR="004C42A0" w:rsidRPr="00630A91">
        <w:rPr>
          <w:rFonts w:ascii="Times New Roman" w:hAnsi="Times New Roman" w:cs="Times New Roman"/>
          <w:sz w:val="24"/>
          <w:szCs w:val="24"/>
          <w:lang w:eastAsia="ro-RO"/>
        </w:rPr>
        <w:t>I – Drepturile, libertățile și îndatoririle fundamentale</w:t>
      </w:r>
    </w:p>
    <w:p w14:paraId="0CCDF18D" w14:textId="77777777" w:rsidR="004C42A0" w:rsidRPr="00630A91" w:rsidRDefault="00000000" w:rsidP="00CA0B9A">
      <w:pPr>
        <w:spacing w:after="0" w:line="240" w:lineRule="auto"/>
        <w:ind w:left="142" w:right="44" w:firstLine="578"/>
        <w:contextualSpacing/>
        <w:jc w:val="both"/>
        <w:rPr>
          <w:rFonts w:ascii="Times New Roman" w:hAnsi="Times New Roman" w:cs="Times New Roman"/>
          <w:sz w:val="24"/>
          <w:szCs w:val="24"/>
          <w:lang w:eastAsia="ro-RO"/>
        </w:rPr>
      </w:pPr>
      <w:hyperlink r:id="rId15" w:history="1">
        <w:r w:rsidR="004C42A0" w:rsidRPr="00630A91">
          <w:rPr>
            <w:rFonts w:ascii="Times New Roman" w:hAnsi="Times New Roman" w:cs="Times New Roman"/>
            <w:sz w:val="24"/>
            <w:szCs w:val="24"/>
            <w:lang w:eastAsia="ro-RO"/>
          </w:rPr>
          <w:t>Titlul II</w:t>
        </w:r>
      </w:hyperlink>
      <w:r w:rsidR="004C42A0" w:rsidRPr="00630A91">
        <w:rPr>
          <w:rFonts w:ascii="Times New Roman" w:hAnsi="Times New Roman" w:cs="Times New Roman"/>
          <w:sz w:val="24"/>
          <w:szCs w:val="24"/>
          <w:lang w:eastAsia="ro-RO"/>
        </w:rPr>
        <w:t>I – Autoritățile publice</w:t>
      </w:r>
    </w:p>
    <w:p w14:paraId="53B87913" w14:textId="77777777" w:rsidR="004C42A0" w:rsidRPr="00630A91" w:rsidRDefault="004C42A0" w:rsidP="00CA0B9A">
      <w:pPr>
        <w:numPr>
          <w:ilvl w:val="0"/>
          <w:numId w:val="44"/>
        </w:numPr>
        <w:spacing w:after="0" w:line="240" w:lineRule="auto"/>
        <w:ind w:left="142" w:right="44" w:firstLine="0"/>
        <w:contextualSpacing/>
        <w:jc w:val="both"/>
        <w:rPr>
          <w:rFonts w:ascii="Times New Roman" w:hAnsi="Times New Roman" w:cs="Times New Roman"/>
          <w:sz w:val="24"/>
          <w:szCs w:val="24"/>
        </w:rPr>
      </w:pPr>
      <w:r w:rsidRPr="00630A91">
        <w:rPr>
          <w:rFonts w:ascii="Times New Roman" w:hAnsi="Times New Roman" w:cs="Times New Roman"/>
          <w:b/>
          <w:bCs/>
          <w:sz w:val="24"/>
          <w:szCs w:val="24"/>
        </w:rPr>
        <w:lastRenderedPageBreak/>
        <w:t>Ordonanță de Urgență nr. 57/2019</w:t>
      </w:r>
      <w:r w:rsidRPr="00630A91">
        <w:rPr>
          <w:rFonts w:ascii="Times New Roman" w:hAnsi="Times New Roman" w:cs="Times New Roman"/>
          <w:sz w:val="24"/>
          <w:szCs w:val="24"/>
        </w:rPr>
        <w:t xml:space="preserve"> privind Codul administrativ, cu modificările și completările ulterioare;</w:t>
      </w:r>
    </w:p>
    <w:p w14:paraId="6709B959" w14:textId="77777777" w:rsidR="004C42A0" w:rsidRPr="00630A91" w:rsidRDefault="004C42A0" w:rsidP="00CA0B9A">
      <w:pPr>
        <w:spacing w:after="0" w:line="240" w:lineRule="auto"/>
        <w:ind w:right="-34"/>
        <w:jc w:val="both"/>
        <w:rPr>
          <w:rFonts w:ascii="Times New Roman" w:hAnsi="Times New Roman" w:cs="Times New Roman"/>
          <w:sz w:val="24"/>
          <w:szCs w:val="24"/>
          <w:bdr w:val="none" w:sz="0" w:space="0" w:color="auto" w:frame="1"/>
          <w:shd w:val="clear" w:color="auto" w:fill="FFFFFF"/>
        </w:rPr>
      </w:pPr>
      <w:r w:rsidRPr="00630A91">
        <w:rPr>
          <w:rFonts w:ascii="Times New Roman" w:hAnsi="Times New Roman" w:cs="Times New Roman"/>
          <w:b/>
          <w:bCs/>
          <w:sz w:val="24"/>
          <w:szCs w:val="24"/>
          <w:bdr w:val="none" w:sz="0" w:space="0" w:color="auto" w:frame="1"/>
          <w:shd w:val="clear" w:color="auto" w:fill="FFFFFF"/>
        </w:rPr>
        <w:t>cu tematica</w:t>
      </w:r>
      <w:r w:rsidRPr="00630A91">
        <w:rPr>
          <w:rFonts w:ascii="Times New Roman" w:hAnsi="Times New Roman" w:cs="Times New Roman"/>
          <w:sz w:val="24"/>
          <w:szCs w:val="24"/>
          <w:bdr w:val="none" w:sz="0" w:space="0" w:color="auto" w:frame="1"/>
          <w:shd w:val="clear" w:color="auto" w:fill="FFFFFF"/>
        </w:rPr>
        <w:t>:</w:t>
      </w:r>
    </w:p>
    <w:p w14:paraId="7B18774D" w14:textId="77777777" w:rsidR="004C42A0" w:rsidRPr="00630A91" w:rsidRDefault="004C42A0" w:rsidP="00CA0B9A">
      <w:pPr>
        <w:spacing w:after="0" w:line="240" w:lineRule="auto"/>
        <w:ind w:left="142" w:right="44" w:firstLine="578"/>
        <w:jc w:val="both"/>
        <w:rPr>
          <w:rFonts w:ascii="Times New Roman" w:hAnsi="Times New Roman" w:cs="Times New Roman"/>
          <w:sz w:val="24"/>
          <w:szCs w:val="24"/>
        </w:rPr>
      </w:pPr>
      <w:r w:rsidRPr="00630A91">
        <w:rPr>
          <w:rFonts w:ascii="Times New Roman" w:hAnsi="Times New Roman" w:cs="Times New Roman"/>
          <w:sz w:val="24"/>
          <w:szCs w:val="24"/>
        </w:rPr>
        <w:t>PARTEA a VI-a Statutul funcționarilor publici, prevederi aplicabile personalului contractual din administrația publică și evidența personalului plătit din fonduri publice</w:t>
      </w:r>
    </w:p>
    <w:p w14:paraId="74A5BB5B" w14:textId="77777777" w:rsidR="004C42A0" w:rsidRPr="00630A91" w:rsidRDefault="004C42A0" w:rsidP="00CA0B9A">
      <w:pPr>
        <w:spacing w:after="0" w:line="240" w:lineRule="auto"/>
        <w:ind w:left="142" w:right="44" w:firstLine="578"/>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Titlul I – Dispoziții generale</w:t>
      </w:r>
    </w:p>
    <w:p w14:paraId="151191F7" w14:textId="77777777" w:rsidR="004C42A0" w:rsidRPr="00630A91" w:rsidRDefault="004C42A0" w:rsidP="00CA0B9A">
      <w:pPr>
        <w:spacing w:after="0" w:line="240" w:lineRule="auto"/>
        <w:ind w:right="44" w:firstLine="709"/>
        <w:jc w:val="both"/>
        <w:rPr>
          <w:rFonts w:ascii="Times New Roman" w:hAnsi="Times New Roman" w:cs="Times New Roman"/>
          <w:sz w:val="24"/>
          <w:szCs w:val="24"/>
        </w:rPr>
      </w:pPr>
      <w:r w:rsidRPr="00630A91">
        <w:rPr>
          <w:rFonts w:ascii="Times New Roman" w:hAnsi="Times New Roman" w:cs="Times New Roman"/>
          <w:sz w:val="24"/>
          <w:szCs w:val="24"/>
        </w:rPr>
        <w:t>Titlul II – Statutul funcționarilor publici</w:t>
      </w:r>
    </w:p>
    <w:p w14:paraId="5E19669A" w14:textId="77777777" w:rsidR="004C42A0" w:rsidRPr="00630A91" w:rsidRDefault="004C42A0" w:rsidP="00CA0B9A">
      <w:pPr>
        <w:tabs>
          <w:tab w:val="left" w:pos="2160"/>
        </w:tabs>
        <w:spacing w:after="0" w:line="240" w:lineRule="auto"/>
        <w:ind w:left="142" w:right="44" w:firstLine="567"/>
        <w:contextualSpacing/>
        <w:jc w:val="both"/>
        <w:rPr>
          <w:rFonts w:ascii="Times New Roman" w:hAnsi="Times New Roman" w:cs="Times New Roman"/>
          <w:sz w:val="24"/>
          <w:szCs w:val="24"/>
        </w:rPr>
      </w:pPr>
      <w:r w:rsidRPr="00630A91">
        <w:rPr>
          <w:rFonts w:ascii="Times New Roman" w:hAnsi="Times New Roman" w:cs="Times New Roman"/>
          <w:sz w:val="24"/>
          <w:szCs w:val="24"/>
        </w:rPr>
        <w:t xml:space="preserve">              Capitolul I – Dispoziții generale</w:t>
      </w:r>
    </w:p>
    <w:p w14:paraId="0F8212CA" w14:textId="77777777" w:rsidR="004C42A0" w:rsidRPr="00630A91" w:rsidRDefault="004C42A0" w:rsidP="00CA0B9A">
      <w:pPr>
        <w:spacing w:after="0" w:line="240" w:lineRule="auto"/>
        <w:ind w:right="44"/>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 xml:space="preserve">                         Capitolul V – Drepturi și îndatoriri</w:t>
      </w:r>
    </w:p>
    <w:p w14:paraId="0C1797FE" w14:textId="77777777" w:rsidR="004C42A0" w:rsidRPr="00630A91" w:rsidRDefault="004C42A0" w:rsidP="00CA0B9A">
      <w:pPr>
        <w:spacing w:after="0" w:line="240" w:lineRule="auto"/>
        <w:ind w:left="1571" w:right="44"/>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 xml:space="preserve"> Capitolul VI – Cariera funcționarilor publici - Secţiunea a 3-a Promovarea  funcționarilor publici și evaluarea performanțelor profesionale</w:t>
      </w:r>
    </w:p>
    <w:p w14:paraId="002E9F21" w14:textId="77777777" w:rsidR="004C42A0" w:rsidRPr="00630A91" w:rsidRDefault="004C42A0" w:rsidP="00CA0B9A">
      <w:pPr>
        <w:tabs>
          <w:tab w:val="left" w:pos="1418"/>
        </w:tabs>
        <w:spacing w:after="0" w:line="240" w:lineRule="auto"/>
        <w:ind w:left="720" w:right="44" w:firstLine="720"/>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 xml:space="preserve">   Capitolul VIII – Sancțiunile disciplinare și răspunderea funcționarilor publici</w:t>
      </w:r>
    </w:p>
    <w:p w14:paraId="179B5CC7" w14:textId="77777777" w:rsidR="004C42A0" w:rsidRPr="00630A91" w:rsidRDefault="00000000" w:rsidP="00CA0B9A">
      <w:pPr>
        <w:pStyle w:val="ListParagraph"/>
        <w:numPr>
          <w:ilvl w:val="0"/>
          <w:numId w:val="44"/>
        </w:numPr>
        <w:spacing w:after="0" w:line="240" w:lineRule="auto"/>
        <w:ind w:left="142" w:right="44" w:firstLine="0"/>
        <w:jc w:val="both"/>
        <w:rPr>
          <w:rFonts w:ascii="Times New Roman" w:hAnsi="Times New Roman" w:cs="Times New Roman"/>
          <w:sz w:val="24"/>
          <w:szCs w:val="24"/>
        </w:rPr>
      </w:pPr>
      <w:hyperlink r:id="rId16" w:history="1">
        <w:r w:rsidR="004C42A0" w:rsidRPr="00630A91">
          <w:rPr>
            <w:rFonts w:ascii="Times New Roman" w:hAnsi="Times New Roman" w:cs="Times New Roman"/>
            <w:b/>
            <w:bCs/>
            <w:sz w:val="24"/>
            <w:szCs w:val="24"/>
          </w:rPr>
          <w:t>Ordonanța Guvernului nr. 137/2000</w:t>
        </w:r>
      </w:hyperlink>
      <w:r w:rsidR="004C42A0" w:rsidRPr="00630A91">
        <w:rPr>
          <w:rFonts w:ascii="Times New Roman" w:hAnsi="Times New Roman" w:cs="Times New Roman"/>
          <w:sz w:val="24"/>
          <w:szCs w:val="24"/>
        </w:rPr>
        <w:t> privind prevenirea și sancționarea tuturor formelor de discriminare, republicată, cu modificările și completările ulterioare;</w:t>
      </w:r>
    </w:p>
    <w:p w14:paraId="3E430314" w14:textId="77777777" w:rsidR="004C42A0" w:rsidRPr="00630A91" w:rsidRDefault="004C42A0" w:rsidP="00CA0B9A">
      <w:pPr>
        <w:spacing w:after="0" w:line="240" w:lineRule="auto"/>
        <w:ind w:right="-34"/>
        <w:jc w:val="both"/>
        <w:rPr>
          <w:rFonts w:ascii="Times New Roman" w:hAnsi="Times New Roman" w:cs="Times New Roman"/>
          <w:sz w:val="24"/>
          <w:szCs w:val="24"/>
          <w:bdr w:val="none" w:sz="0" w:space="0" w:color="auto" w:frame="1"/>
          <w:shd w:val="clear" w:color="auto" w:fill="FFFFFF"/>
        </w:rPr>
      </w:pPr>
      <w:r w:rsidRPr="00630A91">
        <w:rPr>
          <w:rFonts w:ascii="Times New Roman" w:hAnsi="Times New Roman" w:cs="Times New Roman"/>
          <w:b/>
          <w:bCs/>
          <w:sz w:val="24"/>
          <w:szCs w:val="24"/>
          <w:bdr w:val="none" w:sz="0" w:space="0" w:color="auto" w:frame="1"/>
          <w:shd w:val="clear" w:color="auto" w:fill="FFFFFF"/>
        </w:rPr>
        <w:t>cu tematica</w:t>
      </w:r>
      <w:r w:rsidRPr="00630A91">
        <w:rPr>
          <w:rFonts w:ascii="Times New Roman" w:hAnsi="Times New Roman" w:cs="Times New Roman"/>
          <w:sz w:val="24"/>
          <w:szCs w:val="24"/>
          <w:bdr w:val="none" w:sz="0" w:space="0" w:color="auto" w:frame="1"/>
          <w:shd w:val="clear" w:color="auto" w:fill="FFFFFF"/>
        </w:rPr>
        <w:t>:</w:t>
      </w:r>
    </w:p>
    <w:p w14:paraId="2BD9F4BC" w14:textId="77777777" w:rsidR="004C42A0" w:rsidRPr="00630A91" w:rsidRDefault="004C42A0" w:rsidP="00CA0B9A">
      <w:pPr>
        <w:spacing w:after="0" w:line="240" w:lineRule="auto"/>
        <w:ind w:left="142" w:right="44" w:firstLine="578"/>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Capitolul I – Principii și definiții</w:t>
      </w:r>
    </w:p>
    <w:p w14:paraId="638E8D83" w14:textId="77777777" w:rsidR="004C42A0" w:rsidRPr="00630A91" w:rsidRDefault="004C42A0" w:rsidP="00CA0B9A">
      <w:pPr>
        <w:spacing w:after="0" w:line="240" w:lineRule="auto"/>
        <w:ind w:left="142" w:right="44" w:firstLine="578"/>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Capitolul II – Dispoziții speciale</w:t>
      </w:r>
    </w:p>
    <w:p w14:paraId="6ED7C3C9" w14:textId="77777777" w:rsidR="004C42A0" w:rsidRPr="00630A91" w:rsidRDefault="00000000" w:rsidP="00CA0B9A">
      <w:pPr>
        <w:numPr>
          <w:ilvl w:val="0"/>
          <w:numId w:val="44"/>
        </w:numPr>
        <w:spacing w:after="0" w:line="240" w:lineRule="auto"/>
        <w:ind w:left="142" w:right="44" w:firstLine="0"/>
        <w:contextualSpacing/>
        <w:jc w:val="both"/>
        <w:rPr>
          <w:rFonts w:ascii="Times New Roman" w:hAnsi="Times New Roman" w:cs="Times New Roman"/>
          <w:sz w:val="24"/>
          <w:szCs w:val="24"/>
          <w:lang w:eastAsia="ro-RO"/>
        </w:rPr>
      </w:pPr>
      <w:hyperlink r:id="rId17" w:history="1">
        <w:r w:rsidR="004C42A0" w:rsidRPr="00630A91">
          <w:rPr>
            <w:rFonts w:ascii="Times New Roman" w:hAnsi="Times New Roman" w:cs="Times New Roman"/>
            <w:b/>
            <w:bCs/>
            <w:sz w:val="24"/>
            <w:szCs w:val="24"/>
            <w:lang w:eastAsia="ro-RO"/>
          </w:rPr>
          <w:t>Legea nr. 202/2002</w:t>
        </w:r>
      </w:hyperlink>
      <w:r w:rsidR="004C42A0" w:rsidRPr="00630A91">
        <w:rPr>
          <w:rFonts w:ascii="Times New Roman" w:hAnsi="Times New Roman" w:cs="Times New Roman"/>
          <w:sz w:val="24"/>
          <w:szCs w:val="24"/>
          <w:lang w:eastAsia="ro-RO"/>
        </w:rPr>
        <w:t> privind egalitatea de șanse și de tratament între femei și bărbați, republicată, cu modificările și completările ulterioare;</w:t>
      </w:r>
    </w:p>
    <w:p w14:paraId="667EF71E" w14:textId="77777777" w:rsidR="004C42A0" w:rsidRPr="00630A91" w:rsidRDefault="004C42A0" w:rsidP="00CA0B9A">
      <w:pPr>
        <w:spacing w:after="0" w:line="240" w:lineRule="auto"/>
        <w:ind w:right="-34"/>
        <w:jc w:val="both"/>
        <w:rPr>
          <w:rFonts w:ascii="Times New Roman" w:hAnsi="Times New Roman" w:cs="Times New Roman"/>
          <w:sz w:val="24"/>
          <w:szCs w:val="24"/>
          <w:bdr w:val="none" w:sz="0" w:space="0" w:color="auto" w:frame="1"/>
          <w:shd w:val="clear" w:color="auto" w:fill="FFFFFF"/>
        </w:rPr>
      </w:pPr>
      <w:r w:rsidRPr="00630A91">
        <w:rPr>
          <w:rFonts w:ascii="Times New Roman" w:hAnsi="Times New Roman" w:cs="Times New Roman"/>
          <w:b/>
          <w:bCs/>
          <w:sz w:val="24"/>
          <w:szCs w:val="24"/>
          <w:bdr w:val="none" w:sz="0" w:space="0" w:color="auto" w:frame="1"/>
          <w:shd w:val="clear" w:color="auto" w:fill="FFFFFF"/>
        </w:rPr>
        <w:t>cu tematica</w:t>
      </w:r>
      <w:r w:rsidRPr="00630A91">
        <w:rPr>
          <w:rFonts w:ascii="Times New Roman" w:hAnsi="Times New Roman" w:cs="Times New Roman"/>
          <w:sz w:val="24"/>
          <w:szCs w:val="24"/>
          <w:bdr w:val="none" w:sz="0" w:space="0" w:color="auto" w:frame="1"/>
          <w:shd w:val="clear" w:color="auto" w:fill="FFFFFF"/>
        </w:rPr>
        <w:t>:</w:t>
      </w:r>
    </w:p>
    <w:p w14:paraId="2FDB38E7" w14:textId="77777777" w:rsidR="004C42A0" w:rsidRPr="00630A91" w:rsidRDefault="004C42A0" w:rsidP="00CA0B9A">
      <w:pPr>
        <w:spacing w:after="0" w:line="240" w:lineRule="auto"/>
        <w:ind w:left="142" w:right="44" w:firstLine="578"/>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Capitolul I – Dispoziții generale, art 3^1, art.4, art.5</w:t>
      </w:r>
    </w:p>
    <w:p w14:paraId="39D9BF0A" w14:textId="4570E1E6" w:rsidR="004C42A0" w:rsidRPr="00630A91" w:rsidRDefault="004C42A0" w:rsidP="00CA0B9A">
      <w:pPr>
        <w:spacing w:after="0" w:line="240" w:lineRule="auto"/>
        <w:ind w:left="142" w:right="44" w:firstLine="578"/>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Capitolul II – Egalitatea de șanse și de tratament între femei și bărbați în domeniul</w:t>
      </w:r>
      <w:r w:rsidR="003C0209">
        <w:rPr>
          <w:rFonts w:ascii="Times New Roman" w:hAnsi="Times New Roman" w:cs="Times New Roman"/>
          <w:sz w:val="24"/>
          <w:szCs w:val="24"/>
          <w:lang w:eastAsia="ro-RO"/>
        </w:rPr>
        <w:t xml:space="preserve"> </w:t>
      </w:r>
      <w:r w:rsidRPr="00630A91">
        <w:rPr>
          <w:rFonts w:ascii="Times New Roman" w:hAnsi="Times New Roman" w:cs="Times New Roman"/>
          <w:sz w:val="24"/>
          <w:szCs w:val="24"/>
          <w:lang w:eastAsia="ro-RO"/>
        </w:rPr>
        <w:t>muncii</w:t>
      </w:r>
    </w:p>
    <w:p w14:paraId="3CE1BE05" w14:textId="3BAB6EE4" w:rsidR="004C42A0" w:rsidRPr="00630A91" w:rsidRDefault="004C42A0" w:rsidP="00CA0B9A">
      <w:pPr>
        <w:spacing w:after="0" w:line="240" w:lineRule="auto"/>
        <w:ind w:left="142" w:right="44" w:firstLine="578"/>
        <w:contextualSpacing/>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Capitolul IV – Egalitatea de șanse și de tratament între femei și bărbați în ceea ce</w:t>
      </w:r>
      <w:r w:rsidR="003C0209">
        <w:rPr>
          <w:rFonts w:ascii="Times New Roman" w:hAnsi="Times New Roman" w:cs="Times New Roman"/>
          <w:sz w:val="24"/>
          <w:szCs w:val="24"/>
          <w:lang w:eastAsia="ro-RO"/>
        </w:rPr>
        <w:t xml:space="preserve"> </w:t>
      </w:r>
      <w:r w:rsidRPr="00630A91">
        <w:rPr>
          <w:rFonts w:ascii="Times New Roman" w:hAnsi="Times New Roman" w:cs="Times New Roman"/>
          <w:sz w:val="24"/>
          <w:szCs w:val="24"/>
          <w:lang w:eastAsia="ro-RO"/>
        </w:rPr>
        <w:t>privește participarea la luarea deciziei</w:t>
      </w:r>
    </w:p>
    <w:p w14:paraId="3B43A8A6" w14:textId="77777777" w:rsidR="004C42A0" w:rsidRPr="00630A91" w:rsidRDefault="004C42A0" w:rsidP="00CA0B9A">
      <w:pPr>
        <w:numPr>
          <w:ilvl w:val="0"/>
          <w:numId w:val="44"/>
        </w:numPr>
        <w:spacing w:after="0" w:line="240" w:lineRule="auto"/>
        <w:ind w:left="142" w:right="44" w:firstLine="0"/>
        <w:contextualSpacing/>
        <w:jc w:val="both"/>
        <w:rPr>
          <w:rFonts w:ascii="Times New Roman" w:hAnsi="Times New Roman" w:cs="Times New Roman"/>
          <w:sz w:val="24"/>
          <w:szCs w:val="24"/>
          <w:lang w:eastAsia="ro-RO"/>
        </w:rPr>
      </w:pPr>
      <w:r w:rsidRPr="00630A91">
        <w:rPr>
          <w:rFonts w:ascii="Times New Roman" w:hAnsi="Times New Roman" w:cs="Times New Roman"/>
          <w:b/>
          <w:bCs/>
          <w:sz w:val="24"/>
          <w:szCs w:val="24"/>
        </w:rPr>
        <w:t>Legea nr. 212/2022</w:t>
      </w:r>
      <w:r w:rsidRPr="00630A91">
        <w:rPr>
          <w:rFonts w:ascii="Times New Roman" w:hAnsi="Times New Roman" w:cs="Times New Roman"/>
          <w:sz w:val="24"/>
          <w:szCs w:val="24"/>
        </w:rPr>
        <w:t xml:space="preserve"> privind unele măsuri pentru reducerea riscului seismic al clădirilor, </w:t>
      </w:r>
      <w:r w:rsidRPr="00630A91">
        <w:rPr>
          <w:rFonts w:ascii="Times New Roman" w:hAnsi="Times New Roman" w:cs="Times New Roman"/>
          <w:sz w:val="24"/>
          <w:szCs w:val="24"/>
          <w:lang w:eastAsia="ro-RO"/>
        </w:rPr>
        <w:t>cu modificările și completările ulterioare;</w:t>
      </w:r>
    </w:p>
    <w:p w14:paraId="2DA9B22F" w14:textId="77777777" w:rsidR="004C42A0" w:rsidRPr="00630A91" w:rsidRDefault="004C42A0" w:rsidP="00CA0B9A">
      <w:pPr>
        <w:spacing w:after="0" w:line="240" w:lineRule="auto"/>
        <w:ind w:right="-34"/>
        <w:jc w:val="both"/>
        <w:rPr>
          <w:rFonts w:ascii="Times New Roman" w:hAnsi="Times New Roman" w:cs="Times New Roman"/>
          <w:sz w:val="24"/>
          <w:szCs w:val="24"/>
          <w:bdr w:val="none" w:sz="0" w:space="0" w:color="auto" w:frame="1"/>
          <w:shd w:val="clear" w:color="auto" w:fill="FFFFFF"/>
        </w:rPr>
      </w:pPr>
      <w:r w:rsidRPr="00630A91">
        <w:rPr>
          <w:rFonts w:ascii="Times New Roman" w:hAnsi="Times New Roman" w:cs="Times New Roman"/>
          <w:b/>
          <w:bCs/>
          <w:sz w:val="24"/>
          <w:szCs w:val="24"/>
          <w:bdr w:val="none" w:sz="0" w:space="0" w:color="auto" w:frame="1"/>
          <w:shd w:val="clear" w:color="auto" w:fill="FFFFFF"/>
        </w:rPr>
        <w:t>cu tematica</w:t>
      </w:r>
      <w:r w:rsidRPr="00630A91">
        <w:rPr>
          <w:rFonts w:ascii="Times New Roman" w:hAnsi="Times New Roman" w:cs="Times New Roman"/>
          <w:sz w:val="24"/>
          <w:szCs w:val="24"/>
          <w:bdr w:val="none" w:sz="0" w:space="0" w:color="auto" w:frame="1"/>
          <w:shd w:val="clear" w:color="auto" w:fill="FFFFFF"/>
        </w:rPr>
        <w:t>:</w:t>
      </w:r>
    </w:p>
    <w:p w14:paraId="622592A8" w14:textId="77777777" w:rsidR="004C42A0" w:rsidRPr="00630A91" w:rsidRDefault="004C42A0" w:rsidP="00CA0B9A">
      <w:pPr>
        <w:spacing w:after="0" w:line="240" w:lineRule="auto"/>
        <w:ind w:right="-34" w:firstLine="720"/>
        <w:jc w:val="both"/>
        <w:rPr>
          <w:rFonts w:ascii="Times New Roman" w:hAnsi="Times New Roman" w:cs="Times New Roman"/>
          <w:sz w:val="24"/>
          <w:szCs w:val="24"/>
          <w:lang w:eastAsia="ro-RO"/>
        </w:rPr>
      </w:pPr>
      <w:r w:rsidRPr="00630A91">
        <w:rPr>
          <w:rFonts w:ascii="Times New Roman" w:hAnsi="Times New Roman" w:cs="Times New Roman"/>
          <w:sz w:val="24"/>
          <w:szCs w:val="24"/>
          <w:lang w:eastAsia="ro-RO"/>
        </w:rPr>
        <w:t>Capitolul III - Programul național de consolidare a clădirilor cu risc seismic ridicat</w:t>
      </w:r>
    </w:p>
    <w:p w14:paraId="56783236" w14:textId="77777777" w:rsidR="004C42A0" w:rsidRPr="00630A91" w:rsidRDefault="004C42A0" w:rsidP="00CA0B9A">
      <w:pPr>
        <w:pStyle w:val="ListParagraph"/>
        <w:numPr>
          <w:ilvl w:val="0"/>
          <w:numId w:val="44"/>
        </w:numPr>
        <w:spacing w:after="0" w:line="240" w:lineRule="auto"/>
        <w:ind w:left="142" w:right="44" w:firstLine="0"/>
        <w:jc w:val="both"/>
        <w:rPr>
          <w:rFonts w:ascii="Times New Roman" w:eastAsia="Times New Roman" w:hAnsi="Times New Roman" w:cs="Times New Roman"/>
          <w:sz w:val="24"/>
          <w:szCs w:val="24"/>
          <w:lang w:eastAsia="en-US"/>
        </w:rPr>
      </w:pPr>
      <w:r w:rsidRPr="00630A91">
        <w:rPr>
          <w:rFonts w:ascii="Times New Roman" w:eastAsia="Times New Roman" w:hAnsi="Times New Roman" w:cs="Times New Roman"/>
          <w:b/>
          <w:bCs/>
          <w:sz w:val="24"/>
          <w:szCs w:val="24"/>
          <w:lang w:eastAsia="en-US"/>
        </w:rPr>
        <w:t>Normele metodologice de aplicare a prevederilor Legii nr. 212/2022</w:t>
      </w:r>
      <w:r w:rsidRPr="00630A91">
        <w:rPr>
          <w:rFonts w:ascii="Times New Roman" w:eastAsia="Times New Roman" w:hAnsi="Times New Roman" w:cs="Times New Roman"/>
          <w:sz w:val="24"/>
          <w:szCs w:val="24"/>
          <w:lang w:eastAsia="en-US"/>
        </w:rPr>
        <w:t xml:space="preserve"> privind unele măsuri pentru reducerea riscului seismic al clădirilor, privind derularea Programului național de consolidare a clădirilor cu risc seismic ridicat, </w:t>
      </w:r>
    </w:p>
    <w:p w14:paraId="5C2B3322" w14:textId="77777777" w:rsidR="004C42A0" w:rsidRPr="00630A91" w:rsidRDefault="004C42A0" w:rsidP="00CA0B9A">
      <w:pPr>
        <w:spacing w:after="0" w:line="240" w:lineRule="auto"/>
        <w:ind w:right="-34"/>
        <w:jc w:val="both"/>
        <w:rPr>
          <w:rFonts w:ascii="Times New Roman" w:hAnsi="Times New Roman" w:cs="Times New Roman"/>
          <w:b/>
          <w:bCs/>
          <w:sz w:val="24"/>
          <w:szCs w:val="24"/>
        </w:rPr>
      </w:pPr>
      <w:r w:rsidRPr="00630A91">
        <w:rPr>
          <w:rFonts w:ascii="Times New Roman" w:hAnsi="Times New Roman" w:cs="Times New Roman"/>
          <w:b/>
          <w:bCs/>
          <w:sz w:val="24"/>
          <w:szCs w:val="24"/>
          <w:bdr w:val="none" w:sz="0" w:space="0" w:color="auto" w:frame="1"/>
          <w:shd w:val="clear" w:color="auto" w:fill="FFFFFF"/>
        </w:rPr>
        <w:t xml:space="preserve">cu </w:t>
      </w:r>
      <w:r w:rsidRPr="00630A91">
        <w:rPr>
          <w:rFonts w:ascii="Times New Roman" w:hAnsi="Times New Roman" w:cs="Times New Roman"/>
          <w:b/>
          <w:bCs/>
          <w:sz w:val="24"/>
          <w:szCs w:val="24"/>
        </w:rPr>
        <w:t>tematica:</w:t>
      </w:r>
    </w:p>
    <w:p w14:paraId="00558050" w14:textId="77777777" w:rsidR="004C42A0" w:rsidRPr="00630A91" w:rsidRDefault="004C42A0" w:rsidP="00CA0B9A">
      <w:pPr>
        <w:spacing w:after="0" w:line="240" w:lineRule="auto"/>
        <w:ind w:right="44" w:firstLine="720"/>
        <w:jc w:val="both"/>
        <w:rPr>
          <w:rFonts w:ascii="Times New Roman" w:hAnsi="Times New Roman" w:cs="Times New Roman"/>
          <w:sz w:val="24"/>
          <w:szCs w:val="24"/>
        </w:rPr>
      </w:pPr>
      <w:r w:rsidRPr="00630A91">
        <w:rPr>
          <w:rFonts w:ascii="Times New Roman" w:hAnsi="Times New Roman" w:cs="Times New Roman"/>
          <w:sz w:val="24"/>
          <w:szCs w:val="24"/>
        </w:rPr>
        <w:t>Articolele 1-16</w:t>
      </w:r>
    </w:p>
    <w:p w14:paraId="6B28322F" w14:textId="77777777" w:rsidR="004C42A0" w:rsidRPr="00630A91" w:rsidRDefault="004C42A0" w:rsidP="00CA0B9A">
      <w:pPr>
        <w:pStyle w:val="ListParagraph"/>
        <w:numPr>
          <w:ilvl w:val="0"/>
          <w:numId w:val="44"/>
        </w:numPr>
        <w:spacing w:after="0" w:line="240" w:lineRule="auto"/>
        <w:ind w:left="142" w:right="44" w:firstLine="0"/>
        <w:jc w:val="both"/>
        <w:rPr>
          <w:rFonts w:ascii="Times New Roman" w:eastAsia="Times New Roman" w:hAnsi="Times New Roman" w:cs="Times New Roman"/>
          <w:sz w:val="24"/>
          <w:szCs w:val="24"/>
          <w:lang w:eastAsia="en-US"/>
        </w:rPr>
      </w:pPr>
      <w:r w:rsidRPr="00630A91">
        <w:rPr>
          <w:rFonts w:ascii="Times New Roman" w:eastAsia="Times New Roman" w:hAnsi="Times New Roman" w:cs="Times New Roman"/>
          <w:b/>
          <w:bCs/>
          <w:sz w:val="24"/>
          <w:szCs w:val="24"/>
          <w:lang w:eastAsia="en-US"/>
        </w:rPr>
        <w:t>Ordinul Ministrului dezvoltării, lucrărilor publice şi administraţiei nr. 442/2022</w:t>
      </w:r>
      <w:r w:rsidRPr="00630A91">
        <w:rPr>
          <w:rFonts w:ascii="Times New Roman" w:eastAsia="Times New Roman" w:hAnsi="Times New Roman" w:cs="Times New Roman"/>
          <w:sz w:val="24"/>
          <w:szCs w:val="24"/>
          <w:lang w:eastAsia="en-US"/>
        </w:rPr>
        <w:t xml:space="preserve"> pentru aprobarea Ghidului specific - Condiţii de accesare a fondurilor europene aferente Planului naţional de redresare şi rezilienţă în cadrul apelului de proiecte PNRR/2022/C5/1/A.1/1, componenta 5 - Valul renovării, axa 1 - Schema de granturi pentru eficienţă energetică şi rezilienţă în clădiri rezidenţiale multifamiliale, operaţiunea A.1 - Renovarea integrată (consolidare seismică şi renovarea energetică moderată) a clădirilor rezidenţiale multifamiliale;</w:t>
      </w:r>
    </w:p>
    <w:p w14:paraId="001A2CF7" w14:textId="77777777" w:rsidR="004C42A0" w:rsidRPr="00630A91" w:rsidRDefault="004C42A0" w:rsidP="00CA0B9A">
      <w:pPr>
        <w:spacing w:after="0" w:line="240" w:lineRule="auto"/>
        <w:ind w:left="142" w:right="44"/>
        <w:jc w:val="both"/>
        <w:rPr>
          <w:rFonts w:ascii="Times New Roman" w:hAnsi="Times New Roman" w:cs="Times New Roman"/>
          <w:sz w:val="24"/>
          <w:szCs w:val="24"/>
          <w:bdr w:val="none" w:sz="0" w:space="0" w:color="auto" w:frame="1"/>
          <w:shd w:val="clear" w:color="auto" w:fill="FFFFFF"/>
        </w:rPr>
      </w:pPr>
      <w:r w:rsidRPr="00630A91">
        <w:rPr>
          <w:rFonts w:ascii="Times New Roman" w:hAnsi="Times New Roman" w:cs="Times New Roman"/>
          <w:b/>
          <w:bCs/>
          <w:sz w:val="24"/>
          <w:szCs w:val="24"/>
          <w:bdr w:val="none" w:sz="0" w:space="0" w:color="auto" w:frame="1"/>
          <w:shd w:val="clear" w:color="auto" w:fill="FFFFFF"/>
        </w:rPr>
        <w:t>cu tematica</w:t>
      </w:r>
      <w:r w:rsidRPr="00630A91">
        <w:rPr>
          <w:rFonts w:ascii="Times New Roman" w:hAnsi="Times New Roman" w:cs="Times New Roman"/>
          <w:sz w:val="24"/>
          <w:szCs w:val="24"/>
          <w:bdr w:val="none" w:sz="0" w:space="0" w:color="auto" w:frame="1"/>
          <w:shd w:val="clear" w:color="auto" w:fill="FFFFFF"/>
        </w:rPr>
        <w:t>:</w:t>
      </w:r>
    </w:p>
    <w:p w14:paraId="073BB336" w14:textId="77777777" w:rsidR="004C42A0" w:rsidRPr="00630A91" w:rsidRDefault="004C42A0" w:rsidP="00CA0B9A">
      <w:pPr>
        <w:spacing w:after="0" w:line="240" w:lineRule="auto"/>
        <w:ind w:left="851" w:right="44"/>
        <w:jc w:val="both"/>
        <w:rPr>
          <w:rFonts w:ascii="Times New Roman" w:hAnsi="Times New Roman" w:cs="Times New Roman"/>
          <w:sz w:val="24"/>
          <w:szCs w:val="24"/>
        </w:rPr>
      </w:pPr>
      <w:r w:rsidRPr="00630A91">
        <w:rPr>
          <w:rFonts w:ascii="Times New Roman" w:hAnsi="Times New Roman" w:cs="Times New Roman"/>
          <w:sz w:val="24"/>
          <w:szCs w:val="24"/>
        </w:rPr>
        <w:t>Ghid specific privind Condiţii de accesare a fondurilor europene aferente Planului naţional de redresare şi rezilienţă în cadrul apelului de proiecte PNRR/2022/C5/1/A.1/1, componenta 5 - Valul renovării, axa 1 - Schema de granturi pentru eficienţă energetică şi rezilienţă în clădiri rezidenţiale multifamiliale, operaţiunea A.1 - Renovarea integrată (consolidare seismică şi renovarea energetică moderată) a clădirilor rezidenţiale multifamiliale</w:t>
      </w:r>
    </w:p>
    <w:p w14:paraId="1856C9EE" w14:textId="77777777" w:rsidR="004C42A0" w:rsidRPr="00630A91" w:rsidRDefault="004C42A0" w:rsidP="00CA0B9A">
      <w:pPr>
        <w:pStyle w:val="ListParagraph"/>
        <w:numPr>
          <w:ilvl w:val="0"/>
          <w:numId w:val="44"/>
        </w:numPr>
        <w:spacing w:after="0" w:line="240" w:lineRule="auto"/>
        <w:ind w:left="142" w:right="44" w:firstLine="0"/>
        <w:jc w:val="both"/>
        <w:rPr>
          <w:rFonts w:ascii="Times New Roman" w:eastAsia="Times New Roman" w:hAnsi="Times New Roman" w:cs="Times New Roman"/>
          <w:sz w:val="24"/>
          <w:szCs w:val="24"/>
          <w:lang w:eastAsia="en-US"/>
        </w:rPr>
      </w:pPr>
      <w:r w:rsidRPr="00630A91">
        <w:rPr>
          <w:rFonts w:ascii="Times New Roman" w:eastAsia="Times New Roman" w:hAnsi="Times New Roman" w:cs="Times New Roman"/>
          <w:b/>
          <w:bCs/>
          <w:sz w:val="24"/>
          <w:szCs w:val="24"/>
          <w:lang w:eastAsia="en-US"/>
        </w:rPr>
        <w:t>Legea-cadru nr. 153/2017</w:t>
      </w:r>
      <w:r w:rsidRPr="00630A91">
        <w:rPr>
          <w:rFonts w:ascii="Times New Roman" w:eastAsia="Times New Roman" w:hAnsi="Times New Roman" w:cs="Times New Roman"/>
          <w:sz w:val="24"/>
          <w:szCs w:val="24"/>
          <w:lang w:eastAsia="en-US"/>
        </w:rPr>
        <w:t xml:space="preserve"> privind salarizarea personalului plătit din fonduri publice;</w:t>
      </w:r>
    </w:p>
    <w:p w14:paraId="548D70DD" w14:textId="77777777" w:rsidR="004C42A0" w:rsidRPr="00630A91" w:rsidRDefault="004C42A0" w:rsidP="00CA0B9A">
      <w:pPr>
        <w:spacing w:after="0" w:line="240" w:lineRule="auto"/>
        <w:ind w:right="44"/>
        <w:jc w:val="both"/>
        <w:rPr>
          <w:rFonts w:ascii="Times New Roman" w:hAnsi="Times New Roman" w:cs="Times New Roman"/>
          <w:sz w:val="24"/>
          <w:szCs w:val="24"/>
          <w:bdr w:val="none" w:sz="0" w:space="0" w:color="auto" w:frame="1"/>
          <w:shd w:val="clear" w:color="auto" w:fill="FFFFFF"/>
        </w:rPr>
      </w:pPr>
      <w:r w:rsidRPr="00630A91">
        <w:rPr>
          <w:rFonts w:ascii="Times New Roman" w:hAnsi="Times New Roman" w:cs="Times New Roman"/>
          <w:b/>
          <w:bCs/>
          <w:sz w:val="24"/>
          <w:szCs w:val="24"/>
          <w:bdr w:val="none" w:sz="0" w:space="0" w:color="auto" w:frame="1"/>
          <w:shd w:val="clear" w:color="auto" w:fill="FFFFFF"/>
        </w:rPr>
        <w:t>cu tematica</w:t>
      </w:r>
      <w:r w:rsidRPr="00630A91">
        <w:rPr>
          <w:rFonts w:ascii="Times New Roman" w:hAnsi="Times New Roman" w:cs="Times New Roman"/>
          <w:sz w:val="24"/>
          <w:szCs w:val="24"/>
          <w:bdr w:val="none" w:sz="0" w:space="0" w:color="auto" w:frame="1"/>
          <w:shd w:val="clear" w:color="auto" w:fill="FFFFFF"/>
        </w:rPr>
        <w:t>:</w:t>
      </w:r>
    </w:p>
    <w:p w14:paraId="512FAED4" w14:textId="77777777" w:rsidR="004C42A0" w:rsidRPr="00630A91" w:rsidRDefault="004C42A0" w:rsidP="00CA0B9A">
      <w:pPr>
        <w:spacing w:after="0" w:line="240" w:lineRule="auto"/>
        <w:ind w:right="44" w:firstLine="720"/>
        <w:jc w:val="both"/>
        <w:rPr>
          <w:rFonts w:ascii="Times New Roman" w:hAnsi="Times New Roman" w:cs="Times New Roman"/>
          <w:sz w:val="24"/>
          <w:szCs w:val="24"/>
        </w:rPr>
      </w:pPr>
      <w:r w:rsidRPr="00630A91">
        <w:rPr>
          <w:rFonts w:ascii="Times New Roman" w:hAnsi="Times New Roman" w:cs="Times New Roman"/>
          <w:sz w:val="24"/>
          <w:szCs w:val="24"/>
        </w:rPr>
        <w:t>Capitolul II – Salarizarea</w:t>
      </w:r>
    </w:p>
    <w:p w14:paraId="2D52E9C3" w14:textId="77777777" w:rsidR="004C42A0" w:rsidRPr="00630A91" w:rsidRDefault="004C42A0" w:rsidP="00CA0B9A">
      <w:pPr>
        <w:pStyle w:val="ListParagraph"/>
        <w:numPr>
          <w:ilvl w:val="0"/>
          <w:numId w:val="44"/>
        </w:numPr>
        <w:autoSpaceDE w:val="0"/>
        <w:autoSpaceDN w:val="0"/>
        <w:adjustRightInd w:val="0"/>
        <w:spacing w:after="0" w:line="240" w:lineRule="auto"/>
        <w:ind w:left="142" w:firstLine="0"/>
        <w:jc w:val="both"/>
        <w:rPr>
          <w:rFonts w:ascii="Times New Roman" w:hAnsi="Times New Roman" w:cs="Times New Roman"/>
          <w:b/>
          <w:bCs/>
          <w:sz w:val="24"/>
          <w:szCs w:val="24"/>
          <w:lang w:eastAsia="en-US"/>
        </w:rPr>
      </w:pPr>
      <w:r w:rsidRPr="00630A91">
        <w:rPr>
          <w:rFonts w:ascii="Times New Roman" w:hAnsi="Times New Roman" w:cs="Times New Roman"/>
          <w:b/>
          <w:bCs/>
          <w:sz w:val="24"/>
          <w:szCs w:val="24"/>
        </w:rPr>
        <w:t>Cărți de specialitate, articole de specialitate sau orice altă sursă de informare pentru operare pe calculator Microsoft Office</w:t>
      </w:r>
    </w:p>
    <w:p w14:paraId="60DEA326" w14:textId="77777777" w:rsidR="004C42A0" w:rsidRPr="00630A91" w:rsidRDefault="004C42A0" w:rsidP="00CA0B9A">
      <w:pPr>
        <w:spacing w:after="0" w:line="240" w:lineRule="auto"/>
        <w:ind w:right="-34"/>
        <w:jc w:val="both"/>
        <w:rPr>
          <w:rFonts w:ascii="Times New Roman" w:hAnsi="Times New Roman" w:cs="Times New Roman"/>
          <w:b/>
          <w:bCs/>
          <w:sz w:val="24"/>
          <w:szCs w:val="24"/>
        </w:rPr>
      </w:pPr>
      <w:r w:rsidRPr="00630A91">
        <w:rPr>
          <w:rFonts w:ascii="Times New Roman" w:hAnsi="Times New Roman" w:cs="Times New Roman"/>
          <w:b/>
          <w:bCs/>
          <w:sz w:val="24"/>
          <w:szCs w:val="24"/>
        </w:rPr>
        <w:t>cu tematica:</w:t>
      </w:r>
    </w:p>
    <w:p w14:paraId="5825C351" w14:textId="77777777" w:rsidR="004C42A0" w:rsidRPr="00630A91" w:rsidRDefault="004C42A0" w:rsidP="00CA0B9A">
      <w:pPr>
        <w:pStyle w:val="ListParagraph"/>
        <w:autoSpaceDE w:val="0"/>
        <w:autoSpaceDN w:val="0"/>
        <w:adjustRightInd w:val="0"/>
        <w:spacing w:after="0" w:line="240" w:lineRule="auto"/>
        <w:ind w:left="142" w:firstLine="578"/>
        <w:jc w:val="both"/>
        <w:rPr>
          <w:rFonts w:ascii="Times New Roman" w:hAnsi="Times New Roman" w:cs="Times New Roman"/>
          <w:sz w:val="24"/>
          <w:szCs w:val="24"/>
        </w:rPr>
      </w:pPr>
      <w:r w:rsidRPr="00630A91">
        <w:rPr>
          <w:rFonts w:ascii="Times New Roman" w:hAnsi="Times New Roman" w:cs="Times New Roman"/>
          <w:sz w:val="24"/>
          <w:szCs w:val="24"/>
        </w:rPr>
        <w:lastRenderedPageBreak/>
        <w:t>Microsoft Word (crearea unui document nou, deschiderea, salvarea și redenumirea acestuia; introducerea, modificarea unui text; stabilirea dimensiunii paginii; alegerea fontului, stilului și mărimii pentru caractere; alinierea textului și modificarea spațiului dintre rânduri; introducerea antetelor și notelor de subsol; numerotarea paginilor)</w:t>
      </w:r>
    </w:p>
    <w:p w14:paraId="3BC2E473" w14:textId="77777777" w:rsidR="004C42A0" w:rsidRPr="00630A91" w:rsidRDefault="004C42A0" w:rsidP="00CA0B9A">
      <w:pPr>
        <w:pStyle w:val="ListParagraph"/>
        <w:autoSpaceDE w:val="0"/>
        <w:autoSpaceDN w:val="0"/>
        <w:adjustRightInd w:val="0"/>
        <w:spacing w:after="0" w:line="240" w:lineRule="auto"/>
        <w:ind w:left="142"/>
        <w:jc w:val="both"/>
        <w:rPr>
          <w:rFonts w:ascii="Times New Roman" w:hAnsi="Times New Roman" w:cs="Times New Roman"/>
          <w:sz w:val="24"/>
          <w:szCs w:val="24"/>
        </w:rPr>
      </w:pPr>
      <w:r w:rsidRPr="00630A91">
        <w:rPr>
          <w:rFonts w:ascii="Times New Roman" w:hAnsi="Times New Roman" w:cs="Times New Roman"/>
          <w:sz w:val="24"/>
          <w:szCs w:val="24"/>
        </w:rPr>
        <w:t xml:space="preserve"> </w:t>
      </w:r>
      <w:r w:rsidRPr="00630A91">
        <w:rPr>
          <w:rFonts w:ascii="Times New Roman" w:hAnsi="Times New Roman" w:cs="Times New Roman"/>
          <w:sz w:val="24"/>
          <w:szCs w:val="24"/>
        </w:rPr>
        <w:tab/>
        <w:t>Microsoft Excel (crearea unui document nou, deschiderea, salvarea și redenumirea acestuia; introducerea, modificarea unui text/număr; alegerea fontului, stilului și mărimii pentru caractere; copierea conținutului unei celule; inserare celule; modificarea lățimii sau înălțimii unei celule; adunarea a două coloane; modificarea formatului numeric)</w:t>
      </w:r>
    </w:p>
    <w:p w14:paraId="3EC2EA71" w14:textId="77777777" w:rsidR="004C42A0" w:rsidRPr="00630A91" w:rsidRDefault="004C42A0" w:rsidP="00CA0B9A">
      <w:pPr>
        <w:pStyle w:val="ListParagraph"/>
        <w:autoSpaceDE w:val="0"/>
        <w:autoSpaceDN w:val="0"/>
        <w:adjustRightInd w:val="0"/>
        <w:spacing w:after="0" w:line="240" w:lineRule="auto"/>
        <w:ind w:left="142"/>
        <w:jc w:val="both"/>
        <w:rPr>
          <w:rFonts w:ascii="Times New Roman" w:hAnsi="Times New Roman" w:cs="Times New Roman"/>
          <w:sz w:val="24"/>
          <w:szCs w:val="24"/>
        </w:rPr>
      </w:pPr>
      <w:r w:rsidRPr="00630A91">
        <w:rPr>
          <w:rFonts w:ascii="Times New Roman" w:hAnsi="Times New Roman" w:cs="Times New Roman"/>
          <w:sz w:val="24"/>
          <w:szCs w:val="24"/>
        </w:rPr>
        <w:tab/>
        <w:t>Microsoft PowerPoint (crearea unui document nou, deschiderea, salvarea și redenumirea acestuia; adăugarea sau ștergerea unui slide; introducerea, modificarea unui text; introducerea, modificarea unui tabel; alegerea fontului, stilului și mărimii pentru caractere; inserarea imaginii; selectarea unei teme)</w:t>
      </w:r>
    </w:p>
    <w:p w14:paraId="56A8C2A6" w14:textId="77777777" w:rsidR="004C42A0" w:rsidRPr="00630A91" w:rsidRDefault="004C42A0" w:rsidP="00CA0B9A">
      <w:pPr>
        <w:pStyle w:val="ListParagraph"/>
        <w:autoSpaceDE w:val="0"/>
        <w:autoSpaceDN w:val="0"/>
        <w:adjustRightInd w:val="0"/>
        <w:spacing w:after="0" w:line="240" w:lineRule="auto"/>
        <w:ind w:left="142"/>
        <w:jc w:val="both"/>
        <w:rPr>
          <w:rFonts w:ascii="Times New Roman" w:hAnsi="Times New Roman" w:cs="Times New Roman"/>
          <w:sz w:val="24"/>
          <w:szCs w:val="24"/>
        </w:rPr>
      </w:pPr>
      <w:r w:rsidRPr="00630A91">
        <w:rPr>
          <w:rFonts w:ascii="Times New Roman" w:hAnsi="Times New Roman" w:cs="Times New Roman"/>
          <w:sz w:val="24"/>
          <w:szCs w:val="24"/>
        </w:rPr>
        <w:tab/>
        <w:t>Microsoft Acces (crearea unui tabel nou într-o bază de date nouă, deschiderea, salvarea și redenumirea acestuia; alegerea fontului, stilului și mărimii pentru caractere; adăugarea prin introducerea datelor noi; sortarea textului/numerelor)</w:t>
      </w:r>
    </w:p>
    <w:p w14:paraId="3F306E41" w14:textId="77777777" w:rsidR="004C42A0" w:rsidRPr="00630A91" w:rsidRDefault="004C42A0" w:rsidP="004C42A0">
      <w:pPr>
        <w:spacing w:after="0" w:line="240" w:lineRule="auto"/>
        <w:jc w:val="both"/>
        <w:rPr>
          <w:rFonts w:ascii="Times New Roman" w:hAnsi="Times New Roman" w:cs="Times New Roman"/>
          <w:b/>
          <w:i/>
          <w:iCs/>
          <w:sz w:val="24"/>
          <w:szCs w:val="24"/>
        </w:rPr>
      </w:pPr>
      <w:r w:rsidRPr="00630A91">
        <w:rPr>
          <w:rFonts w:ascii="Times New Roman" w:hAnsi="Times New Roman" w:cs="Times New Roman"/>
          <w:b/>
          <w:sz w:val="24"/>
          <w:szCs w:val="24"/>
        </w:rPr>
        <w:t>*</w:t>
      </w:r>
      <w:r w:rsidRPr="00630A91">
        <w:rPr>
          <w:rFonts w:ascii="Times New Roman" w:hAnsi="Times New Roman" w:cs="Times New Roman"/>
          <w:b/>
          <w:sz w:val="24"/>
          <w:szCs w:val="24"/>
          <w:vertAlign w:val="superscript"/>
        </w:rPr>
        <w:t>)</w:t>
      </w:r>
      <w:r w:rsidRPr="00630A91">
        <w:rPr>
          <w:rFonts w:ascii="Times New Roman" w:hAnsi="Times New Roman" w:cs="Times New Roman"/>
          <w:b/>
          <w:i/>
          <w:iCs/>
          <w:sz w:val="24"/>
          <w:szCs w:val="24"/>
        </w:rPr>
        <w:t>Candidaţii vor avea în vedere la studierea actelor normative din bibliografia și tematica stabilită în vederea susţinerii concursului inclusiv republicările, modificările şi completările acestora.</w:t>
      </w:r>
    </w:p>
    <w:p w14:paraId="3A5D9D85" w14:textId="77777777" w:rsidR="00FE4F28" w:rsidRPr="003C0209" w:rsidRDefault="00FE4F28" w:rsidP="002C4D2F">
      <w:pPr>
        <w:spacing w:after="0" w:line="240" w:lineRule="auto"/>
        <w:jc w:val="both"/>
        <w:rPr>
          <w:rFonts w:ascii="Times New Roman" w:hAnsi="Times New Roman" w:cs="Times New Roman"/>
          <w:b/>
          <w:i/>
          <w:iCs/>
          <w:sz w:val="24"/>
          <w:szCs w:val="24"/>
        </w:rPr>
      </w:pPr>
    </w:p>
    <w:p w14:paraId="34749BCE" w14:textId="77777777" w:rsidR="00770483" w:rsidRDefault="00E82370" w:rsidP="00770483">
      <w:pPr>
        <w:pStyle w:val="NoSpacing"/>
        <w:jc w:val="center"/>
        <w:rPr>
          <w:rFonts w:ascii="Times New Roman" w:hAnsi="Times New Roman" w:cs="Times New Roman"/>
          <w:b/>
          <w:color w:val="000000" w:themeColor="text1"/>
          <w:sz w:val="24"/>
          <w:szCs w:val="24"/>
        </w:rPr>
      </w:pPr>
      <w:r w:rsidRPr="00630A91">
        <w:rPr>
          <w:rFonts w:ascii="Times New Roman" w:hAnsi="Times New Roman" w:cs="Times New Roman"/>
          <w:b/>
          <w:color w:val="000000" w:themeColor="text1"/>
          <w:sz w:val="24"/>
          <w:szCs w:val="24"/>
        </w:rPr>
        <w:t>ATRIBUȚIILE PREVĂZUTE ÎN FIȘA POSTULUI</w:t>
      </w:r>
    </w:p>
    <w:p w14:paraId="7FEEB486" w14:textId="77777777" w:rsidR="00DF176E" w:rsidRPr="00DF176E" w:rsidRDefault="00DF176E" w:rsidP="00770483">
      <w:pPr>
        <w:pStyle w:val="NoSpacing"/>
        <w:jc w:val="center"/>
        <w:rPr>
          <w:rFonts w:ascii="Times New Roman" w:hAnsi="Times New Roman" w:cs="Times New Roman"/>
          <w:b/>
          <w:color w:val="000000" w:themeColor="text1"/>
          <w:sz w:val="6"/>
          <w:szCs w:val="6"/>
        </w:rPr>
      </w:pPr>
    </w:p>
    <w:p w14:paraId="1F6B68FF" w14:textId="42FB0EFD" w:rsidR="008F315D" w:rsidRPr="009F29D1" w:rsidRDefault="007D161F" w:rsidP="009F29D1">
      <w:pPr>
        <w:pStyle w:val="NoSpacing"/>
        <w:ind w:hanging="284"/>
        <w:rPr>
          <w:rFonts w:ascii="Times New Roman" w:hAnsi="Times New Roman" w:cs="Times New Roman"/>
          <w:b/>
          <w:bCs/>
          <w:i/>
          <w:iCs/>
          <w:color w:val="000000" w:themeColor="text1"/>
          <w:sz w:val="24"/>
          <w:szCs w:val="24"/>
          <w:u w:val="single"/>
        </w:rPr>
      </w:pPr>
      <w:r w:rsidRPr="00630A91">
        <w:rPr>
          <w:rFonts w:ascii="Times New Roman" w:hAnsi="Times New Roman" w:cs="Times New Roman"/>
          <w:b/>
          <w:bCs/>
          <w:i/>
          <w:iCs/>
          <w:color w:val="000000" w:themeColor="text1"/>
          <w:sz w:val="24"/>
          <w:szCs w:val="24"/>
          <w:u w:val="single"/>
        </w:rPr>
        <w:t xml:space="preserve">Expert, </w:t>
      </w:r>
      <w:proofErr w:type="spellStart"/>
      <w:r w:rsidRPr="00630A91">
        <w:rPr>
          <w:rFonts w:ascii="Times New Roman" w:hAnsi="Times New Roman" w:cs="Times New Roman"/>
          <w:b/>
          <w:bCs/>
          <w:i/>
          <w:iCs/>
          <w:color w:val="000000" w:themeColor="text1"/>
          <w:sz w:val="24"/>
          <w:szCs w:val="24"/>
          <w:u w:val="single"/>
        </w:rPr>
        <w:t>clasa</w:t>
      </w:r>
      <w:proofErr w:type="spellEnd"/>
      <w:r w:rsidRPr="00630A91">
        <w:rPr>
          <w:rFonts w:ascii="Times New Roman" w:hAnsi="Times New Roman" w:cs="Times New Roman"/>
          <w:b/>
          <w:bCs/>
          <w:i/>
          <w:iCs/>
          <w:color w:val="000000" w:themeColor="text1"/>
          <w:sz w:val="24"/>
          <w:szCs w:val="24"/>
          <w:u w:val="single"/>
        </w:rPr>
        <w:t xml:space="preserve"> I, grad </w:t>
      </w:r>
      <w:proofErr w:type="spellStart"/>
      <w:r w:rsidRPr="00630A91">
        <w:rPr>
          <w:rFonts w:ascii="Times New Roman" w:hAnsi="Times New Roman" w:cs="Times New Roman"/>
          <w:b/>
          <w:bCs/>
          <w:i/>
          <w:iCs/>
          <w:color w:val="000000" w:themeColor="text1"/>
          <w:sz w:val="24"/>
          <w:szCs w:val="24"/>
          <w:u w:val="single"/>
        </w:rPr>
        <w:t>profesional</w:t>
      </w:r>
      <w:proofErr w:type="spellEnd"/>
      <w:r w:rsidRPr="00630A91">
        <w:rPr>
          <w:rFonts w:ascii="Times New Roman" w:hAnsi="Times New Roman" w:cs="Times New Roman"/>
          <w:b/>
          <w:bCs/>
          <w:i/>
          <w:iCs/>
          <w:color w:val="000000" w:themeColor="text1"/>
          <w:sz w:val="24"/>
          <w:szCs w:val="24"/>
          <w:u w:val="single"/>
        </w:rPr>
        <w:t xml:space="preserve"> </w:t>
      </w:r>
      <w:r w:rsidR="00F16A6C">
        <w:rPr>
          <w:rFonts w:ascii="Times New Roman" w:hAnsi="Times New Roman" w:cs="Times New Roman"/>
          <w:b/>
          <w:bCs/>
          <w:i/>
          <w:iCs/>
          <w:color w:val="000000" w:themeColor="text1"/>
          <w:sz w:val="24"/>
          <w:szCs w:val="24"/>
          <w:u w:val="single"/>
        </w:rPr>
        <w:t>superior</w:t>
      </w:r>
      <w:r w:rsidR="009F29D1">
        <w:rPr>
          <w:rFonts w:ascii="Times New Roman" w:hAnsi="Times New Roman" w:cs="Times New Roman"/>
          <w:b/>
          <w:bCs/>
          <w:i/>
          <w:iCs/>
          <w:color w:val="000000" w:themeColor="text1"/>
          <w:sz w:val="24"/>
          <w:szCs w:val="24"/>
          <w:u w:val="single"/>
        </w:rPr>
        <w:t xml:space="preserve"> </w:t>
      </w:r>
      <w:r w:rsidR="00313D0F" w:rsidRPr="00630A91">
        <w:rPr>
          <w:rFonts w:ascii="Times New Roman" w:hAnsi="Times New Roman" w:cs="Times New Roman"/>
          <w:b/>
          <w:bCs/>
          <w:i/>
          <w:iCs/>
          <w:color w:val="000000" w:themeColor="text1"/>
          <w:sz w:val="24"/>
          <w:szCs w:val="24"/>
          <w:u w:val="single"/>
        </w:rPr>
        <w:t>–</w:t>
      </w:r>
      <w:proofErr w:type="spellStart"/>
      <w:r w:rsidR="009F29D1" w:rsidRPr="009F29D1">
        <w:rPr>
          <w:rFonts w:ascii="Times New Roman" w:hAnsi="Times New Roman" w:cs="Times New Roman"/>
          <w:b/>
          <w:bCs/>
          <w:i/>
          <w:iCs/>
          <w:color w:val="000000" w:themeColor="text1"/>
          <w:sz w:val="24"/>
          <w:szCs w:val="24"/>
          <w:u w:val="single"/>
        </w:rPr>
        <w:t>Compartimentului</w:t>
      </w:r>
      <w:proofErr w:type="spellEnd"/>
      <w:r w:rsidR="009F29D1" w:rsidRPr="009F29D1">
        <w:rPr>
          <w:rFonts w:ascii="Times New Roman" w:hAnsi="Times New Roman" w:cs="Times New Roman"/>
          <w:b/>
          <w:bCs/>
          <w:i/>
          <w:iCs/>
          <w:color w:val="000000" w:themeColor="text1"/>
          <w:sz w:val="24"/>
          <w:szCs w:val="24"/>
          <w:u w:val="single"/>
        </w:rPr>
        <w:t xml:space="preserve"> </w:t>
      </w:r>
      <w:proofErr w:type="spellStart"/>
      <w:r w:rsidR="009F29D1" w:rsidRPr="009F29D1">
        <w:rPr>
          <w:rFonts w:ascii="Times New Roman" w:hAnsi="Times New Roman" w:cs="Times New Roman"/>
          <w:b/>
          <w:bCs/>
          <w:i/>
          <w:iCs/>
          <w:color w:val="000000" w:themeColor="text1"/>
          <w:sz w:val="24"/>
          <w:szCs w:val="24"/>
          <w:u w:val="single"/>
        </w:rPr>
        <w:t>Programe</w:t>
      </w:r>
      <w:proofErr w:type="spellEnd"/>
      <w:r w:rsidR="009F29D1" w:rsidRPr="009F29D1">
        <w:rPr>
          <w:rFonts w:ascii="Times New Roman" w:hAnsi="Times New Roman" w:cs="Times New Roman"/>
          <w:b/>
          <w:bCs/>
          <w:i/>
          <w:iCs/>
          <w:color w:val="000000" w:themeColor="text1"/>
          <w:sz w:val="24"/>
          <w:szCs w:val="24"/>
          <w:u w:val="single"/>
        </w:rPr>
        <w:t xml:space="preserve"> cu </w:t>
      </w:r>
      <w:proofErr w:type="spellStart"/>
      <w:r w:rsidR="009F29D1" w:rsidRPr="009F29D1">
        <w:rPr>
          <w:rFonts w:ascii="Times New Roman" w:hAnsi="Times New Roman" w:cs="Times New Roman"/>
          <w:b/>
          <w:bCs/>
          <w:i/>
          <w:iCs/>
          <w:color w:val="000000" w:themeColor="text1"/>
          <w:sz w:val="24"/>
          <w:szCs w:val="24"/>
          <w:u w:val="single"/>
        </w:rPr>
        <w:t>Finanțare</w:t>
      </w:r>
      <w:proofErr w:type="spellEnd"/>
      <w:r w:rsidR="009F29D1">
        <w:rPr>
          <w:rFonts w:ascii="Times New Roman" w:hAnsi="Times New Roman" w:cs="Times New Roman"/>
          <w:b/>
          <w:bCs/>
          <w:i/>
          <w:iCs/>
          <w:color w:val="000000" w:themeColor="text1"/>
          <w:sz w:val="24"/>
          <w:szCs w:val="24"/>
          <w:u w:val="single"/>
        </w:rPr>
        <w:t xml:space="preserve"> </w:t>
      </w:r>
      <w:proofErr w:type="spellStart"/>
      <w:r w:rsidR="009F29D1" w:rsidRPr="009F29D1">
        <w:rPr>
          <w:rFonts w:ascii="Times New Roman" w:hAnsi="Times New Roman" w:cs="Times New Roman"/>
          <w:b/>
          <w:bCs/>
          <w:i/>
          <w:iCs/>
          <w:color w:val="000000" w:themeColor="text1"/>
          <w:sz w:val="24"/>
          <w:szCs w:val="24"/>
          <w:u w:val="single"/>
        </w:rPr>
        <w:t>Nerambursabilă</w:t>
      </w:r>
      <w:proofErr w:type="spellEnd"/>
    </w:p>
    <w:p w14:paraId="19106F4C" w14:textId="22A6CAD5" w:rsidR="00A0696E" w:rsidRPr="00A762A6" w:rsidRDefault="00A0696E" w:rsidP="00A762A6">
      <w:pPr>
        <w:pStyle w:val="ListParagraph"/>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1.</w:t>
      </w:r>
      <w:r w:rsidR="00456BBD" w:rsidRPr="00A762A6">
        <w:rPr>
          <w:rFonts w:ascii="Times New Roman" w:hAnsi="Times New Roman" w:cs="Times New Roman"/>
          <w:bCs/>
          <w:noProof/>
          <w:color w:val="000000" w:themeColor="text1"/>
          <w:sz w:val="24"/>
          <w:szCs w:val="24"/>
        </w:rPr>
        <w:t>Identifică și propune Directorului Executiv surse de finanțare nerambursabile pentru finanțarea programelor și proiectelor avand ca obiect reducerea riscului seismic sau dezvoltarea și funcționarea instituției, inclusiv cerinţele, condiţiile, demersurile și calendarul estimat pentru aprobarea și contractarea acestora</w:t>
      </w:r>
      <w:r w:rsidR="003E1D98" w:rsidRPr="00A762A6">
        <w:rPr>
          <w:rFonts w:ascii="Times New Roman" w:eastAsia="Arial" w:hAnsi="Times New Roman" w:cs="Times New Roman"/>
          <w:sz w:val="24"/>
          <w:szCs w:val="24"/>
          <w:lang w:bidi="ro-RO"/>
        </w:rPr>
        <w:t>;</w:t>
      </w:r>
    </w:p>
    <w:p w14:paraId="7CB8D6EA" w14:textId="73C019D7" w:rsidR="00A0696E" w:rsidRPr="00A762A6" w:rsidRDefault="00A0696E" w:rsidP="00A762A6">
      <w:pPr>
        <w:pStyle w:val="ListParagraph"/>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2.</w:t>
      </w:r>
      <w:r w:rsidR="00E77B4F" w:rsidRPr="00A762A6">
        <w:rPr>
          <w:rFonts w:ascii="Times New Roman" w:hAnsi="Times New Roman" w:cs="Times New Roman"/>
          <w:bCs/>
          <w:noProof/>
          <w:color w:val="000000" w:themeColor="text1"/>
          <w:sz w:val="24"/>
          <w:szCs w:val="24"/>
        </w:rPr>
        <w:t>Solicită și analizează documentațiile primite de la compartimentele de specialitate ale Administrației Municipale pentru Consolidarea Clădirilor cu Risc Seismic pentru stabilirea eligibilității Municipiului București/ Administrația Municipală pentru Consolidarea Clădirilor cu Risc Seismic și a proiectelor ce urmează a fi propuse spre finanțare</w:t>
      </w:r>
      <w:r w:rsidR="003E1D98" w:rsidRPr="00A762A6">
        <w:rPr>
          <w:rFonts w:ascii="Times New Roman" w:eastAsia="Arial" w:hAnsi="Times New Roman" w:cs="Times New Roman"/>
          <w:sz w:val="24"/>
          <w:szCs w:val="24"/>
          <w:lang w:bidi="ro-RO"/>
        </w:rPr>
        <w:t>;</w:t>
      </w:r>
    </w:p>
    <w:p w14:paraId="3D34A62B" w14:textId="2BAC481A" w:rsidR="00A0696E" w:rsidRPr="00A762A6" w:rsidRDefault="00A0696E" w:rsidP="00A762A6">
      <w:pPr>
        <w:pStyle w:val="ListParagraph"/>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3.</w:t>
      </w:r>
      <w:r w:rsidR="00E77B4F" w:rsidRPr="00A762A6">
        <w:rPr>
          <w:rFonts w:ascii="Times New Roman" w:hAnsi="Times New Roman" w:cs="Times New Roman"/>
          <w:bCs/>
          <w:noProof/>
          <w:color w:val="000000" w:themeColor="text1"/>
          <w:sz w:val="24"/>
          <w:szCs w:val="24"/>
        </w:rPr>
        <w:t>Gestioneaza conturile aferente platformelor programelor de finantare</w:t>
      </w:r>
      <w:r w:rsidR="003E1D98" w:rsidRPr="00A762A6">
        <w:rPr>
          <w:rFonts w:ascii="Times New Roman" w:eastAsia="Arial" w:hAnsi="Times New Roman" w:cs="Times New Roman"/>
          <w:sz w:val="24"/>
          <w:szCs w:val="24"/>
          <w:lang w:bidi="ro-RO"/>
        </w:rPr>
        <w:t>;</w:t>
      </w:r>
    </w:p>
    <w:p w14:paraId="3D51FC18" w14:textId="0B56DA66" w:rsidR="00F64F80" w:rsidRPr="00A762A6" w:rsidRDefault="00A0696E" w:rsidP="00A762A6">
      <w:pPr>
        <w:pStyle w:val="ListParagraph"/>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4.</w:t>
      </w:r>
      <w:r w:rsidR="00E77B4F" w:rsidRPr="00A762A6">
        <w:rPr>
          <w:rFonts w:ascii="Times New Roman" w:hAnsi="Times New Roman" w:cs="Times New Roman"/>
          <w:bCs/>
          <w:noProof/>
          <w:color w:val="000000" w:themeColor="text1"/>
          <w:sz w:val="24"/>
          <w:szCs w:val="24"/>
        </w:rPr>
        <w:t>Participă la pregătirea documentației de atribuire achiziție de servicii necesare la pregătirea dosarului de finanțare pentru proiectele Administrației Municipale pentru Consolidarea Clădirilor cu Risc Seismic  finanțate din fonduri nerambursabile</w:t>
      </w:r>
      <w:r w:rsidR="003E1D98" w:rsidRPr="00A762A6">
        <w:rPr>
          <w:rFonts w:ascii="Times New Roman" w:eastAsia="Arial" w:hAnsi="Times New Roman" w:cs="Times New Roman"/>
          <w:sz w:val="24"/>
          <w:szCs w:val="24"/>
          <w:lang w:bidi="ro-RO"/>
        </w:rPr>
        <w:t>;</w:t>
      </w:r>
    </w:p>
    <w:p w14:paraId="49E3EF9D" w14:textId="1E054370" w:rsidR="00D12479" w:rsidRPr="00A762A6" w:rsidRDefault="00F64F80" w:rsidP="00A762A6">
      <w:pPr>
        <w:pStyle w:val="ListParagraph"/>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5.</w:t>
      </w:r>
      <w:r w:rsidR="00E77B4F" w:rsidRPr="00A762A6">
        <w:rPr>
          <w:rFonts w:ascii="Times New Roman" w:hAnsi="Times New Roman" w:cs="Times New Roman"/>
          <w:bCs/>
          <w:noProof/>
          <w:color w:val="000000" w:themeColor="text1"/>
          <w:sz w:val="24"/>
          <w:szCs w:val="24"/>
        </w:rPr>
        <w:t>Realizează împreună cu compartimentele de specialitate din cadrul Administrației Municipale pentru Consolidarea Clădirilor cu Risc Seismic proiectele de Hotărâre de Consiliu General al Municipiului București de aprobare a proiectelor finanțate din fonduri nerambursabile</w:t>
      </w:r>
      <w:r w:rsidR="003E1D98" w:rsidRPr="00A762A6">
        <w:rPr>
          <w:rFonts w:ascii="Times New Roman" w:eastAsia="Arial" w:hAnsi="Times New Roman" w:cs="Times New Roman"/>
          <w:sz w:val="24"/>
          <w:szCs w:val="24"/>
          <w:lang w:bidi="ro-RO"/>
        </w:rPr>
        <w:t>;</w:t>
      </w:r>
    </w:p>
    <w:p w14:paraId="3228A11E" w14:textId="4AF8E4FF" w:rsidR="00D12479" w:rsidRPr="00A762A6" w:rsidRDefault="00D12479" w:rsidP="00A762A6">
      <w:pPr>
        <w:pStyle w:val="ListParagraph"/>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6.</w:t>
      </w:r>
      <w:r w:rsidR="00E77B4F" w:rsidRPr="00A762A6">
        <w:rPr>
          <w:rFonts w:ascii="Times New Roman" w:hAnsi="Times New Roman" w:cs="Times New Roman"/>
          <w:bCs/>
          <w:noProof/>
          <w:color w:val="000000" w:themeColor="text1"/>
          <w:sz w:val="24"/>
          <w:szCs w:val="24"/>
        </w:rPr>
        <w:t>Inițiază și întocmește documentatia necesară  participării la programe/proiecte cu  finanțare nerambursabilă în domeniul de activitate, împreună cu consultanţi externi, după caz</w:t>
      </w:r>
      <w:r w:rsidR="003E1D98" w:rsidRPr="00A762A6">
        <w:rPr>
          <w:rFonts w:ascii="Times New Roman" w:eastAsia="Arial" w:hAnsi="Times New Roman" w:cs="Times New Roman"/>
          <w:sz w:val="24"/>
          <w:szCs w:val="24"/>
          <w:lang w:bidi="ro-RO"/>
        </w:rPr>
        <w:t>;</w:t>
      </w:r>
    </w:p>
    <w:p w14:paraId="1E72EBA9" w14:textId="4975E526" w:rsidR="00D12479" w:rsidRPr="00A762A6" w:rsidRDefault="00D12479" w:rsidP="00A762A6">
      <w:pPr>
        <w:pStyle w:val="ListParagraph"/>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7.</w:t>
      </w:r>
      <w:r w:rsidR="00E77B4F" w:rsidRPr="00A762A6">
        <w:rPr>
          <w:rFonts w:ascii="Times New Roman" w:hAnsi="Times New Roman" w:cs="Times New Roman"/>
          <w:bCs/>
          <w:noProof/>
          <w:color w:val="000000" w:themeColor="text1"/>
          <w:sz w:val="24"/>
          <w:szCs w:val="24"/>
        </w:rPr>
        <w:t>Sprijină activitatea Serviciului Achiziții Publice, la pregătirea procedurilor de achiziții în legătură cu proiectele pe care le-a inițiat și le gestionează, în condițiile și limitele stabilite de lege. Din personalul angajat în cadrul Compartimentului Programe cu Finanțare Nerambursabilă pot fi desemnați membri în cadrul comisiilor de evaluare a ofertelor depuse în procedurile de achiziție</w:t>
      </w:r>
      <w:r w:rsidR="003E1D98" w:rsidRPr="00A762A6">
        <w:rPr>
          <w:rFonts w:ascii="Times New Roman" w:eastAsia="Arial" w:hAnsi="Times New Roman" w:cs="Times New Roman"/>
          <w:sz w:val="24"/>
          <w:szCs w:val="24"/>
          <w:lang w:bidi="ro-RO"/>
        </w:rPr>
        <w:t>;</w:t>
      </w:r>
    </w:p>
    <w:p w14:paraId="78AF32EF" w14:textId="4AE4CCD4" w:rsidR="00D12479" w:rsidRPr="00A762A6" w:rsidRDefault="00D12479" w:rsidP="00A762A6">
      <w:pPr>
        <w:pStyle w:val="ListParagraph"/>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8.</w:t>
      </w:r>
      <w:r w:rsidR="00E77B4F" w:rsidRPr="00A762A6">
        <w:rPr>
          <w:rFonts w:ascii="Times New Roman" w:hAnsi="Times New Roman" w:cs="Times New Roman"/>
          <w:bCs/>
          <w:noProof/>
          <w:color w:val="000000" w:themeColor="text1"/>
          <w:sz w:val="24"/>
          <w:szCs w:val="24"/>
        </w:rPr>
        <w:t>Propune Directorului executiv constituirea Unităților de Implementare a Proiectelor (echipele de proiect), ținând cont de aria de specialitate a fiecărui membru, disponibilitatea membrilor în timpul derulării proiectului, tipul de activități în care aceștia sunt implicați</w:t>
      </w:r>
      <w:r w:rsidR="003E1D98" w:rsidRPr="00A762A6">
        <w:rPr>
          <w:rFonts w:ascii="Times New Roman" w:eastAsia="Arial" w:hAnsi="Times New Roman" w:cs="Times New Roman"/>
          <w:sz w:val="24"/>
          <w:szCs w:val="24"/>
          <w:lang w:bidi="ro-RO"/>
        </w:rPr>
        <w:t>;</w:t>
      </w:r>
    </w:p>
    <w:p w14:paraId="335EB818" w14:textId="4692BBAE" w:rsidR="00FD2CB7" w:rsidRPr="00A762A6" w:rsidRDefault="00D12479" w:rsidP="00A762A6">
      <w:pPr>
        <w:pStyle w:val="ListParagraph"/>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9.</w:t>
      </w:r>
      <w:r w:rsidR="00E77B4F" w:rsidRPr="00A762A6">
        <w:rPr>
          <w:rFonts w:ascii="Times New Roman" w:hAnsi="Times New Roman" w:cs="Times New Roman"/>
          <w:bCs/>
          <w:noProof/>
          <w:color w:val="000000" w:themeColor="text1"/>
          <w:sz w:val="24"/>
          <w:szCs w:val="24"/>
        </w:rPr>
        <w:t>Centralizează procedurile de implementare a tuturor proiectelor elaborate care au primit finanţare prin programele operaţionale sau din alte surse de finanţare nerambursabilă</w:t>
      </w:r>
      <w:r w:rsidR="003E1D98" w:rsidRPr="00A762A6">
        <w:rPr>
          <w:rFonts w:ascii="Times New Roman" w:eastAsia="Arial" w:hAnsi="Times New Roman" w:cs="Times New Roman"/>
          <w:sz w:val="24"/>
          <w:szCs w:val="24"/>
          <w:lang w:bidi="ro-RO"/>
        </w:rPr>
        <w:t>;</w:t>
      </w:r>
    </w:p>
    <w:p w14:paraId="7779F9C5" w14:textId="2FDA2FB2" w:rsidR="00033EB4" w:rsidRPr="00A762A6" w:rsidRDefault="00FD2CB7" w:rsidP="00A762A6">
      <w:pPr>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10</w:t>
      </w:r>
      <w:r w:rsidR="00D12479" w:rsidRPr="00A762A6">
        <w:rPr>
          <w:rFonts w:ascii="Times New Roman" w:eastAsia="Arial" w:hAnsi="Times New Roman" w:cs="Times New Roman"/>
          <w:sz w:val="24"/>
          <w:szCs w:val="24"/>
          <w:lang w:bidi="ro-RO"/>
        </w:rPr>
        <w:t>.</w:t>
      </w:r>
      <w:r w:rsidR="00E77B4F" w:rsidRPr="00A762A6">
        <w:rPr>
          <w:rFonts w:ascii="Times New Roman" w:hAnsi="Times New Roman" w:cs="Times New Roman"/>
          <w:bCs/>
          <w:noProof/>
          <w:color w:val="000000" w:themeColor="text1"/>
          <w:sz w:val="24"/>
          <w:szCs w:val="24"/>
        </w:rPr>
        <w:t>Întocmeşte/monitorizează/verifică documentele de raportare periodică privind stadiul implementării proiectelor, rapoartele de monitorizare/evaluare a proiectelor, după caz</w:t>
      </w:r>
      <w:r w:rsidR="003E1D98" w:rsidRPr="00A762A6">
        <w:rPr>
          <w:rFonts w:ascii="Times New Roman" w:eastAsia="Arial" w:hAnsi="Times New Roman" w:cs="Times New Roman"/>
          <w:sz w:val="24"/>
          <w:szCs w:val="24"/>
          <w:lang w:bidi="ro-RO"/>
        </w:rPr>
        <w:t>;</w:t>
      </w:r>
    </w:p>
    <w:p w14:paraId="0B4B93D1" w14:textId="6E375765" w:rsidR="00033EB4" w:rsidRPr="00A762A6" w:rsidRDefault="00033EB4" w:rsidP="00A762A6">
      <w:pPr>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11.</w:t>
      </w:r>
      <w:r w:rsidR="00136A36" w:rsidRPr="00A762A6">
        <w:rPr>
          <w:rFonts w:ascii="Times New Roman" w:hAnsi="Times New Roman" w:cs="Times New Roman"/>
          <w:bCs/>
          <w:noProof/>
          <w:color w:val="000000" w:themeColor="text1"/>
          <w:sz w:val="24"/>
          <w:szCs w:val="24"/>
        </w:rPr>
        <w:t>În cadrul proiectelor cu finanţare nerambursabilă, participă la întocmirea rapoartelor intermediare şi finale, după caz</w:t>
      </w:r>
      <w:r w:rsidR="003E1D98" w:rsidRPr="00A762A6">
        <w:rPr>
          <w:rFonts w:ascii="Times New Roman" w:eastAsia="Arial" w:hAnsi="Times New Roman" w:cs="Times New Roman"/>
          <w:sz w:val="24"/>
          <w:szCs w:val="24"/>
          <w:lang w:bidi="ro-RO"/>
        </w:rPr>
        <w:t>;</w:t>
      </w:r>
    </w:p>
    <w:p w14:paraId="65FCE1EB" w14:textId="779B0F3E" w:rsidR="00033EB4" w:rsidRPr="00A762A6" w:rsidRDefault="00033EB4" w:rsidP="00A762A6">
      <w:pPr>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12.</w:t>
      </w:r>
      <w:r w:rsidR="00136A36" w:rsidRPr="00A762A6">
        <w:rPr>
          <w:rFonts w:ascii="Times New Roman" w:hAnsi="Times New Roman" w:cs="Times New Roman"/>
          <w:bCs/>
          <w:noProof/>
          <w:color w:val="000000" w:themeColor="text1"/>
          <w:sz w:val="24"/>
          <w:szCs w:val="24"/>
        </w:rPr>
        <w:t>Inițiază și dezvoltă relații de colaborare în domeniul de activitate al compartimentului, cu instituții de profil, interne și intemaționale</w:t>
      </w:r>
      <w:r w:rsidR="003E1D98" w:rsidRPr="00A762A6">
        <w:rPr>
          <w:rFonts w:ascii="Times New Roman" w:eastAsia="Arial" w:hAnsi="Times New Roman" w:cs="Times New Roman"/>
          <w:sz w:val="24"/>
          <w:szCs w:val="24"/>
          <w:lang w:bidi="ro-RO"/>
        </w:rPr>
        <w:t>;</w:t>
      </w:r>
    </w:p>
    <w:p w14:paraId="3CC521B5" w14:textId="0F37377C" w:rsidR="00033EB4" w:rsidRPr="00A762A6" w:rsidRDefault="00033EB4" w:rsidP="00A762A6">
      <w:pPr>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lastRenderedPageBreak/>
        <w:t>13.</w:t>
      </w:r>
      <w:r w:rsidR="00136A36" w:rsidRPr="00A762A6">
        <w:rPr>
          <w:rFonts w:ascii="Times New Roman" w:hAnsi="Times New Roman" w:cs="Times New Roman"/>
          <w:bCs/>
          <w:noProof/>
          <w:color w:val="000000" w:themeColor="text1"/>
          <w:sz w:val="24"/>
          <w:szCs w:val="24"/>
        </w:rPr>
        <w:t xml:space="preserve">Furnizează </w:t>
      </w:r>
      <w:r w:rsidR="00136A36" w:rsidRPr="00A762A6">
        <w:rPr>
          <w:rFonts w:ascii="Times New Roman" w:hAnsi="Times New Roman" w:cs="Times New Roman"/>
          <w:color w:val="000000" w:themeColor="text1"/>
          <w:sz w:val="24"/>
          <w:szCs w:val="24"/>
          <w:shd w:val="clear" w:color="auto" w:fill="FFFFFF"/>
        </w:rPr>
        <w:t>informații către compartimentele de specialitate </w:t>
      </w:r>
      <w:r w:rsidR="00136A36" w:rsidRPr="00A762A6">
        <w:rPr>
          <w:rFonts w:ascii="Times New Roman" w:hAnsi="Times New Roman" w:cs="Times New Roman"/>
          <w:bCs/>
          <w:noProof/>
          <w:color w:val="000000" w:themeColor="text1"/>
          <w:sz w:val="24"/>
          <w:szCs w:val="24"/>
        </w:rPr>
        <w:t>referitoare la proiectele aflate în derulare</w:t>
      </w:r>
      <w:r w:rsidR="003E1D98" w:rsidRPr="00A762A6">
        <w:rPr>
          <w:rFonts w:ascii="Times New Roman" w:eastAsia="Arial" w:hAnsi="Times New Roman" w:cs="Times New Roman"/>
          <w:sz w:val="24"/>
          <w:szCs w:val="24"/>
          <w:lang w:bidi="ro-RO"/>
        </w:rPr>
        <w:t>;</w:t>
      </w:r>
    </w:p>
    <w:p w14:paraId="689009D3" w14:textId="43612311" w:rsidR="00033EB4" w:rsidRPr="00A762A6" w:rsidRDefault="00033EB4" w:rsidP="00A762A6">
      <w:pPr>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14.</w:t>
      </w:r>
      <w:r w:rsidR="00136A36" w:rsidRPr="00A762A6">
        <w:rPr>
          <w:rFonts w:ascii="Times New Roman" w:hAnsi="Times New Roman" w:cs="Times New Roman"/>
          <w:bCs/>
          <w:noProof/>
          <w:color w:val="000000" w:themeColor="text1"/>
          <w:sz w:val="24"/>
          <w:szCs w:val="24"/>
        </w:rPr>
        <w:t>Răspunde la clarificările solicitate de Autoritățile de Management, Organismele Intermediare și cu atribuții de monitorizare. verificare și control cu sprijinul celorlalte compartimente de specialitate și asigură comunicarea cu acestea</w:t>
      </w:r>
      <w:r w:rsidR="003E1D98" w:rsidRPr="00A762A6">
        <w:rPr>
          <w:rFonts w:ascii="Times New Roman" w:eastAsia="Arial" w:hAnsi="Times New Roman" w:cs="Times New Roman"/>
          <w:sz w:val="24"/>
          <w:szCs w:val="24"/>
          <w:lang w:bidi="ro-RO"/>
        </w:rPr>
        <w:t>;</w:t>
      </w:r>
    </w:p>
    <w:p w14:paraId="7E64076A" w14:textId="434F9E1F" w:rsidR="00033EB4" w:rsidRPr="00A762A6" w:rsidRDefault="00033EB4" w:rsidP="00A762A6">
      <w:pPr>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15.</w:t>
      </w:r>
      <w:r w:rsidR="008D1615" w:rsidRPr="00A762A6">
        <w:rPr>
          <w:rFonts w:ascii="Times New Roman" w:hAnsi="Times New Roman" w:cs="Times New Roman"/>
          <w:bCs/>
          <w:noProof/>
          <w:color w:val="000000" w:themeColor="text1"/>
          <w:sz w:val="24"/>
          <w:szCs w:val="24"/>
        </w:rPr>
        <w:t>Urmărește stadiul aprobării proiectelor depuse în vederea obținerii finanțării nerambursabile, precum și semnarea contractelor de finanțare pentru proiectele aprobate</w:t>
      </w:r>
      <w:r w:rsidR="003E1D98" w:rsidRPr="00A762A6">
        <w:rPr>
          <w:rFonts w:ascii="Times New Roman" w:eastAsia="Arial" w:hAnsi="Times New Roman" w:cs="Times New Roman"/>
          <w:sz w:val="24"/>
          <w:szCs w:val="24"/>
          <w:lang w:bidi="ro-RO"/>
        </w:rPr>
        <w:t>;</w:t>
      </w:r>
    </w:p>
    <w:p w14:paraId="0B1A872C" w14:textId="6071D37E" w:rsidR="00033EB4" w:rsidRPr="00A762A6" w:rsidRDefault="00033EB4" w:rsidP="00A762A6">
      <w:pPr>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16.</w:t>
      </w:r>
      <w:r w:rsidR="008D1615" w:rsidRPr="00A762A6">
        <w:rPr>
          <w:rFonts w:ascii="Times New Roman" w:hAnsi="Times New Roman" w:cs="Times New Roman"/>
          <w:bCs/>
          <w:noProof/>
          <w:color w:val="000000" w:themeColor="text1"/>
          <w:sz w:val="24"/>
          <w:szCs w:val="24"/>
        </w:rPr>
        <w:t>Elaborează notele de fundamentare privind derularea contractelor de finanțare pentru proiectele finanțate din fonduri nerambursabile, în vederea includerii acestora în buget și propune realizarea programului anual de achiziții publice distinct, după caz</w:t>
      </w:r>
      <w:r w:rsidR="003E1D98" w:rsidRPr="00A762A6">
        <w:rPr>
          <w:rFonts w:ascii="Times New Roman" w:eastAsia="Arial" w:hAnsi="Times New Roman" w:cs="Times New Roman"/>
          <w:sz w:val="24"/>
          <w:szCs w:val="24"/>
          <w:lang w:bidi="ro-RO"/>
        </w:rPr>
        <w:t>;</w:t>
      </w:r>
    </w:p>
    <w:p w14:paraId="7A26AA32" w14:textId="5F1FC87D" w:rsidR="00045BAE" w:rsidRPr="00A762A6" w:rsidRDefault="00033EB4" w:rsidP="00A762A6">
      <w:pPr>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17.</w:t>
      </w:r>
      <w:r w:rsidR="006A534F" w:rsidRPr="00A762A6">
        <w:rPr>
          <w:rFonts w:ascii="Times New Roman" w:hAnsi="Times New Roman" w:cs="Times New Roman"/>
          <w:bCs/>
          <w:noProof/>
          <w:color w:val="000000" w:themeColor="text1"/>
          <w:sz w:val="24"/>
          <w:szCs w:val="24"/>
        </w:rPr>
        <w:t>Elaborează pe baza necesităților compartimentului referatele de necesitate și specificațiile tehnice, daca este cazul</w:t>
      </w:r>
      <w:r w:rsidR="006A534F" w:rsidRPr="00A762A6">
        <w:rPr>
          <w:rFonts w:ascii="Times New Roman" w:eastAsia="Arial" w:hAnsi="Times New Roman" w:cs="Times New Roman"/>
          <w:sz w:val="24"/>
          <w:szCs w:val="24"/>
          <w:lang w:bidi="ro-RO"/>
        </w:rPr>
        <w:t>;</w:t>
      </w:r>
    </w:p>
    <w:p w14:paraId="162B6783" w14:textId="3802D576" w:rsidR="00045BAE" w:rsidRPr="00A762A6" w:rsidRDefault="00045BAE" w:rsidP="00A762A6">
      <w:pPr>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18.</w:t>
      </w:r>
      <w:r w:rsidR="00463B18" w:rsidRPr="00A762A6">
        <w:rPr>
          <w:rFonts w:ascii="Times New Roman" w:hAnsi="Times New Roman" w:cs="Times New Roman"/>
          <w:bCs/>
          <w:noProof/>
          <w:color w:val="000000" w:themeColor="text1"/>
          <w:sz w:val="24"/>
          <w:szCs w:val="24"/>
        </w:rPr>
        <w:t>Monitorizează derularea proiectelor Administrației Municipale pentru Consolidarea Clădirilor cu Risc Seismic cu finanțare nerambursabilă, conform prevederilor contractelor de finanțare, identifică riscurile de implementare, întârzierile și adoptă măsurilor corective, după caz</w:t>
      </w:r>
      <w:r w:rsidR="003E1D98" w:rsidRPr="00A762A6">
        <w:rPr>
          <w:rFonts w:ascii="Times New Roman" w:eastAsia="Arial" w:hAnsi="Times New Roman" w:cs="Times New Roman"/>
          <w:sz w:val="24"/>
          <w:szCs w:val="24"/>
          <w:lang w:bidi="ro-RO"/>
        </w:rPr>
        <w:t>;</w:t>
      </w:r>
    </w:p>
    <w:p w14:paraId="4C29C757" w14:textId="5ADADB7E" w:rsidR="00045BAE" w:rsidRPr="00A762A6" w:rsidRDefault="00045BAE" w:rsidP="00A762A6">
      <w:pPr>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19.</w:t>
      </w:r>
      <w:r w:rsidR="00300EB0" w:rsidRPr="00A762A6">
        <w:rPr>
          <w:rFonts w:ascii="Times New Roman" w:hAnsi="Times New Roman" w:cs="Times New Roman"/>
          <w:bCs/>
          <w:noProof/>
          <w:color w:val="000000" w:themeColor="text1"/>
          <w:sz w:val="24"/>
          <w:szCs w:val="24"/>
        </w:rPr>
        <w:t>Colectează informaţii de la compartimentele de specialitate, privind stadiul tehnic şi financiar al proiectelor cu finanţare nerambursabilă, demersurile efectuate în vederea finalizării acestora, precum și eventualele probleme/dificultăţi apărute, în vederea elaborării rapoartelor de monitorizare lunară/trimestrială/semestrială, după caz</w:t>
      </w:r>
      <w:r w:rsidR="003E1D98" w:rsidRPr="00A762A6">
        <w:rPr>
          <w:rFonts w:ascii="Times New Roman" w:eastAsia="Arial" w:hAnsi="Times New Roman" w:cs="Times New Roman"/>
          <w:sz w:val="24"/>
          <w:szCs w:val="24"/>
          <w:lang w:bidi="ro-RO"/>
        </w:rPr>
        <w:t>;</w:t>
      </w:r>
    </w:p>
    <w:p w14:paraId="4C63D325" w14:textId="1C444A10" w:rsidR="00045BAE" w:rsidRPr="00A762A6" w:rsidRDefault="00045BAE" w:rsidP="00A762A6">
      <w:pPr>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20.</w:t>
      </w:r>
      <w:r w:rsidR="00300EB0" w:rsidRPr="00A762A6">
        <w:rPr>
          <w:rFonts w:ascii="Times New Roman" w:hAnsi="Times New Roman" w:cs="Times New Roman"/>
          <w:bCs/>
          <w:noProof/>
          <w:color w:val="000000" w:themeColor="text1"/>
          <w:sz w:val="24"/>
          <w:szCs w:val="24"/>
        </w:rPr>
        <w:t>Monitorizează proiectele Administrației Municipale pentru Consolidarea Clădirilor cu Risc Seismic cu finanțare nerambursabilă în perioada post-implementare în colaborare compartimentele de specialitate, în vederea asigurării respectării prevederilor contractelor de finanțare nerambursabilă, respectiv asigură sustenabilitatea și îndeplinirea indicatorilor postimplementare</w:t>
      </w:r>
      <w:r w:rsidR="003E1D98" w:rsidRPr="00A762A6">
        <w:rPr>
          <w:rFonts w:ascii="Times New Roman" w:eastAsia="Arial" w:hAnsi="Times New Roman" w:cs="Times New Roman"/>
          <w:sz w:val="24"/>
          <w:szCs w:val="24"/>
          <w:lang w:bidi="ro-RO"/>
        </w:rPr>
        <w:t>;</w:t>
      </w:r>
    </w:p>
    <w:p w14:paraId="78C48213" w14:textId="6A329994" w:rsidR="00045BAE" w:rsidRPr="00A762A6" w:rsidRDefault="00045BAE" w:rsidP="00A762A6">
      <w:pPr>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21.</w:t>
      </w:r>
      <w:r w:rsidR="00A2073D" w:rsidRPr="00A762A6">
        <w:rPr>
          <w:rFonts w:ascii="Times New Roman" w:hAnsi="Times New Roman" w:cs="Times New Roman"/>
          <w:bCs/>
          <w:noProof/>
          <w:color w:val="000000" w:themeColor="text1"/>
          <w:sz w:val="24"/>
          <w:szCs w:val="24"/>
        </w:rPr>
        <w:t>Asigură arhivarea conform legislației naționale și/sau legislației comunitare a tuturor documentațiilor elaborate în cadrul compartimentului precum și a celor primite în vederea depunerii aplicațiilor/dosarelor de finanțare, implementării și monitorizării proiectelor</w:t>
      </w:r>
      <w:r w:rsidR="003E1D98" w:rsidRPr="00A762A6">
        <w:rPr>
          <w:rFonts w:ascii="Times New Roman" w:eastAsia="Arial" w:hAnsi="Times New Roman" w:cs="Times New Roman"/>
          <w:sz w:val="24"/>
          <w:szCs w:val="24"/>
          <w:lang w:bidi="ro-RO"/>
        </w:rPr>
        <w:t xml:space="preserve">;      </w:t>
      </w:r>
    </w:p>
    <w:p w14:paraId="390A3B29" w14:textId="3B04129B" w:rsidR="00164BF2" w:rsidRPr="00A762A6" w:rsidRDefault="00045BAE" w:rsidP="00A762A6">
      <w:pPr>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22.</w:t>
      </w:r>
      <w:r w:rsidR="00A2073D" w:rsidRPr="00A762A6">
        <w:rPr>
          <w:rFonts w:ascii="Times New Roman" w:hAnsi="Times New Roman" w:cs="Times New Roman"/>
          <w:bCs/>
          <w:noProof/>
          <w:color w:val="000000" w:themeColor="text1"/>
          <w:sz w:val="24"/>
          <w:szCs w:val="24"/>
        </w:rPr>
        <w:t>Ține evidența scrisă a tuturor lucrărilor ce au fost repartizate și răspunde la sesizările pe problemele specifice de activitate ale Administrației Municipale pentru Consolidarea Clădirilor cu Risc Seismic, în domeniul său de competență</w:t>
      </w:r>
      <w:r w:rsidR="003E1D98" w:rsidRPr="00A762A6">
        <w:rPr>
          <w:rFonts w:ascii="Times New Roman" w:eastAsia="Arial" w:hAnsi="Times New Roman" w:cs="Times New Roman"/>
          <w:sz w:val="24"/>
          <w:szCs w:val="24"/>
          <w:lang w:bidi="ro-RO"/>
        </w:rPr>
        <w:t>;</w:t>
      </w:r>
    </w:p>
    <w:p w14:paraId="5920A7B0" w14:textId="5058D049" w:rsidR="00164BF2" w:rsidRPr="00A762A6" w:rsidRDefault="00164BF2" w:rsidP="00A762A6">
      <w:pPr>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23.</w:t>
      </w:r>
      <w:r w:rsidR="009F29B2" w:rsidRPr="00A762A6">
        <w:rPr>
          <w:rFonts w:ascii="Times New Roman" w:hAnsi="Times New Roman" w:cs="Times New Roman"/>
          <w:bCs/>
          <w:noProof/>
          <w:color w:val="000000" w:themeColor="text1"/>
          <w:sz w:val="24"/>
          <w:szCs w:val="24"/>
        </w:rPr>
        <w:t>Furnizează permanent informații din domeniul său de activitate la solicitările persoanelor fizice/juridice, instituții publice, agenți comerciali și structurilor interne ale instituției</w:t>
      </w:r>
      <w:r w:rsidR="003E1D98" w:rsidRPr="00A762A6">
        <w:rPr>
          <w:rFonts w:ascii="Times New Roman" w:eastAsia="Arial" w:hAnsi="Times New Roman" w:cs="Times New Roman"/>
          <w:sz w:val="24"/>
          <w:szCs w:val="24"/>
          <w:lang w:bidi="ro-RO"/>
        </w:rPr>
        <w:t>;</w:t>
      </w:r>
    </w:p>
    <w:p w14:paraId="1B64AD61" w14:textId="7B84A719" w:rsidR="00EF0887" w:rsidRPr="00A762A6" w:rsidRDefault="00164BF2" w:rsidP="00A762A6">
      <w:pPr>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24.</w:t>
      </w:r>
      <w:r w:rsidR="009F29B2" w:rsidRPr="00A762A6">
        <w:rPr>
          <w:rFonts w:ascii="Times New Roman" w:hAnsi="Times New Roman" w:cs="Times New Roman"/>
          <w:bCs/>
          <w:noProof/>
          <w:color w:val="000000" w:themeColor="text1"/>
          <w:sz w:val="24"/>
          <w:szCs w:val="24"/>
        </w:rPr>
        <w:t>Colaborează cu celelalte structuri ale Administrației Municipale pentru Consolidarea Clădirilor cu Risc Seismic, realizând un schimb permanent de date și informații cu acestea, precum și cu compartimentele din cadrul Primăriei Municipiului București, în domeniul său de activitate</w:t>
      </w:r>
      <w:r w:rsidR="003E1D98" w:rsidRPr="00A762A6">
        <w:rPr>
          <w:rFonts w:ascii="Times New Roman" w:eastAsia="Arial" w:hAnsi="Times New Roman" w:cs="Times New Roman"/>
          <w:sz w:val="24"/>
          <w:szCs w:val="24"/>
          <w:lang w:bidi="ro-RO"/>
        </w:rPr>
        <w:t>;</w:t>
      </w:r>
    </w:p>
    <w:p w14:paraId="6DEE1BCD" w14:textId="338BF601" w:rsidR="009F29B2" w:rsidRPr="00A762A6" w:rsidRDefault="009F29B2" w:rsidP="00A762A6">
      <w:pPr>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25.</w:t>
      </w:r>
      <w:r w:rsidRPr="00A762A6">
        <w:rPr>
          <w:rFonts w:ascii="Times New Roman" w:hAnsi="Times New Roman" w:cs="Times New Roman"/>
          <w:bCs/>
          <w:noProof/>
          <w:color w:val="000000" w:themeColor="text1"/>
          <w:sz w:val="24"/>
          <w:szCs w:val="24"/>
        </w:rPr>
        <w:t>Verifică permanent modificările legislative apărute, în vederea aplicării acestora în timp util, pentru desfășurarea activității în conformitate cu prevederile legale în vigoare</w:t>
      </w:r>
      <w:r w:rsidRPr="00A762A6">
        <w:rPr>
          <w:rFonts w:ascii="Times New Roman" w:eastAsia="Arial" w:hAnsi="Times New Roman" w:cs="Times New Roman"/>
          <w:sz w:val="24"/>
          <w:szCs w:val="24"/>
          <w:lang w:bidi="ro-RO"/>
        </w:rPr>
        <w:t>;</w:t>
      </w:r>
    </w:p>
    <w:p w14:paraId="34136548" w14:textId="45CFC8C0" w:rsidR="009F29B2" w:rsidRPr="00A762A6" w:rsidRDefault="009F29B2" w:rsidP="00A762A6">
      <w:pPr>
        <w:spacing w:after="0" w:line="240" w:lineRule="auto"/>
        <w:ind w:left="-142" w:right="-279"/>
        <w:jc w:val="both"/>
        <w:rPr>
          <w:rFonts w:ascii="Times New Roman" w:eastAsia="Arial" w:hAnsi="Times New Roman" w:cs="Times New Roman"/>
          <w:sz w:val="24"/>
          <w:szCs w:val="24"/>
          <w:lang w:bidi="ro-RO"/>
        </w:rPr>
      </w:pPr>
      <w:r w:rsidRPr="00A762A6">
        <w:rPr>
          <w:rFonts w:ascii="Times New Roman" w:eastAsia="Arial" w:hAnsi="Times New Roman" w:cs="Times New Roman"/>
          <w:sz w:val="24"/>
          <w:szCs w:val="24"/>
          <w:lang w:bidi="ro-RO"/>
        </w:rPr>
        <w:t>26.</w:t>
      </w:r>
      <w:r w:rsidR="00276698" w:rsidRPr="00A762A6">
        <w:rPr>
          <w:rFonts w:ascii="Times New Roman" w:hAnsi="Times New Roman" w:cs="Times New Roman"/>
          <w:bCs/>
          <w:noProof/>
          <w:color w:val="000000" w:themeColor="text1"/>
          <w:sz w:val="24"/>
          <w:szCs w:val="24"/>
        </w:rPr>
        <w:t>Elaborează pe baza necesităților compartimentului, referatul de necesitate si specificațiile tehnice</w:t>
      </w:r>
      <w:r w:rsidR="00276698" w:rsidRPr="00A762A6">
        <w:rPr>
          <w:rFonts w:ascii="Times New Roman" w:eastAsia="Arial" w:hAnsi="Times New Roman" w:cs="Times New Roman"/>
          <w:sz w:val="24"/>
          <w:szCs w:val="24"/>
          <w:lang w:bidi="ro-RO"/>
        </w:rPr>
        <w:t>;</w:t>
      </w:r>
    </w:p>
    <w:p w14:paraId="1443CD91" w14:textId="1066D51A" w:rsidR="00276698" w:rsidRPr="00A762A6" w:rsidRDefault="00276698" w:rsidP="00A762A6">
      <w:pPr>
        <w:spacing w:after="0" w:line="240" w:lineRule="auto"/>
        <w:ind w:left="-142" w:right="-279"/>
        <w:jc w:val="both"/>
        <w:rPr>
          <w:rFonts w:ascii="Times New Roman" w:hAnsi="Times New Roman" w:cs="Times New Roman"/>
          <w:bCs/>
          <w:noProof/>
          <w:color w:val="000000" w:themeColor="text1"/>
          <w:sz w:val="24"/>
          <w:szCs w:val="24"/>
        </w:rPr>
      </w:pPr>
      <w:r w:rsidRPr="00A762A6">
        <w:rPr>
          <w:rFonts w:ascii="Times New Roman" w:eastAsia="Arial" w:hAnsi="Times New Roman" w:cs="Times New Roman"/>
          <w:sz w:val="24"/>
          <w:szCs w:val="24"/>
          <w:lang w:bidi="ro-RO"/>
        </w:rPr>
        <w:t>27.</w:t>
      </w:r>
      <w:r w:rsidRPr="00A762A6">
        <w:rPr>
          <w:rFonts w:ascii="Times New Roman" w:hAnsi="Times New Roman" w:cs="Times New Roman"/>
          <w:bCs/>
          <w:noProof/>
          <w:color w:val="000000" w:themeColor="text1"/>
          <w:sz w:val="24"/>
          <w:szCs w:val="24"/>
        </w:rPr>
        <w:t>Îndeplinește orice alte sarcini care au legătură cu domeniul său de activitate,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1CAED0F4" w14:textId="2C1FB18E" w:rsidR="00276698" w:rsidRPr="00A762A6" w:rsidRDefault="00276698" w:rsidP="00A762A6">
      <w:pPr>
        <w:spacing w:after="0" w:line="240" w:lineRule="auto"/>
        <w:ind w:left="-142" w:right="-279"/>
        <w:jc w:val="both"/>
        <w:rPr>
          <w:rFonts w:ascii="Times New Roman" w:hAnsi="Times New Roman" w:cs="Times New Roman"/>
          <w:bCs/>
          <w:noProof/>
          <w:color w:val="000000" w:themeColor="text1"/>
          <w:sz w:val="24"/>
          <w:szCs w:val="24"/>
        </w:rPr>
      </w:pPr>
      <w:r w:rsidRPr="00A762A6">
        <w:rPr>
          <w:rFonts w:ascii="Times New Roman" w:hAnsi="Times New Roman" w:cs="Times New Roman"/>
          <w:bCs/>
          <w:noProof/>
          <w:color w:val="000000" w:themeColor="text1"/>
          <w:sz w:val="24"/>
          <w:szCs w:val="24"/>
        </w:rPr>
        <w:t>28.</w:t>
      </w:r>
      <w:r w:rsidRPr="00A762A6">
        <w:rPr>
          <w:rFonts w:ascii="Times New Roman" w:hAnsi="Times New Roman" w:cs="Times New Roman"/>
          <w:color w:val="000000" w:themeColor="text1"/>
          <w:sz w:val="24"/>
          <w:szCs w:val="24"/>
        </w:rPr>
        <w:t>Cunoaște și respectă prevederile Regulamentului De Ordine Interioară aprobat la nivelul Administrației Municipale pentru Consolidarea Clădirilor cu Risc Seismic și ale Regulamentului de Organizare şi Funcţionare</w:t>
      </w:r>
      <w:r w:rsidRPr="00A762A6">
        <w:rPr>
          <w:rFonts w:ascii="Times New Roman" w:hAnsi="Times New Roman" w:cs="Times New Roman"/>
          <w:bCs/>
          <w:noProof/>
          <w:color w:val="000000" w:themeColor="text1"/>
          <w:sz w:val="24"/>
          <w:szCs w:val="24"/>
        </w:rPr>
        <w:t>;</w:t>
      </w:r>
    </w:p>
    <w:p w14:paraId="1E93D8D1" w14:textId="1A92109C" w:rsidR="00276698" w:rsidRPr="00A762A6" w:rsidRDefault="00276698" w:rsidP="00A762A6">
      <w:pPr>
        <w:spacing w:after="0" w:line="240" w:lineRule="auto"/>
        <w:ind w:left="-142" w:right="-279"/>
        <w:jc w:val="both"/>
        <w:rPr>
          <w:rFonts w:ascii="Times New Roman" w:eastAsia="Calibri" w:hAnsi="Times New Roman" w:cs="Times New Roman"/>
          <w:color w:val="000000" w:themeColor="text1"/>
          <w:sz w:val="24"/>
          <w:szCs w:val="24"/>
        </w:rPr>
      </w:pPr>
      <w:r w:rsidRPr="00A762A6">
        <w:rPr>
          <w:rFonts w:ascii="Times New Roman" w:hAnsi="Times New Roman" w:cs="Times New Roman"/>
          <w:bCs/>
          <w:noProof/>
          <w:color w:val="000000" w:themeColor="text1"/>
          <w:sz w:val="24"/>
          <w:szCs w:val="24"/>
        </w:rPr>
        <w:t>29.</w:t>
      </w:r>
      <w:r w:rsidRPr="00A762A6">
        <w:rPr>
          <w:rFonts w:ascii="Times New Roman" w:hAnsi="Times New Roman" w:cs="Times New Roman"/>
          <w:color w:val="000000" w:themeColor="text1"/>
          <w:sz w:val="24"/>
          <w:szCs w:val="24"/>
          <w:shd w:val="clear" w:color="auto" w:fill="FFFFFF"/>
        </w:rPr>
        <w:t>Identifică activit</w:t>
      </w:r>
      <w:bookmarkStart w:id="1" w:name="_Hlk117589057"/>
      <w:r w:rsidRPr="00A762A6">
        <w:rPr>
          <w:rFonts w:ascii="Times New Roman" w:hAnsi="Times New Roman" w:cs="Times New Roman"/>
          <w:color w:val="000000" w:themeColor="text1"/>
          <w:sz w:val="24"/>
          <w:szCs w:val="24"/>
          <w:shd w:val="clear" w:color="auto" w:fill="FFFFFF"/>
        </w:rPr>
        <w:t>ă</w:t>
      </w:r>
      <w:bookmarkEnd w:id="1"/>
      <w:r w:rsidRPr="00A762A6">
        <w:rPr>
          <w:rFonts w:ascii="Times New Roman" w:hAnsi="Times New Roman" w:cs="Times New Roman"/>
          <w:color w:val="000000" w:themeColor="text1"/>
          <w:sz w:val="24"/>
          <w:szCs w:val="24"/>
          <w:shd w:val="clear" w:color="auto" w:fill="FFFFFF"/>
        </w:rPr>
        <w:t>țile procedurale ale compartimentului și elaborează proceduri operaționale specifice, proprii</w:t>
      </w:r>
      <w:r w:rsidRPr="00A762A6">
        <w:rPr>
          <w:rFonts w:ascii="Times New Roman" w:eastAsia="Calibri" w:hAnsi="Times New Roman" w:cs="Times New Roman"/>
          <w:color w:val="000000" w:themeColor="text1"/>
          <w:sz w:val="24"/>
          <w:szCs w:val="24"/>
        </w:rPr>
        <w:t>;</w:t>
      </w:r>
    </w:p>
    <w:p w14:paraId="7664C34C" w14:textId="6A7993C7" w:rsidR="00276698" w:rsidRPr="00A762A6" w:rsidRDefault="00276698" w:rsidP="00A762A6">
      <w:pPr>
        <w:spacing w:after="0" w:line="240" w:lineRule="auto"/>
        <w:ind w:left="-142" w:right="-279"/>
        <w:jc w:val="both"/>
        <w:rPr>
          <w:rFonts w:ascii="Times New Roman" w:eastAsia="Calibri" w:hAnsi="Times New Roman" w:cs="Times New Roman"/>
          <w:color w:val="000000" w:themeColor="text1"/>
          <w:sz w:val="24"/>
          <w:szCs w:val="24"/>
        </w:rPr>
      </w:pPr>
      <w:r w:rsidRPr="00A762A6">
        <w:rPr>
          <w:rFonts w:ascii="Times New Roman" w:eastAsia="Calibri" w:hAnsi="Times New Roman" w:cs="Times New Roman"/>
          <w:color w:val="000000" w:themeColor="text1"/>
          <w:sz w:val="24"/>
          <w:szCs w:val="24"/>
        </w:rPr>
        <w:t>30.</w:t>
      </w:r>
      <w:r w:rsidRPr="00A762A6">
        <w:rPr>
          <w:rFonts w:ascii="Times New Roman" w:hAnsi="Times New Roman" w:cs="Times New Roman"/>
          <w:color w:val="000000" w:themeColor="text1"/>
          <w:sz w:val="24"/>
          <w:szCs w:val="24"/>
          <w:shd w:val="clear" w:color="auto" w:fill="FFFFFF"/>
        </w:rPr>
        <w:t>Întocmește si fundamentează proiecte de hotărâri ale Consiliului General al Municipiului Bucuresti și asigură fundamentarea după caz, a deciziilor Directorului executiv, în domeniul său de activitate</w:t>
      </w:r>
      <w:r w:rsidRPr="00A762A6">
        <w:rPr>
          <w:rFonts w:ascii="Times New Roman" w:eastAsia="Calibri" w:hAnsi="Times New Roman" w:cs="Times New Roman"/>
          <w:color w:val="000000" w:themeColor="text1"/>
          <w:sz w:val="24"/>
          <w:szCs w:val="24"/>
        </w:rPr>
        <w:t>;</w:t>
      </w:r>
    </w:p>
    <w:p w14:paraId="707074C7" w14:textId="682EF46F" w:rsidR="007D4D98" w:rsidRPr="00A762A6" w:rsidRDefault="00276698" w:rsidP="00A762A6">
      <w:pPr>
        <w:spacing w:after="0" w:line="240" w:lineRule="auto"/>
        <w:ind w:left="-142" w:right="-301"/>
        <w:jc w:val="both"/>
        <w:rPr>
          <w:rFonts w:ascii="Times New Roman" w:eastAsia="Calibri" w:hAnsi="Times New Roman" w:cs="Times New Roman"/>
          <w:color w:val="000000" w:themeColor="text1"/>
          <w:sz w:val="24"/>
          <w:szCs w:val="24"/>
        </w:rPr>
      </w:pPr>
      <w:r w:rsidRPr="00A762A6">
        <w:rPr>
          <w:rFonts w:ascii="Times New Roman" w:eastAsia="Calibri" w:hAnsi="Times New Roman" w:cs="Times New Roman"/>
          <w:color w:val="000000" w:themeColor="text1"/>
          <w:sz w:val="24"/>
          <w:szCs w:val="24"/>
        </w:rPr>
        <w:t>31.</w:t>
      </w:r>
      <w:r w:rsidR="007D4D98" w:rsidRPr="00A762A6">
        <w:rPr>
          <w:rFonts w:ascii="Times New Roman" w:hAnsi="Times New Roman" w:cs="Times New Roman"/>
          <w:color w:val="000000" w:themeColor="text1"/>
          <w:sz w:val="24"/>
          <w:szCs w:val="24"/>
          <w:shd w:val="clear" w:color="auto" w:fill="FFFFFF"/>
        </w:rPr>
        <w:t>Întocmește și fundamentează spre aprobare Consiliului General al Municipiului Bucuresti documentația privind cooperarea sau asocierea cu persoane juridice române sau străine, cu organizații neguvernamentale și cu alți parteneri sociali, in vederea finanțării și realizării in comun a unor acțiuni, lucrări, evenimente, servicii sau proiecte de interes public local în confirmate cu prevederile legale</w:t>
      </w:r>
      <w:r w:rsidR="007D4D98" w:rsidRPr="00A762A6">
        <w:rPr>
          <w:rFonts w:ascii="Times New Roman" w:eastAsia="Calibri" w:hAnsi="Times New Roman" w:cs="Times New Roman"/>
          <w:color w:val="000000" w:themeColor="text1"/>
          <w:sz w:val="24"/>
          <w:szCs w:val="24"/>
        </w:rPr>
        <w:t>;</w:t>
      </w:r>
    </w:p>
    <w:p w14:paraId="5DBEBD0B" w14:textId="511FBA00" w:rsidR="007D4D98" w:rsidRPr="00A762A6" w:rsidRDefault="007D4D98" w:rsidP="00A762A6">
      <w:pPr>
        <w:spacing w:after="0" w:line="240" w:lineRule="auto"/>
        <w:ind w:left="-142" w:right="-301"/>
        <w:jc w:val="both"/>
        <w:rPr>
          <w:rFonts w:ascii="Times New Roman" w:hAnsi="Times New Roman" w:cs="Times New Roman"/>
          <w:color w:val="000000" w:themeColor="text1"/>
          <w:sz w:val="24"/>
          <w:szCs w:val="24"/>
          <w:shd w:val="clear" w:color="auto" w:fill="FFFFFF"/>
        </w:rPr>
      </w:pPr>
      <w:r w:rsidRPr="00A762A6">
        <w:rPr>
          <w:rFonts w:ascii="Times New Roman" w:eastAsia="Calibri" w:hAnsi="Times New Roman" w:cs="Times New Roman"/>
          <w:color w:val="000000" w:themeColor="text1"/>
          <w:sz w:val="24"/>
          <w:szCs w:val="24"/>
        </w:rPr>
        <w:lastRenderedPageBreak/>
        <w:t>32.</w:t>
      </w:r>
      <w:r w:rsidR="0003313C" w:rsidRPr="00A762A6">
        <w:rPr>
          <w:rFonts w:ascii="Times New Roman" w:hAnsi="Times New Roman" w:cs="Times New Roman"/>
          <w:color w:val="000000" w:themeColor="text1"/>
          <w:sz w:val="24"/>
          <w:szCs w:val="24"/>
          <w:shd w:val="clear" w:color="auto" w:fill="FFFFFF"/>
        </w:rPr>
        <w:t>Contribuie la elaborarea și prelucrarea listelor obiectivelor de investiții din fonduri naționale și externe nerambursabile, precum și din alte surse.</w:t>
      </w:r>
    </w:p>
    <w:p w14:paraId="5CDE2E6B" w14:textId="253CDD79" w:rsidR="00276698" w:rsidRPr="00A762A6" w:rsidRDefault="00276698" w:rsidP="00EF0887">
      <w:pPr>
        <w:spacing w:after="0" w:line="240" w:lineRule="auto"/>
        <w:ind w:left="-142" w:right="-279"/>
        <w:jc w:val="both"/>
        <w:rPr>
          <w:rFonts w:ascii="Times New Roman" w:eastAsia="Arial" w:hAnsi="Times New Roman" w:cs="Times New Roman"/>
          <w:sz w:val="12"/>
          <w:szCs w:val="12"/>
          <w:lang w:bidi="ro-RO"/>
        </w:rPr>
      </w:pPr>
    </w:p>
    <w:p w14:paraId="2CEDC13D" w14:textId="12CA18FC" w:rsidR="00CD09F0" w:rsidRDefault="00CD09F0" w:rsidP="00CD09F0">
      <w:pPr>
        <w:pStyle w:val="NoSpacing"/>
        <w:ind w:hanging="284"/>
        <w:rPr>
          <w:rFonts w:ascii="Times New Roman" w:hAnsi="Times New Roman" w:cs="Times New Roman"/>
          <w:b/>
          <w:bCs/>
          <w:i/>
          <w:iCs/>
          <w:color w:val="000000" w:themeColor="text1"/>
          <w:sz w:val="24"/>
          <w:szCs w:val="24"/>
          <w:u w:val="single"/>
        </w:rPr>
      </w:pPr>
      <w:r w:rsidRPr="00630A91">
        <w:rPr>
          <w:rFonts w:ascii="Times New Roman" w:hAnsi="Times New Roman" w:cs="Times New Roman"/>
          <w:b/>
          <w:bCs/>
          <w:i/>
          <w:iCs/>
          <w:color w:val="000000" w:themeColor="text1"/>
          <w:sz w:val="24"/>
          <w:szCs w:val="24"/>
          <w:u w:val="single"/>
        </w:rPr>
        <w:t xml:space="preserve">Expert, </w:t>
      </w:r>
      <w:proofErr w:type="spellStart"/>
      <w:r w:rsidRPr="00630A91">
        <w:rPr>
          <w:rFonts w:ascii="Times New Roman" w:hAnsi="Times New Roman" w:cs="Times New Roman"/>
          <w:b/>
          <w:bCs/>
          <w:i/>
          <w:iCs/>
          <w:color w:val="000000" w:themeColor="text1"/>
          <w:sz w:val="24"/>
          <w:szCs w:val="24"/>
          <w:u w:val="single"/>
        </w:rPr>
        <w:t>clasa</w:t>
      </w:r>
      <w:proofErr w:type="spellEnd"/>
      <w:r w:rsidRPr="00630A91">
        <w:rPr>
          <w:rFonts w:ascii="Times New Roman" w:hAnsi="Times New Roman" w:cs="Times New Roman"/>
          <w:b/>
          <w:bCs/>
          <w:i/>
          <w:iCs/>
          <w:color w:val="000000" w:themeColor="text1"/>
          <w:sz w:val="24"/>
          <w:szCs w:val="24"/>
          <w:u w:val="single"/>
        </w:rPr>
        <w:t xml:space="preserve"> I, grad </w:t>
      </w:r>
      <w:proofErr w:type="spellStart"/>
      <w:r w:rsidRPr="00630A91">
        <w:rPr>
          <w:rFonts w:ascii="Times New Roman" w:hAnsi="Times New Roman" w:cs="Times New Roman"/>
          <w:b/>
          <w:bCs/>
          <w:i/>
          <w:iCs/>
          <w:color w:val="000000" w:themeColor="text1"/>
          <w:sz w:val="24"/>
          <w:szCs w:val="24"/>
          <w:u w:val="single"/>
        </w:rPr>
        <w:t>profesional</w:t>
      </w:r>
      <w:proofErr w:type="spellEnd"/>
      <w:r w:rsidRPr="00630A91">
        <w:rPr>
          <w:rFonts w:ascii="Times New Roman" w:hAnsi="Times New Roman" w:cs="Times New Roman"/>
          <w:b/>
          <w:bCs/>
          <w:i/>
          <w:iCs/>
          <w:color w:val="000000" w:themeColor="text1"/>
          <w:sz w:val="24"/>
          <w:szCs w:val="24"/>
          <w:u w:val="single"/>
        </w:rPr>
        <w:t xml:space="preserve"> </w:t>
      </w:r>
      <w:proofErr w:type="spellStart"/>
      <w:r>
        <w:rPr>
          <w:rFonts w:ascii="Times New Roman" w:hAnsi="Times New Roman" w:cs="Times New Roman"/>
          <w:b/>
          <w:bCs/>
          <w:i/>
          <w:iCs/>
          <w:color w:val="000000" w:themeColor="text1"/>
          <w:sz w:val="24"/>
          <w:szCs w:val="24"/>
          <w:u w:val="single"/>
        </w:rPr>
        <w:t>asistent</w:t>
      </w:r>
      <w:proofErr w:type="spellEnd"/>
      <w:r>
        <w:rPr>
          <w:rFonts w:ascii="Times New Roman" w:hAnsi="Times New Roman" w:cs="Times New Roman"/>
          <w:b/>
          <w:bCs/>
          <w:i/>
          <w:iCs/>
          <w:color w:val="000000" w:themeColor="text1"/>
          <w:sz w:val="24"/>
          <w:szCs w:val="24"/>
          <w:u w:val="single"/>
        </w:rPr>
        <w:t xml:space="preserve"> </w:t>
      </w:r>
      <w:r w:rsidRPr="00630A91">
        <w:rPr>
          <w:rFonts w:ascii="Times New Roman" w:hAnsi="Times New Roman" w:cs="Times New Roman"/>
          <w:b/>
          <w:bCs/>
          <w:i/>
          <w:iCs/>
          <w:color w:val="000000" w:themeColor="text1"/>
          <w:sz w:val="24"/>
          <w:szCs w:val="24"/>
          <w:u w:val="single"/>
        </w:rPr>
        <w:t>–</w:t>
      </w:r>
      <w:proofErr w:type="spellStart"/>
      <w:r w:rsidRPr="009F29D1">
        <w:rPr>
          <w:rFonts w:ascii="Times New Roman" w:hAnsi="Times New Roman" w:cs="Times New Roman"/>
          <w:b/>
          <w:bCs/>
          <w:i/>
          <w:iCs/>
          <w:color w:val="000000" w:themeColor="text1"/>
          <w:sz w:val="24"/>
          <w:szCs w:val="24"/>
          <w:u w:val="single"/>
        </w:rPr>
        <w:t>Compartimentului</w:t>
      </w:r>
      <w:proofErr w:type="spellEnd"/>
      <w:r w:rsidRPr="009F29D1">
        <w:rPr>
          <w:rFonts w:ascii="Times New Roman" w:hAnsi="Times New Roman" w:cs="Times New Roman"/>
          <w:b/>
          <w:bCs/>
          <w:i/>
          <w:iCs/>
          <w:color w:val="000000" w:themeColor="text1"/>
          <w:sz w:val="24"/>
          <w:szCs w:val="24"/>
          <w:u w:val="single"/>
        </w:rPr>
        <w:t xml:space="preserve"> </w:t>
      </w:r>
      <w:proofErr w:type="spellStart"/>
      <w:r w:rsidRPr="009F29D1">
        <w:rPr>
          <w:rFonts w:ascii="Times New Roman" w:hAnsi="Times New Roman" w:cs="Times New Roman"/>
          <w:b/>
          <w:bCs/>
          <w:i/>
          <w:iCs/>
          <w:color w:val="000000" w:themeColor="text1"/>
          <w:sz w:val="24"/>
          <w:szCs w:val="24"/>
          <w:u w:val="single"/>
        </w:rPr>
        <w:t>Programe</w:t>
      </w:r>
      <w:proofErr w:type="spellEnd"/>
      <w:r w:rsidRPr="009F29D1">
        <w:rPr>
          <w:rFonts w:ascii="Times New Roman" w:hAnsi="Times New Roman" w:cs="Times New Roman"/>
          <w:b/>
          <w:bCs/>
          <w:i/>
          <w:iCs/>
          <w:color w:val="000000" w:themeColor="text1"/>
          <w:sz w:val="24"/>
          <w:szCs w:val="24"/>
          <w:u w:val="single"/>
        </w:rPr>
        <w:t xml:space="preserve"> cu </w:t>
      </w:r>
      <w:proofErr w:type="spellStart"/>
      <w:r w:rsidRPr="009F29D1">
        <w:rPr>
          <w:rFonts w:ascii="Times New Roman" w:hAnsi="Times New Roman" w:cs="Times New Roman"/>
          <w:b/>
          <w:bCs/>
          <w:i/>
          <w:iCs/>
          <w:color w:val="000000" w:themeColor="text1"/>
          <w:sz w:val="24"/>
          <w:szCs w:val="24"/>
          <w:u w:val="single"/>
        </w:rPr>
        <w:t>Finanțare</w:t>
      </w:r>
      <w:proofErr w:type="spellEnd"/>
      <w:r>
        <w:rPr>
          <w:rFonts w:ascii="Times New Roman" w:hAnsi="Times New Roman" w:cs="Times New Roman"/>
          <w:b/>
          <w:bCs/>
          <w:i/>
          <w:iCs/>
          <w:color w:val="000000" w:themeColor="text1"/>
          <w:sz w:val="24"/>
          <w:szCs w:val="24"/>
          <w:u w:val="single"/>
        </w:rPr>
        <w:t xml:space="preserve"> </w:t>
      </w:r>
      <w:proofErr w:type="spellStart"/>
      <w:r w:rsidRPr="009F29D1">
        <w:rPr>
          <w:rFonts w:ascii="Times New Roman" w:hAnsi="Times New Roman" w:cs="Times New Roman"/>
          <w:b/>
          <w:bCs/>
          <w:i/>
          <w:iCs/>
          <w:color w:val="000000" w:themeColor="text1"/>
          <w:sz w:val="24"/>
          <w:szCs w:val="24"/>
          <w:u w:val="single"/>
        </w:rPr>
        <w:t>Nerambursabilă</w:t>
      </w:r>
      <w:proofErr w:type="spellEnd"/>
    </w:p>
    <w:p w14:paraId="7AC3CA70" w14:textId="1BBF3BFB" w:rsidR="00DD6B89" w:rsidRPr="003E22C4" w:rsidRDefault="00DD6B89" w:rsidP="003E22C4">
      <w:pPr>
        <w:pStyle w:val="ListParagraph"/>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1.</w:t>
      </w:r>
      <w:r w:rsidR="00552D95" w:rsidRPr="003E22C4">
        <w:rPr>
          <w:rFonts w:ascii="Times New Roman" w:hAnsi="Times New Roman" w:cs="Times New Roman"/>
          <w:bCs/>
          <w:noProof/>
          <w:sz w:val="24"/>
          <w:szCs w:val="24"/>
        </w:rPr>
        <w:t>Identifică și propune Directorului Executiv surse de finanțare nerambursabile pentru finanțarea programelor și proiectelor avand ca obiect reducerea riscului seismic sau dezvoltarea și funcționarea instituției, inclusiv cerinţele, condiţiile, demersurile și calendarul estimat pentru aprobarea și contractarea acestora</w:t>
      </w:r>
      <w:r w:rsidRPr="003E22C4">
        <w:rPr>
          <w:rFonts w:ascii="Times New Roman" w:eastAsia="Arial" w:hAnsi="Times New Roman" w:cs="Times New Roman"/>
          <w:sz w:val="24"/>
          <w:szCs w:val="24"/>
          <w:lang w:bidi="ro-RO"/>
        </w:rPr>
        <w:t>;</w:t>
      </w:r>
    </w:p>
    <w:p w14:paraId="443A2412" w14:textId="126CC5BB" w:rsidR="00DD6B89" w:rsidRPr="003E22C4" w:rsidRDefault="00DD6B89" w:rsidP="003E22C4">
      <w:pPr>
        <w:pStyle w:val="ListParagraph"/>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2.</w:t>
      </w:r>
      <w:r w:rsidR="00552D95" w:rsidRPr="003E22C4">
        <w:rPr>
          <w:rFonts w:ascii="Times New Roman" w:hAnsi="Times New Roman" w:cs="Times New Roman"/>
          <w:bCs/>
          <w:noProof/>
          <w:sz w:val="24"/>
          <w:szCs w:val="24"/>
        </w:rPr>
        <w:t>Solicită și analizează documentațiile primite de la compartimentele de specialitate ale Administrației Municipale pentru Consolidarea Clădirilor cu Risc Seismic pentru stabilirea eligibilității Municipiului București/ Administrația Municipală pentru Consolidarea Clădirilor cu Risc Seismic și a proiectelor ce urmează a fi propuse spre finanțare</w:t>
      </w:r>
      <w:r w:rsidRPr="003E22C4">
        <w:rPr>
          <w:rFonts w:ascii="Times New Roman" w:eastAsia="Arial" w:hAnsi="Times New Roman" w:cs="Times New Roman"/>
          <w:sz w:val="24"/>
          <w:szCs w:val="24"/>
          <w:lang w:bidi="ro-RO"/>
        </w:rPr>
        <w:t>;</w:t>
      </w:r>
    </w:p>
    <w:p w14:paraId="0586AA46" w14:textId="71EA5D97" w:rsidR="00DD6B89" w:rsidRPr="003E22C4" w:rsidRDefault="00DD6B89" w:rsidP="003E22C4">
      <w:pPr>
        <w:pStyle w:val="ListParagraph"/>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3.</w:t>
      </w:r>
      <w:r w:rsidR="00552D95" w:rsidRPr="003E22C4">
        <w:rPr>
          <w:rFonts w:ascii="Times New Roman" w:hAnsi="Times New Roman" w:cs="Times New Roman"/>
          <w:bCs/>
          <w:noProof/>
          <w:sz w:val="24"/>
          <w:szCs w:val="24"/>
        </w:rPr>
        <w:t>Participă la pregătirea documentației de atribuire achiziție de servicii necesare la pregătirea dosarului de finanțare pentru proiectele Administrației Municipale pentru Consolidarea Clădirilor cu Risc Seismic  finanțate din fonduri nerambursabile</w:t>
      </w:r>
      <w:r w:rsidRPr="003E22C4">
        <w:rPr>
          <w:rFonts w:ascii="Times New Roman" w:eastAsia="Arial" w:hAnsi="Times New Roman" w:cs="Times New Roman"/>
          <w:sz w:val="24"/>
          <w:szCs w:val="24"/>
          <w:lang w:bidi="ro-RO"/>
        </w:rPr>
        <w:t>;</w:t>
      </w:r>
    </w:p>
    <w:p w14:paraId="1A3EE9D7" w14:textId="47154EB5" w:rsidR="00DD6B89" w:rsidRPr="003E22C4" w:rsidRDefault="00DD6B89" w:rsidP="003E22C4">
      <w:pPr>
        <w:pStyle w:val="ListParagraph"/>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4.</w:t>
      </w:r>
      <w:r w:rsidR="00552D95" w:rsidRPr="003E22C4">
        <w:rPr>
          <w:rFonts w:ascii="Times New Roman" w:hAnsi="Times New Roman" w:cs="Times New Roman"/>
          <w:bCs/>
          <w:noProof/>
          <w:sz w:val="24"/>
          <w:szCs w:val="24"/>
        </w:rPr>
        <w:t>Realizează împreună cu compartimentele de specialitate din cadrul Administrației Municipale pentru Consolidarea Clădirilor cu Risc Seismic proiectele de Hotărâre de Consiliu General al Municipiului București de aprobare a proiectelor finanțate din fonduri nerambursabile</w:t>
      </w:r>
      <w:r w:rsidRPr="003E22C4">
        <w:rPr>
          <w:rFonts w:ascii="Times New Roman" w:eastAsia="Arial" w:hAnsi="Times New Roman" w:cs="Times New Roman"/>
          <w:sz w:val="24"/>
          <w:szCs w:val="24"/>
          <w:lang w:bidi="ro-RO"/>
        </w:rPr>
        <w:t>;</w:t>
      </w:r>
    </w:p>
    <w:p w14:paraId="7A9DAF99" w14:textId="1779627A" w:rsidR="00DD6B89" w:rsidRPr="003E22C4" w:rsidRDefault="00DD6B89" w:rsidP="003E22C4">
      <w:pPr>
        <w:pStyle w:val="ListParagraph"/>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5.</w:t>
      </w:r>
      <w:r w:rsidR="00552D95" w:rsidRPr="003E22C4">
        <w:rPr>
          <w:rFonts w:ascii="Times New Roman" w:hAnsi="Times New Roman" w:cs="Times New Roman"/>
          <w:bCs/>
          <w:noProof/>
          <w:color w:val="000000" w:themeColor="text1"/>
          <w:sz w:val="24"/>
          <w:szCs w:val="24"/>
        </w:rPr>
        <w:t>Inițiază și întocmește documentatia necesară  participării la programe/proiecte cu  finanțare nerambursabilă în domeniul de activitate, împreună cu consultanţi externi, după caz</w:t>
      </w:r>
      <w:r w:rsidRPr="003E22C4">
        <w:rPr>
          <w:rFonts w:ascii="Times New Roman" w:eastAsia="Arial" w:hAnsi="Times New Roman" w:cs="Times New Roman"/>
          <w:sz w:val="24"/>
          <w:szCs w:val="24"/>
          <w:lang w:bidi="ro-RO"/>
        </w:rPr>
        <w:t>;</w:t>
      </w:r>
    </w:p>
    <w:p w14:paraId="0E668043" w14:textId="26C3AB4D" w:rsidR="00DD6B89" w:rsidRPr="003E22C4" w:rsidRDefault="00DD6B89" w:rsidP="003E22C4">
      <w:pPr>
        <w:pStyle w:val="ListParagraph"/>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6.</w:t>
      </w:r>
      <w:r w:rsidR="00552D95" w:rsidRPr="003E22C4">
        <w:rPr>
          <w:rFonts w:ascii="Times New Roman" w:hAnsi="Times New Roman" w:cs="Times New Roman"/>
          <w:bCs/>
          <w:noProof/>
          <w:sz w:val="24"/>
          <w:szCs w:val="24"/>
        </w:rPr>
        <w:t>Sprijină activitatea Serviciului Achiziții Publice, la pregătirea procedurilor de achiziții în legătură cu proiectele pe care le-a inițiat și le gestionează, în condițiile și limitele stabilite de lege. Din personalul angajat în cadrul Compartimentului Programe cu Finanțare Nerambursabilă pot fi desemnați membri în cadrul comisiilor de evaluare a ofertelor depuse în procedurile de achiziție</w:t>
      </w:r>
      <w:r w:rsidRPr="003E22C4">
        <w:rPr>
          <w:rFonts w:ascii="Times New Roman" w:eastAsia="Arial" w:hAnsi="Times New Roman" w:cs="Times New Roman"/>
          <w:sz w:val="24"/>
          <w:szCs w:val="24"/>
          <w:lang w:bidi="ro-RO"/>
        </w:rPr>
        <w:t>;</w:t>
      </w:r>
    </w:p>
    <w:p w14:paraId="0D53519A" w14:textId="3B8F7FAA" w:rsidR="00DD6B89" w:rsidRPr="003E22C4" w:rsidRDefault="00DD6B89" w:rsidP="003E22C4">
      <w:pPr>
        <w:pStyle w:val="ListParagraph"/>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7.</w:t>
      </w:r>
      <w:r w:rsidR="00171798" w:rsidRPr="003E22C4">
        <w:rPr>
          <w:rFonts w:ascii="Times New Roman" w:hAnsi="Times New Roman" w:cs="Times New Roman"/>
          <w:bCs/>
          <w:noProof/>
          <w:color w:val="000000" w:themeColor="text1"/>
          <w:sz w:val="24"/>
          <w:szCs w:val="24"/>
        </w:rPr>
        <w:t xml:space="preserve">Centralizează procedurile de implementare a tuturor proiectelor elaborate care au primit </w:t>
      </w:r>
      <w:r w:rsidR="00171798" w:rsidRPr="003E22C4">
        <w:rPr>
          <w:rFonts w:ascii="Times New Roman" w:hAnsi="Times New Roman" w:cs="Times New Roman"/>
          <w:bCs/>
          <w:noProof/>
          <w:sz w:val="24"/>
          <w:szCs w:val="24"/>
        </w:rPr>
        <w:t>finanţare prin programele operaţionale sau din alte surse de finanţare nerambursabilă</w:t>
      </w:r>
      <w:r w:rsidRPr="003E22C4">
        <w:rPr>
          <w:rFonts w:ascii="Times New Roman" w:eastAsia="Arial" w:hAnsi="Times New Roman" w:cs="Times New Roman"/>
          <w:sz w:val="24"/>
          <w:szCs w:val="24"/>
          <w:lang w:bidi="ro-RO"/>
        </w:rPr>
        <w:t>;</w:t>
      </w:r>
    </w:p>
    <w:p w14:paraId="506E2A74" w14:textId="0B217CAB" w:rsidR="00DD6B89" w:rsidRPr="003E22C4" w:rsidRDefault="00DD6B89" w:rsidP="003E22C4">
      <w:pPr>
        <w:pStyle w:val="ListParagraph"/>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8.</w:t>
      </w:r>
      <w:r w:rsidR="00171798" w:rsidRPr="003E22C4">
        <w:rPr>
          <w:rFonts w:ascii="Times New Roman" w:hAnsi="Times New Roman" w:cs="Times New Roman"/>
          <w:bCs/>
          <w:noProof/>
          <w:sz w:val="24"/>
          <w:szCs w:val="24"/>
        </w:rPr>
        <w:t>Întocmeşte/monitorizează/verifică documentele de raportare periodică privind stadiul implementării proiectelor, rapoartele de monitorizare/evaluare a proiectelor, după caz</w:t>
      </w:r>
      <w:r w:rsidRPr="003E22C4">
        <w:rPr>
          <w:rFonts w:ascii="Times New Roman" w:eastAsia="Arial" w:hAnsi="Times New Roman" w:cs="Times New Roman"/>
          <w:sz w:val="24"/>
          <w:szCs w:val="24"/>
          <w:lang w:bidi="ro-RO"/>
        </w:rPr>
        <w:t>;</w:t>
      </w:r>
    </w:p>
    <w:p w14:paraId="2D5F961C" w14:textId="25182126" w:rsidR="00DD6B89" w:rsidRPr="003E22C4" w:rsidRDefault="00DD6B89" w:rsidP="003E22C4">
      <w:pPr>
        <w:pStyle w:val="ListParagraph"/>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9.</w:t>
      </w:r>
      <w:r w:rsidR="009824BD" w:rsidRPr="003E22C4">
        <w:rPr>
          <w:rFonts w:ascii="Times New Roman" w:hAnsi="Times New Roman" w:cs="Times New Roman"/>
          <w:bCs/>
          <w:noProof/>
          <w:sz w:val="24"/>
          <w:szCs w:val="24"/>
        </w:rPr>
        <w:t>În cadrul proiectelor cu finanţare nerambursabilă, participă la întocmirea rapoartelor intermediare şi finale, după caz</w:t>
      </w:r>
      <w:r w:rsidRPr="003E22C4">
        <w:rPr>
          <w:rFonts w:ascii="Times New Roman" w:eastAsia="Arial" w:hAnsi="Times New Roman" w:cs="Times New Roman"/>
          <w:sz w:val="24"/>
          <w:szCs w:val="24"/>
          <w:lang w:bidi="ro-RO"/>
        </w:rPr>
        <w:t>;</w:t>
      </w:r>
    </w:p>
    <w:p w14:paraId="470E6E36" w14:textId="1EB872C8" w:rsidR="00DD6B89" w:rsidRPr="003E22C4" w:rsidRDefault="00DD6B89" w:rsidP="003E22C4">
      <w:pPr>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10.</w:t>
      </w:r>
      <w:r w:rsidR="009824BD" w:rsidRPr="003E22C4">
        <w:rPr>
          <w:rFonts w:ascii="Times New Roman" w:hAnsi="Times New Roman" w:cs="Times New Roman"/>
          <w:bCs/>
          <w:noProof/>
          <w:color w:val="000000" w:themeColor="text1"/>
          <w:sz w:val="24"/>
          <w:szCs w:val="24"/>
        </w:rPr>
        <w:t xml:space="preserve">Furnizează </w:t>
      </w:r>
      <w:r w:rsidR="009824BD" w:rsidRPr="003E22C4">
        <w:rPr>
          <w:rFonts w:ascii="Times New Roman" w:hAnsi="Times New Roman" w:cs="Times New Roman"/>
          <w:color w:val="000000" w:themeColor="text1"/>
          <w:sz w:val="24"/>
          <w:szCs w:val="24"/>
          <w:shd w:val="clear" w:color="auto" w:fill="FFFFFF"/>
        </w:rPr>
        <w:t>informații către compartimentele de specialitate </w:t>
      </w:r>
      <w:r w:rsidR="009824BD" w:rsidRPr="003E22C4">
        <w:rPr>
          <w:rFonts w:ascii="Times New Roman" w:hAnsi="Times New Roman" w:cs="Times New Roman"/>
          <w:bCs/>
          <w:noProof/>
          <w:color w:val="000000" w:themeColor="text1"/>
          <w:sz w:val="24"/>
          <w:szCs w:val="24"/>
        </w:rPr>
        <w:t>referitoare la proiectele aflate în derulare</w:t>
      </w:r>
      <w:r w:rsidRPr="003E22C4">
        <w:rPr>
          <w:rFonts w:ascii="Times New Roman" w:eastAsia="Arial" w:hAnsi="Times New Roman" w:cs="Times New Roman"/>
          <w:sz w:val="24"/>
          <w:szCs w:val="24"/>
          <w:lang w:bidi="ro-RO"/>
        </w:rPr>
        <w:t>;</w:t>
      </w:r>
    </w:p>
    <w:p w14:paraId="0FA6F6BF" w14:textId="3DE1D57F" w:rsidR="00DD6B89" w:rsidRPr="003E22C4" w:rsidRDefault="00DD6B89" w:rsidP="003E22C4">
      <w:pPr>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11.</w:t>
      </w:r>
      <w:r w:rsidR="009824BD" w:rsidRPr="003E22C4">
        <w:rPr>
          <w:rFonts w:ascii="Times New Roman" w:hAnsi="Times New Roman" w:cs="Times New Roman"/>
          <w:bCs/>
          <w:noProof/>
          <w:color w:val="000000" w:themeColor="text1"/>
          <w:sz w:val="24"/>
          <w:szCs w:val="24"/>
        </w:rPr>
        <w:t xml:space="preserve">Urmărește stadiul aprobării proiectelor depuse în vederea obținerii finanțării </w:t>
      </w:r>
      <w:r w:rsidR="009824BD" w:rsidRPr="003E22C4">
        <w:rPr>
          <w:rFonts w:ascii="Times New Roman" w:hAnsi="Times New Roman" w:cs="Times New Roman"/>
          <w:bCs/>
          <w:noProof/>
          <w:sz w:val="24"/>
          <w:szCs w:val="24"/>
        </w:rPr>
        <w:t>nerambursabile, precum și semnarea contractelor de finanțare pentru proiectele aprobate</w:t>
      </w:r>
      <w:r w:rsidRPr="003E22C4">
        <w:rPr>
          <w:rFonts w:ascii="Times New Roman" w:eastAsia="Arial" w:hAnsi="Times New Roman" w:cs="Times New Roman"/>
          <w:sz w:val="24"/>
          <w:szCs w:val="24"/>
          <w:lang w:bidi="ro-RO"/>
        </w:rPr>
        <w:t>;</w:t>
      </w:r>
    </w:p>
    <w:p w14:paraId="1354AACC" w14:textId="29BC7504" w:rsidR="00DD6B89" w:rsidRPr="003E22C4" w:rsidRDefault="00DD6B89" w:rsidP="003E22C4">
      <w:pPr>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12.</w:t>
      </w:r>
      <w:r w:rsidR="00EC4010" w:rsidRPr="003E22C4">
        <w:rPr>
          <w:rFonts w:ascii="Times New Roman" w:hAnsi="Times New Roman" w:cs="Times New Roman"/>
          <w:bCs/>
          <w:noProof/>
          <w:color w:val="000000" w:themeColor="text1"/>
          <w:sz w:val="24"/>
          <w:szCs w:val="24"/>
        </w:rPr>
        <w:t xml:space="preserve">Elaborează pe baza necesităților compartimentului referatele de necesitate și </w:t>
      </w:r>
      <w:r w:rsidR="00EC4010" w:rsidRPr="003E22C4">
        <w:rPr>
          <w:rFonts w:ascii="Times New Roman" w:hAnsi="Times New Roman" w:cs="Times New Roman"/>
          <w:bCs/>
          <w:noProof/>
          <w:sz w:val="24"/>
          <w:szCs w:val="24"/>
        </w:rPr>
        <w:t>specificațiile tehnice, daca este cazul</w:t>
      </w:r>
      <w:r w:rsidRPr="003E22C4">
        <w:rPr>
          <w:rFonts w:ascii="Times New Roman" w:eastAsia="Arial" w:hAnsi="Times New Roman" w:cs="Times New Roman"/>
          <w:sz w:val="24"/>
          <w:szCs w:val="24"/>
          <w:lang w:bidi="ro-RO"/>
        </w:rPr>
        <w:t>;</w:t>
      </w:r>
    </w:p>
    <w:p w14:paraId="32290A6F" w14:textId="1BC84813" w:rsidR="00DD6B89" w:rsidRPr="003E22C4" w:rsidRDefault="00DD6B89" w:rsidP="003E22C4">
      <w:pPr>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13.</w:t>
      </w:r>
      <w:r w:rsidR="00520FE9" w:rsidRPr="003E22C4">
        <w:rPr>
          <w:rFonts w:ascii="Times New Roman" w:hAnsi="Times New Roman" w:cs="Times New Roman"/>
          <w:bCs/>
          <w:noProof/>
          <w:color w:val="000000" w:themeColor="text1"/>
          <w:sz w:val="24"/>
          <w:szCs w:val="24"/>
        </w:rPr>
        <w:t xml:space="preserve">Colectează </w:t>
      </w:r>
      <w:r w:rsidR="00520FE9" w:rsidRPr="003E22C4">
        <w:rPr>
          <w:rFonts w:ascii="Times New Roman" w:hAnsi="Times New Roman" w:cs="Times New Roman"/>
          <w:bCs/>
          <w:noProof/>
          <w:sz w:val="24"/>
          <w:szCs w:val="24"/>
        </w:rPr>
        <w:t>informaţii de la compartimentele de specialitate, privind stadiul tehnic şi financiar al proiectelor cu finanţare nerambursabilă, demersurile efectuate în vederea finalizării acestora, precum și eventualele probleme/dificultăţi apărute, în vederea elaborării rapoartelor de monitorizare lunară/trimestrială/semestrială, după caz</w:t>
      </w:r>
      <w:r w:rsidRPr="003E22C4">
        <w:rPr>
          <w:rFonts w:ascii="Times New Roman" w:eastAsia="Arial" w:hAnsi="Times New Roman" w:cs="Times New Roman"/>
          <w:sz w:val="24"/>
          <w:szCs w:val="24"/>
          <w:lang w:bidi="ro-RO"/>
        </w:rPr>
        <w:t>;</w:t>
      </w:r>
    </w:p>
    <w:p w14:paraId="6B82123F" w14:textId="6D81B9B2" w:rsidR="00DD6B89" w:rsidRPr="003E22C4" w:rsidRDefault="00DD6B89" w:rsidP="003E22C4">
      <w:pPr>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14.</w:t>
      </w:r>
      <w:r w:rsidR="00520FE9" w:rsidRPr="003E22C4">
        <w:rPr>
          <w:rFonts w:ascii="Times New Roman" w:hAnsi="Times New Roman" w:cs="Times New Roman"/>
          <w:bCs/>
          <w:noProof/>
          <w:sz w:val="24"/>
          <w:szCs w:val="24"/>
        </w:rPr>
        <w:t>Asigură arhivarea conform legislației naționale și/sau legislației comunitare a tuturor documentațiilor elaborate în cadrul compartimentului precum și a celor primite în vederea depunerii aplicațiilor/dosarelor de finanțare, implementării și monitorizării proiectelor</w:t>
      </w:r>
      <w:r w:rsidRPr="003E22C4">
        <w:rPr>
          <w:rFonts w:ascii="Times New Roman" w:eastAsia="Arial" w:hAnsi="Times New Roman" w:cs="Times New Roman"/>
          <w:sz w:val="24"/>
          <w:szCs w:val="24"/>
          <w:lang w:bidi="ro-RO"/>
        </w:rPr>
        <w:t>;</w:t>
      </w:r>
    </w:p>
    <w:p w14:paraId="7802F77D" w14:textId="24BDD5BB" w:rsidR="00DD6B89" w:rsidRPr="003E22C4" w:rsidRDefault="00DD6B89" w:rsidP="003E22C4">
      <w:pPr>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15.</w:t>
      </w:r>
      <w:r w:rsidR="00A956C0" w:rsidRPr="003E22C4">
        <w:rPr>
          <w:rFonts w:ascii="Times New Roman" w:hAnsi="Times New Roman" w:cs="Times New Roman"/>
          <w:bCs/>
          <w:noProof/>
          <w:sz w:val="24"/>
          <w:szCs w:val="24"/>
        </w:rPr>
        <w:t>Ține evidența scrisă a tuturor lucrărilor ce au fost repartizate și răspunde la sesizările pe problemele specifice de activitate ale Administrației Municipale pentru Consolidarea Clădirilor cu Risc Seismic, în domeniul său de competență</w:t>
      </w:r>
      <w:r w:rsidRPr="003E22C4">
        <w:rPr>
          <w:rFonts w:ascii="Times New Roman" w:eastAsia="Arial" w:hAnsi="Times New Roman" w:cs="Times New Roman"/>
          <w:sz w:val="24"/>
          <w:szCs w:val="24"/>
          <w:lang w:bidi="ro-RO"/>
        </w:rPr>
        <w:t>;</w:t>
      </w:r>
    </w:p>
    <w:p w14:paraId="24DD7950" w14:textId="21BD2859" w:rsidR="00DD6B89" w:rsidRPr="003E22C4" w:rsidRDefault="00DD6B89" w:rsidP="003E22C4">
      <w:pPr>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16.</w:t>
      </w:r>
      <w:r w:rsidR="00A956C0" w:rsidRPr="003E22C4">
        <w:rPr>
          <w:rFonts w:ascii="Times New Roman" w:hAnsi="Times New Roman" w:cs="Times New Roman"/>
          <w:bCs/>
          <w:noProof/>
          <w:sz w:val="24"/>
          <w:szCs w:val="24"/>
        </w:rPr>
        <w:t>Furnizează permanent informații din domeniul său de activitate la solicitările persoanelor fizice/juridice, instituții publice, agenți comerciali și structurilor interne ale instituției</w:t>
      </w:r>
      <w:r w:rsidRPr="003E22C4">
        <w:rPr>
          <w:rFonts w:ascii="Times New Roman" w:eastAsia="Arial" w:hAnsi="Times New Roman" w:cs="Times New Roman"/>
          <w:sz w:val="24"/>
          <w:szCs w:val="24"/>
          <w:lang w:bidi="ro-RO"/>
        </w:rPr>
        <w:t>;</w:t>
      </w:r>
    </w:p>
    <w:p w14:paraId="5F83B220" w14:textId="70C1A7C2" w:rsidR="00DD6B89" w:rsidRPr="003E22C4" w:rsidRDefault="00DD6B89" w:rsidP="003E22C4">
      <w:pPr>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17.</w:t>
      </w:r>
      <w:r w:rsidR="00B55CBC" w:rsidRPr="003E22C4">
        <w:rPr>
          <w:rFonts w:ascii="Times New Roman" w:hAnsi="Times New Roman" w:cs="Times New Roman"/>
          <w:bCs/>
          <w:noProof/>
          <w:sz w:val="24"/>
          <w:szCs w:val="24"/>
        </w:rPr>
        <w:t>Îndeplinește orice alte sarcini care au legătură cu domeniul său de activitate,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r w:rsidRPr="003E22C4">
        <w:rPr>
          <w:rFonts w:ascii="Times New Roman" w:eastAsia="Arial" w:hAnsi="Times New Roman" w:cs="Times New Roman"/>
          <w:sz w:val="24"/>
          <w:szCs w:val="24"/>
          <w:lang w:bidi="ro-RO"/>
        </w:rPr>
        <w:t>;</w:t>
      </w:r>
    </w:p>
    <w:p w14:paraId="5A555B14" w14:textId="504DBDFA" w:rsidR="00DD6B89" w:rsidRPr="003E22C4" w:rsidRDefault="00DD6B89" w:rsidP="003E22C4">
      <w:pPr>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lastRenderedPageBreak/>
        <w:t>18.</w:t>
      </w:r>
      <w:r w:rsidR="003E22C4" w:rsidRPr="003E22C4">
        <w:rPr>
          <w:rFonts w:ascii="Times New Roman" w:hAnsi="Times New Roman" w:cs="Times New Roman"/>
          <w:bCs/>
          <w:noProof/>
          <w:sz w:val="24"/>
          <w:szCs w:val="24"/>
        </w:rPr>
        <w:t>Colaborează cu celelalte structuri ale Administrației Municipale pentru Consolidarea Clădirilor cu Risc Seismic, realizând un schimb permanent de date și informații cu acestea, precum și cu compartimentele din cadrul Primăriei Municipiului București, în domeniul său de activitate</w:t>
      </w:r>
      <w:r w:rsidRPr="003E22C4">
        <w:rPr>
          <w:rFonts w:ascii="Times New Roman" w:eastAsia="Arial" w:hAnsi="Times New Roman" w:cs="Times New Roman"/>
          <w:sz w:val="24"/>
          <w:szCs w:val="24"/>
          <w:lang w:bidi="ro-RO"/>
        </w:rPr>
        <w:t>;</w:t>
      </w:r>
    </w:p>
    <w:p w14:paraId="1793E5DC" w14:textId="517E0D71" w:rsidR="00DD6B89" w:rsidRPr="003E22C4" w:rsidRDefault="00DD6B89" w:rsidP="003E22C4">
      <w:pPr>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19.</w:t>
      </w:r>
      <w:r w:rsidR="003E22C4" w:rsidRPr="003E22C4">
        <w:rPr>
          <w:rFonts w:ascii="Times New Roman" w:hAnsi="Times New Roman" w:cs="Times New Roman"/>
          <w:bCs/>
          <w:noProof/>
          <w:sz w:val="24"/>
          <w:szCs w:val="24"/>
        </w:rPr>
        <w:t>Verifică permanent modificările legislative apărute, în vederea aplicării acestora în timp util, pentru desfășurarea activității în conformitate cu prevederile legale în vigoare</w:t>
      </w:r>
      <w:r w:rsidRPr="003E22C4">
        <w:rPr>
          <w:rFonts w:ascii="Times New Roman" w:eastAsia="Arial" w:hAnsi="Times New Roman" w:cs="Times New Roman"/>
          <w:sz w:val="24"/>
          <w:szCs w:val="24"/>
          <w:lang w:bidi="ro-RO"/>
        </w:rPr>
        <w:t>;</w:t>
      </w:r>
    </w:p>
    <w:p w14:paraId="1FE5E95D" w14:textId="6BD677EC" w:rsidR="00DD6B89" w:rsidRPr="003E22C4" w:rsidRDefault="00DD6B89" w:rsidP="003E22C4">
      <w:pPr>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20.</w:t>
      </w:r>
      <w:r w:rsidR="003E22C4" w:rsidRPr="003E22C4">
        <w:rPr>
          <w:rFonts w:ascii="Times New Roman" w:hAnsi="Times New Roman" w:cs="Times New Roman"/>
          <w:sz w:val="24"/>
          <w:szCs w:val="24"/>
        </w:rPr>
        <w:t>Îndeplinește orice alte sarcini care au legătură cu domeniul său de activitate,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r w:rsidRPr="003E22C4">
        <w:rPr>
          <w:rFonts w:ascii="Times New Roman" w:eastAsia="Arial" w:hAnsi="Times New Roman" w:cs="Times New Roman"/>
          <w:sz w:val="24"/>
          <w:szCs w:val="24"/>
          <w:lang w:bidi="ro-RO"/>
        </w:rPr>
        <w:t>;</w:t>
      </w:r>
    </w:p>
    <w:p w14:paraId="5236505A" w14:textId="1DC38AB4" w:rsidR="00DD6B89" w:rsidRPr="003E22C4" w:rsidRDefault="00DD6B89" w:rsidP="003E22C4">
      <w:pPr>
        <w:spacing w:after="0" w:line="240" w:lineRule="auto"/>
        <w:ind w:left="-142" w:right="-278"/>
        <w:jc w:val="both"/>
        <w:rPr>
          <w:rFonts w:ascii="Times New Roman" w:eastAsia="Arial" w:hAnsi="Times New Roman" w:cs="Times New Roman"/>
          <w:sz w:val="24"/>
          <w:szCs w:val="24"/>
          <w:lang w:bidi="ro-RO"/>
        </w:rPr>
      </w:pPr>
      <w:r w:rsidRPr="003E22C4">
        <w:rPr>
          <w:rFonts w:ascii="Times New Roman" w:eastAsia="Arial" w:hAnsi="Times New Roman" w:cs="Times New Roman"/>
          <w:sz w:val="24"/>
          <w:szCs w:val="24"/>
          <w:lang w:bidi="ro-RO"/>
        </w:rPr>
        <w:t>21.</w:t>
      </w:r>
      <w:r w:rsidR="003E22C4" w:rsidRPr="003E22C4">
        <w:rPr>
          <w:rFonts w:ascii="Times New Roman" w:hAnsi="Times New Roman" w:cs="Times New Roman"/>
          <w:sz w:val="24"/>
          <w:szCs w:val="24"/>
        </w:rPr>
        <w:t>Cunoaște și respectă prevederile Regulamentului De Ordine Interioară aprobat la nivelul Administrației Municipale pentru Consolidarea Clădirilor cu Risc Seismic și ale Regulamentului de Organizare şi Funcţionare</w:t>
      </w:r>
      <w:r w:rsidRPr="003E22C4">
        <w:rPr>
          <w:rFonts w:ascii="Times New Roman" w:eastAsia="Arial" w:hAnsi="Times New Roman" w:cs="Times New Roman"/>
          <w:sz w:val="24"/>
          <w:szCs w:val="24"/>
          <w:lang w:bidi="ro-RO"/>
        </w:rPr>
        <w:t xml:space="preserve">;      </w:t>
      </w:r>
    </w:p>
    <w:p w14:paraId="52D6C75A" w14:textId="4645A25B" w:rsidR="00E82370" w:rsidRPr="00630A91" w:rsidRDefault="00DD6B89" w:rsidP="003D6339">
      <w:pPr>
        <w:spacing w:after="0" w:line="240" w:lineRule="auto"/>
        <w:ind w:left="-142" w:right="-278"/>
        <w:jc w:val="both"/>
        <w:rPr>
          <w:rFonts w:ascii="Times New Roman" w:hAnsi="Times New Roman" w:cs="Times New Roman"/>
          <w:sz w:val="24"/>
          <w:szCs w:val="24"/>
        </w:rPr>
      </w:pPr>
      <w:r w:rsidRPr="003E22C4">
        <w:rPr>
          <w:rFonts w:ascii="Times New Roman" w:eastAsia="Arial" w:hAnsi="Times New Roman" w:cs="Times New Roman"/>
          <w:sz w:val="24"/>
          <w:szCs w:val="24"/>
          <w:lang w:bidi="ro-RO"/>
        </w:rPr>
        <w:t>22.</w:t>
      </w:r>
      <w:r w:rsidR="003E22C4" w:rsidRPr="003E22C4">
        <w:rPr>
          <w:rFonts w:ascii="Times New Roman" w:hAnsi="Times New Roman" w:cs="Times New Roman"/>
          <w:color w:val="000000"/>
          <w:sz w:val="24"/>
          <w:szCs w:val="24"/>
          <w:shd w:val="clear" w:color="auto" w:fill="FFFFFF"/>
        </w:rPr>
        <w:t>Identifică activitățile procedurale ale compartimentului și elaborează proceduri operaționale specifice, proprii</w:t>
      </w:r>
      <w:r w:rsidRPr="003E22C4">
        <w:rPr>
          <w:rFonts w:ascii="Times New Roman" w:eastAsia="Arial" w:hAnsi="Times New Roman" w:cs="Times New Roman"/>
          <w:sz w:val="24"/>
          <w:szCs w:val="24"/>
          <w:lang w:bidi="ro-RO"/>
        </w:rPr>
        <w:t>;</w:t>
      </w:r>
    </w:p>
    <w:sectPr w:rsidR="00E82370" w:rsidRPr="00630A91" w:rsidSect="00037491">
      <w:headerReference w:type="default" r:id="rId18"/>
      <w:footerReference w:type="default" r:id="rId19"/>
      <w:pgSz w:w="11906" w:h="16838" w:code="9"/>
      <w:pgMar w:top="864" w:right="849" w:bottom="864" w:left="1152" w:header="426"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32137" w14:textId="77777777" w:rsidR="00FE686B" w:rsidRDefault="00FE686B" w:rsidP="009856DE">
      <w:pPr>
        <w:spacing w:after="0" w:line="240" w:lineRule="auto"/>
        <w:rPr>
          <w:rFonts w:cs="Times New Roman"/>
        </w:rPr>
      </w:pPr>
      <w:r>
        <w:rPr>
          <w:rFonts w:cs="Times New Roman"/>
        </w:rPr>
        <w:separator/>
      </w:r>
    </w:p>
  </w:endnote>
  <w:endnote w:type="continuationSeparator" w:id="0">
    <w:p w14:paraId="1CCC761C" w14:textId="77777777" w:rsidR="00FE686B" w:rsidRDefault="00FE686B"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2" w:name="_Hlk84583050"/>
                          <w:bookmarkStart w:id="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
                          <w:bookmarkEnd w:id="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4" w:name="_Hlk84583050"/>
                    <w:bookmarkStart w:id="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
                    <w:bookmarkEnd w:id="5"/>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BD99D" w14:textId="77777777" w:rsidR="00FE686B" w:rsidRDefault="00FE686B" w:rsidP="009856DE">
      <w:pPr>
        <w:spacing w:after="0" w:line="240" w:lineRule="auto"/>
        <w:rPr>
          <w:rFonts w:cs="Times New Roman"/>
        </w:rPr>
      </w:pPr>
      <w:r>
        <w:rPr>
          <w:rFonts w:cs="Times New Roman"/>
        </w:rPr>
        <w:separator/>
      </w:r>
    </w:p>
  </w:footnote>
  <w:footnote w:type="continuationSeparator" w:id="0">
    <w:p w14:paraId="24D1279D" w14:textId="77777777" w:rsidR="00FE686B" w:rsidRDefault="00FE686B"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8" name="Picture 18"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BC66E9"/>
    <w:multiLevelType w:val="hybridMultilevel"/>
    <w:tmpl w:val="D6B8CCA6"/>
    <w:lvl w:ilvl="0" w:tplc="8D02FF6E">
      <w:start w:val="1"/>
      <w:numFmt w:val="decimal"/>
      <w:lvlText w:val="%1."/>
      <w:lvlJc w:val="left"/>
      <w:pPr>
        <w:ind w:left="218" w:hanging="360"/>
      </w:pPr>
      <w:rPr>
        <w:rFonts w:hint="default"/>
      </w:rPr>
    </w:lvl>
    <w:lvl w:ilvl="1" w:tplc="04180019" w:tentative="1">
      <w:start w:val="1"/>
      <w:numFmt w:val="lowerLetter"/>
      <w:lvlText w:val="%2."/>
      <w:lvlJc w:val="left"/>
      <w:pPr>
        <w:ind w:left="938" w:hanging="360"/>
      </w:pPr>
    </w:lvl>
    <w:lvl w:ilvl="2" w:tplc="0418001B" w:tentative="1">
      <w:start w:val="1"/>
      <w:numFmt w:val="lowerRoman"/>
      <w:lvlText w:val="%3."/>
      <w:lvlJc w:val="right"/>
      <w:pPr>
        <w:ind w:left="1658" w:hanging="180"/>
      </w:pPr>
    </w:lvl>
    <w:lvl w:ilvl="3" w:tplc="0418000F" w:tentative="1">
      <w:start w:val="1"/>
      <w:numFmt w:val="decimal"/>
      <w:lvlText w:val="%4."/>
      <w:lvlJc w:val="left"/>
      <w:pPr>
        <w:ind w:left="2378" w:hanging="360"/>
      </w:pPr>
    </w:lvl>
    <w:lvl w:ilvl="4" w:tplc="04180019" w:tentative="1">
      <w:start w:val="1"/>
      <w:numFmt w:val="lowerLetter"/>
      <w:lvlText w:val="%5."/>
      <w:lvlJc w:val="left"/>
      <w:pPr>
        <w:ind w:left="3098" w:hanging="360"/>
      </w:pPr>
    </w:lvl>
    <w:lvl w:ilvl="5" w:tplc="0418001B" w:tentative="1">
      <w:start w:val="1"/>
      <w:numFmt w:val="lowerRoman"/>
      <w:lvlText w:val="%6."/>
      <w:lvlJc w:val="right"/>
      <w:pPr>
        <w:ind w:left="3818" w:hanging="180"/>
      </w:pPr>
    </w:lvl>
    <w:lvl w:ilvl="6" w:tplc="0418000F" w:tentative="1">
      <w:start w:val="1"/>
      <w:numFmt w:val="decimal"/>
      <w:lvlText w:val="%7."/>
      <w:lvlJc w:val="left"/>
      <w:pPr>
        <w:ind w:left="4538" w:hanging="360"/>
      </w:pPr>
    </w:lvl>
    <w:lvl w:ilvl="7" w:tplc="04180019" w:tentative="1">
      <w:start w:val="1"/>
      <w:numFmt w:val="lowerLetter"/>
      <w:lvlText w:val="%8."/>
      <w:lvlJc w:val="left"/>
      <w:pPr>
        <w:ind w:left="5258" w:hanging="360"/>
      </w:pPr>
    </w:lvl>
    <w:lvl w:ilvl="8" w:tplc="0418001B" w:tentative="1">
      <w:start w:val="1"/>
      <w:numFmt w:val="lowerRoman"/>
      <w:lvlText w:val="%9."/>
      <w:lvlJc w:val="right"/>
      <w:pPr>
        <w:ind w:left="5978" w:hanging="180"/>
      </w:pPr>
    </w:lvl>
  </w:abstractNum>
  <w:abstractNum w:abstractNumId="2" w15:restartNumberingAfterBreak="0">
    <w:nsid w:val="032310F3"/>
    <w:multiLevelType w:val="hybridMultilevel"/>
    <w:tmpl w:val="F1E22EFC"/>
    <w:lvl w:ilvl="0" w:tplc="F3B86D72">
      <w:start w:val="1"/>
      <w:numFmt w:val="decimal"/>
      <w:lvlText w:val="%1."/>
      <w:lvlJc w:val="left"/>
      <w:pPr>
        <w:ind w:left="1087" w:hanging="360"/>
      </w:pPr>
      <w:rPr>
        <w:rFonts w:hint="default"/>
        <w:b/>
        <w:bCs/>
      </w:rPr>
    </w:lvl>
    <w:lvl w:ilvl="1" w:tplc="04180019" w:tentative="1">
      <w:start w:val="1"/>
      <w:numFmt w:val="lowerLetter"/>
      <w:lvlText w:val="%2."/>
      <w:lvlJc w:val="left"/>
      <w:pPr>
        <w:ind w:left="1807" w:hanging="360"/>
      </w:pPr>
    </w:lvl>
    <w:lvl w:ilvl="2" w:tplc="0418001B" w:tentative="1">
      <w:start w:val="1"/>
      <w:numFmt w:val="lowerRoman"/>
      <w:lvlText w:val="%3."/>
      <w:lvlJc w:val="right"/>
      <w:pPr>
        <w:ind w:left="2527" w:hanging="180"/>
      </w:pPr>
    </w:lvl>
    <w:lvl w:ilvl="3" w:tplc="0418000F" w:tentative="1">
      <w:start w:val="1"/>
      <w:numFmt w:val="decimal"/>
      <w:lvlText w:val="%4."/>
      <w:lvlJc w:val="left"/>
      <w:pPr>
        <w:ind w:left="3247" w:hanging="360"/>
      </w:pPr>
    </w:lvl>
    <w:lvl w:ilvl="4" w:tplc="04180019" w:tentative="1">
      <w:start w:val="1"/>
      <w:numFmt w:val="lowerLetter"/>
      <w:lvlText w:val="%5."/>
      <w:lvlJc w:val="left"/>
      <w:pPr>
        <w:ind w:left="3967" w:hanging="360"/>
      </w:pPr>
    </w:lvl>
    <w:lvl w:ilvl="5" w:tplc="0418001B" w:tentative="1">
      <w:start w:val="1"/>
      <w:numFmt w:val="lowerRoman"/>
      <w:lvlText w:val="%6."/>
      <w:lvlJc w:val="right"/>
      <w:pPr>
        <w:ind w:left="4687" w:hanging="180"/>
      </w:pPr>
    </w:lvl>
    <w:lvl w:ilvl="6" w:tplc="0418000F" w:tentative="1">
      <w:start w:val="1"/>
      <w:numFmt w:val="decimal"/>
      <w:lvlText w:val="%7."/>
      <w:lvlJc w:val="left"/>
      <w:pPr>
        <w:ind w:left="5407" w:hanging="360"/>
      </w:pPr>
    </w:lvl>
    <w:lvl w:ilvl="7" w:tplc="04180019" w:tentative="1">
      <w:start w:val="1"/>
      <w:numFmt w:val="lowerLetter"/>
      <w:lvlText w:val="%8."/>
      <w:lvlJc w:val="left"/>
      <w:pPr>
        <w:ind w:left="6127" w:hanging="360"/>
      </w:pPr>
    </w:lvl>
    <w:lvl w:ilvl="8" w:tplc="0418001B" w:tentative="1">
      <w:start w:val="1"/>
      <w:numFmt w:val="lowerRoman"/>
      <w:lvlText w:val="%9."/>
      <w:lvlJc w:val="right"/>
      <w:pPr>
        <w:ind w:left="6847" w:hanging="180"/>
      </w:pPr>
    </w:lvl>
  </w:abstractNum>
  <w:abstractNum w:abstractNumId="3" w15:restartNumberingAfterBreak="0">
    <w:nsid w:val="0541307A"/>
    <w:multiLevelType w:val="hybridMultilevel"/>
    <w:tmpl w:val="73E4950C"/>
    <w:lvl w:ilvl="0" w:tplc="52CE3AB4">
      <w:start w:val="1"/>
      <w:numFmt w:val="decimal"/>
      <w:lvlText w:val="%1)"/>
      <w:lvlJc w:val="left"/>
      <w:pPr>
        <w:ind w:left="1428" w:hanging="360"/>
      </w:pPr>
      <w:rPr>
        <w:rFonts w:ascii="Times New Roman" w:hAnsi="Times New Roman" w:cs="Times New Roman" w:hint="default"/>
        <w:b/>
        <w:bCs/>
        <w:sz w:val="23"/>
        <w:szCs w:val="23"/>
      </w:rPr>
    </w:lvl>
    <w:lvl w:ilvl="1" w:tplc="FFFFFFFF" w:tentative="1">
      <w:start w:val="1"/>
      <w:numFmt w:val="lowerLetter"/>
      <w:lvlText w:val="%2."/>
      <w:lvlJc w:val="left"/>
      <w:pPr>
        <w:ind w:left="2148" w:hanging="360"/>
      </w:pPr>
      <w:rPr>
        <w:rFonts w:cs="Times New Roman"/>
      </w:rPr>
    </w:lvl>
    <w:lvl w:ilvl="2" w:tplc="FFFFFFFF" w:tentative="1">
      <w:start w:val="1"/>
      <w:numFmt w:val="lowerRoman"/>
      <w:lvlText w:val="%3."/>
      <w:lvlJc w:val="right"/>
      <w:pPr>
        <w:ind w:left="2868" w:hanging="180"/>
      </w:pPr>
      <w:rPr>
        <w:rFonts w:cs="Times New Roman"/>
      </w:rPr>
    </w:lvl>
    <w:lvl w:ilvl="3" w:tplc="FFFFFFFF" w:tentative="1">
      <w:start w:val="1"/>
      <w:numFmt w:val="decimal"/>
      <w:lvlText w:val="%4."/>
      <w:lvlJc w:val="left"/>
      <w:pPr>
        <w:ind w:left="3588" w:hanging="360"/>
      </w:pPr>
      <w:rPr>
        <w:rFonts w:cs="Times New Roman"/>
      </w:rPr>
    </w:lvl>
    <w:lvl w:ilvl="4" w:tplc="FFFFFFFF" w:tentative="1">
      <w:start w:val="1"/>
      <w:numFmt w:val="lowerLetter"/>
      <w:lvlText w:val="%5."/>
      <w:lvlJc w:val="left"/>
      <w:pPr>
        <w:ind w:left="4308" w:hanging="360"/>
      </w:pPr>
      <w:rPr>
        <w:rFonts w:cs="Times New Roman"/>
      </w:rPr>
    </w:lvl>
    <w:lvl w:ilvl="5" w:tplc="FFFFFFFF" w:tentative="1">
      <w:start w:val="1"/>
      <w:numFmt w:val="lowerRoman"/>
      <w:lvlText w:val="%6."/>
      <w:lvlJc w:val="right"/>
      <w:pPr>
        <w:ind w:left="5028" w:hanging="180"/>
      </w:pPr>
      <w:rPr>
        <w:rFonts w:cs="Times New Roman"/>
      </w:rPr>
    </w:lvl>
    <w:lvl w:ilvl="6" w:tplc="FFFFFFFF" w:tentative="1">
      <w:start w:val="1"/>
      <w:numFmt w:val="decimal"/>
      <w:lvlText w:val="%7."/>
      <w:lvlJc w:val="left"/>
      <w:pPr>
        <w:ind w:left="5748" w:hanging="360"/>
      </w:pPr>
      <w:rPr>
        <w:rFonts w:cs="Times New Roman"/>
      </w:rPr>
    </w:lvl>
    <w:lvl w:ilvl="7" w:tplc="FFFFFFFF" w:tentative="1">
      <w:start w:val="1"/>
      <w:numFmt w:val="lowerLetter"/>
      <w:lvlText w:val="%8."/>
      <w:lvlJc w:val="left"/>
      <w:pPr>
        <w:ind w:left="6468" w:hanging="360"/>
      </w:pPr>
      <w:rPr>
        <w:rFonts w:cs="Times New Roman"/>
      </w:rPr>
    </w:lvl>
    <w:lvl w:ilvl="8" w:tplc="FFFFFFFF" w:tentative="1">
      <w:start w:val="1"/>
      <w:numFmt w:val="lowerRoman"/>
      <w:lvlText w:val="%9."/>
      <w:lvlJc w:val="right"/>
      <w:pPr>
        <w:ind w:left="7188" w:hanging="180"/>
      </w:pPr>
      <w:rPr>
        <w:rFonts w:cs="Times New Roman"/>
      </w:rPr>
    </w:lvl>
  </w:abstractNum>
  <w:abstractNum w:abstractNumId="4" w15:restartNumberingAfterBreak="0">
    <w:nsid w:val="07B968FA"/>
    <w:multiLevelType w:val="hybridMultilevel"/>
    <w:tmpl w:val="3BDA73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8C77CF0"/>
    <w:multiLevelType w:val="hybridMultilevel"/>
    <w:tmpl w:val="26BA0E96"/>
    <w:lvl w:ilvl="0" w:tplc="FEA81916">
      <w:start w:val="1"/>
      <w:numFmt w:val="decimal"/>
      <w:lvlText w:val="%1."/>
      <w:lvlJc w:val="left"/>
      <w:pPr>
        <w:ind w:left="1492" w:hanging="360"/>
      </w:pPr>
      <w:rPr>
        <w:rFonts w:hint="default"/>
        <w:b/>
        <w:bCs/>
      </w:rPr>
    </w:lvl>
    <w:lvl w:ilvl="1" w:tplc="04180019" w:tentative="1">
      <w:start w:val="1"/>
      <w:numFmt w:val="lowerLetter"/>
      <w:lvlText w:val="%2."/>
      <w:lvlJc w:val="left"/>
      <w:pPr>
        <w:ind w:left="2212" w:hanging="360"/>
      </w:pPr>
    </w:lvl>
    <w:lvl w:ilvl="2" w:tplc="0418001B" w:tentative="1">
      <w:start w:val="1"/>
      <w:numFmt w:val="lowerRoman"/>
      <w:lvlText w:val="%3."/>
      <w:lvlJc w:val="right"/>
      <w:pPr>
        <w:ind w:left="2932" w:hanging="180"/>
      </w:pPr>
    </w:lvl>
    <w:lvl w:ilvl="3" w:tplc="0418000F" w:tentative="1">
      <w:start w:val="1"/>
      <w:numFmt w:val="decimal"/>
      <w:lvlText w:val="%4."/>
      <w:lvlJc w:val="left"/>
      <w:pPr>
        <w:ind w:left="3652" w:hanging="360"/>
      </w:pPr>
    </w:lvl>
    <w:lvl w:ilvl="4" w:tplc="04180019" w:tentative="1">
      <w:start w:val="1"/>
      <w:numFmt w:val="lowerLetter"/>
      <w:lvlText w:val="%5."/>
      <w:lvlJc w:val="left"/>
      <w:pPr>
        <w:ind w:left="4372" w:hanging="360"/>
      </w:pPr>
    </w:lvl>
    <w:lvl w:ilvl="5" w:tplc="0418001B" w:tentative="1">
      <w:start w:val="1"/>
      <w:numFmt w:val="lowerRoman"/>
      <w:lvlText w:val="%6."/>
      <w:lvlJc w:val="right"/>
      <w:pPr>
        <w:ind w:left="5092" w:hanging="180"/>
      </w:pPr>
    </w:lvl>
    <w:lvl w:ilvl="6" w:tplc="0418000F" w:tentative="1">
      <w:start w:val="1"/>
      <w:numFmt w:val="decimal"/>
      <w:lvlText w:val="%7."/>
      <w:lvlJc w:val="left"/>
      <w:pPr>
        <w:ind w:left="5812" w:hanging="360"/>
      </w:pPr>
    </w:lvl>
    <w:lvl w:ilvl="7" w:tplc="04180019" w:tentative="1">
      <w:start w:val="1"/>
      <w:numFmt w:val="lowerLetter"/>
      <w:lvlText w:val="%8."/>
      <w:lvlJc w:val="left"/>
      <w:pPr>
        <w:ind w:left="6532" w:hanging="360"/>
      </w:pPr>
    </w:lvl>
    <w:lvl w:ilvl="8" w:tplc="0418001B" w:tentative="1">
      <w:start w:val="1"/>
      <w:numFmt w:val="lowerRoman"/>
      <w:lvlText w:val="%9."/>
      <w:lvlJc w:val="right"/>
      <w:pPr>
        <w:ind w:left="7252" w:hanging="180"/>
      </w:pPr>
    </w:lvl>
  </w:abstractNum>
  <w:abstractNum w:abstractNumId="6" w15:restartNumberingAfterBreak="0">
    <w:nsid w:val="0C135567"/>
    <w:multiLevelType w:val="hybridMultilevel"/>
    <w:tmpl w:val="6472E4C0"/>
    <w:lvl w:ilvl="0" w:tplc="5A3064C0">
      <w:start w:val="1"/>
      <w:numFmt w:val="decimal"/>
      <w:lvlText w:val="%1)"/>
      <w:lvlJc w:val="left"/>
      <w:pPr>
        <w:ind w:left="4188" w:hanging="360"/>
      </w:pPr>
      <w:rPr>
        <w:rFonts w:ascii="Times New Roman" w:hAnsi="Times New Roman" w:cs="Times New Roman" w:hint="default"/>
        <w:b/>
        <w:bCs w:val="0"/>
        <w:sz w:val="24"/>
        <w:szCs w:val="24"/>
      </w:rPr>
    </w:lvl>
    <w:lvl w:ilvl="1" w:tplc="04090019">
      <w:start w:val="1"/>
      <w:numFmt w:val="lowerLetter"/>
      <w:lvlText w:val="%2."/>
      <w:lvlJc w:val="left"/>
      <w:pPr>
        <w:ind w:left="4908" w:hanging="360"/>
      </w:pPr>
    </w:lvl>
    <w:lvl w:ilvl="2" w:tplc="0409001B">
      <w:start w:val="1"/>
      <w:numFmt w:val="lowerRoman"/>
      <w:lvlText w:val="%3."/>
      <w:lvlJc w:val="right"/>
      <w:pPr>
        <w:ind w:left="5628" w:hanging="180"/>
      </w:pPr>
    </w:lvl>
    <w:lvl w:ilvl="3" w:tplc="0409000F">
      <w:start w:val="1"/>
      <w:numFmt w:val="decimal"/>
      <w:lvlText w:val="%4."/>
      <w:lvlJc w:val="left"/>
      <w:pPr>
        <w:ind w:left="6348" w:hanging="360"/>
      </w:pPr>
    </w:lvl>
    <w:lvl w:ilvl="4" w:tplc="04090019">
      <w:start w:val="1"/>
      <w:numFmt w:val="lowerLetter"/>
      <w:lvlText w:val="%5."/>
      <w:lvlJc w:val="left"/>
      <w:pPr>
        <w:ind w:left="7068" w:hanging="360"/>
      </w:pPr>
    </w:lvl>
    <w:lvl w:ilvl="5" w:tplc="0409001B">
      <w:start w:val="1"/>
      <w:numFmt w:val="lowerRoman"/>
      <w:lvlText w:val="%6."/>
      <w:lvlJc w:val="right"/>
      <w:pPr>
        <w:ind w:left="7788" w:hanging="180"/>
      </w:pPr>
    </w:lvl>
    <w:lvl w:ilvl="6" w:tplc="0409000F">
      <w:start w:val="1"/>
      <w:numFmt w:val="decimal"/>
      <w:lvlText w:val="%7."/>
      <w:lvlJc w:val="left"/>
      <w:pPr>
        <w:ind w:left="8508" w:hanging="360"/>
      </w:pPr>
    </w:lvl>
    <w:lvl w:ilvl="7" w:tplc="04090019">
      <w:start w:val="1"/>
      <w:numFmt w:val="lowerLetter"/>
      <w:lvlText w:val="%8."/>
      <w:lvlJc w:val="left"/>
      <w:pPr>
        <w:ind w:left="9228" w:hanging="360"/>
      </w:pPr>
    </w:lvl>
    <w:lvl w:ilvl="8" w:tplc="0409001B">
      <w:start w:val="1"/>
      <w:numFmt w:val="lowerRoman"/>
      <w:lvlText w:val="%9."/>
      <w:lvlJc w:val="right"/>
      <w:pPr>
        <w:ind w:left="9948" w:hanging="180"/>
      </w:pPr>
    </w:lvl>
  </w:abstractNum>
  <w:abstractNum w:abstractNumId="7" w15:restartNumberingAfterBreak="0">
    <w:nsid w:val="11D709C6"/>
    <w:multiLevelType w:val="multilevel"/>
    <w:tmpl w:val="D56E6F70"/>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pStyle w:val="Subsubclauza"/>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pStyle w:val="Sub-subcaluza"/>
      <w:lvlText w:val="%1.%2.%3.%4."/>
      <w:lvlJc w:val="left"/>
      <w:pPr>
        <w:tabs>
          <w:tab w:val="num" w:pos="425"/>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bCs/>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8"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9" w15:restartNumberingAfterBreak="0">
    <w:nsid w:val="15F5108C"/>
    <w:multiLevelType w:val="hybridMultilevel"/>
    <w:tmpl w:val="DA9E95C4"/>
    <w:lvl w:ilvl="0" w:tplc="0409000F">
      <w:start w:val="1"/>
      <w:numFmt w:val="decimal"/>
      <w:lvlText w:val="%1."/>
      <w:lvlJc w:val="left"/>
      <w:pPr>
        <w:ind w:left="720" w:hanging="360"/>
      </w:pPr>
      <w:rPr>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50575A"/>
    <w:multiLevelType w:val="hybridMultilevel"/>
    <w:tmpl w:val="C1FC7DD0"/>
    <w:lvl w:ilvl="0" w:tplc="0409000B">
      <w:start w:val="1"/>
      <w:numFmt w:val="bullet"/>
      <w:lvlText w:val=""/>
      <w:lvlJc w:val="left"/>
      <w:pPr>
        <w:ind w:left="2136" w:hanging="360"/>
      </w:pPr>
      <w:rPr>
        <w:rFonts w:ascii="Wingdings" w:hAnsi="Wingdings"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11" w15:restartNumberingAfterBreak="0">
    <w:nsid w:val="1A0A3670"/>
    <w:multiLevelType w:val="hybridMultilevel"/>
    <w:tmpl w:val="BB30AF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2D6903"/>
    <w:multiLevelType w:val="hybridMultilevel"/>
    <w:tmpl w:val="6C80CF66"/>
    <w:lvl w:ilvl="0" w:tplc="FBEE7860">
      <w:start w:val="1"/>
      <w:numFmt w:val="decimal"/>
      <w:lvlText w:val="%1)"/>
      <w:lvlJc w:val="left"/>
      <w:pPr>
        <w:ind w:left="1428" w:hanging="360"/>
      </w:pPr>
      <w:rPr>
        <w:rFonts w:ascii="Times New Roman" w:hAnsi="Times New Roman" w:cs="Times New Roman" w:hint="default"/>
        <w:b/>
        <w:bCs/>
        <w:sz w:val="23"/>
        <w:szCs w:val="23"/>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3" w15:restartNumberingAfterBreak="0">
    <w:nsid w:val="1E2E7FB0"/>
    <w:multiLevelType w:val="hybridMultilevel"/>
    <w:tmpl w:val="C04C9A52"/>
    <w:lvl w:ilvl="0" w:tplc="DF44BA0E">
      <w:start w:val="1"/>
      <w:numFmt w:val="decimal"/>
      <w:lvlText w:val="%1."/>
      <w:lvlJc w:val="left"/>
      <w:pPr>
        <w:ind w:left="1080" w:hanging="360"/>
      </w:pPr>
      <w:rPr>
        <w:rFonts w:hint="default"/>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2CE05050"/>
    <w:multiLevelType w:val="hybridMultilevel"/>
    <w:tmpl w:val="0CE27650"/>
    <w:lvl w:ilvl="0" w:tplc="46E666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3A3512"/>
    <w:multiLevelType w:val="hybridMultilevel"/>
    <w:tmpl w:val="0CE2765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32C5E29"/>
    <w:multiLevelType w:val="hybridMultilevel"/>
    <w:tmpl w:val="E028085A"/>
    <w:lvl w:ilvl="0" w:tplc="AC5CB702">
      <w:start w:val="1"/>
      <w:numFmt w:val="decimal"/>
      <w:lvlText w:val="%1."/>
      <w:lvlJc w:val="left"/>
      <w:pPr>
        <w:ind w:left="720" w:hanging="360"/>
      </w:pPr>
      <w:rPr>
        <w:rFonts w:ascii="Arial" w:eastAsia="Arial" w:hAnsi="Arial" w:cs="Arial"/>
        <w:strike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3F32F87"/>
    <w:multiLevelType w:val="hybridMultilevel"/>
    <w:tmpl w:val="039E1FB0"/>
    <w:lvl w:ilvl="0" w:tplc="44A86966">
      <w:start w:val="1"/>
      <w:numFmt w:val="decimal"/>
      <w:lvlText w:val="%1."/>
      <w:lvlJc w:val="left"/>
      <w:pPr>
        <w:ind w:left="1080" w:hanging="360"/>
      </w:pPr>
      <w:rPr>
        <w:rFonts w:hint="default"/>
        <w:b/>
        <w:color w:val="000000" w:themeColor="text1"/>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361C7FB5"/>
    <w:multiLevelType w:val="hybridMultilevel"/>
    <w:tmpl w:val="1E2A757A"/>
    <w:lvl w:ilvl="0" w:tplc="236AE6FA">
      <w:start w:val="1"/>
      <w:numFmt w:val="decimal"/>
      <w:lvlText w:val="%1."/>
      <w:lvlJc w:val="left"/>
      <w:pPr>
        <w:ind w:left="502" w:hanging="360"/>
      </w:pPr>
      <w:rPr>
        <w:rFonts w:hint="default"/>
        <w:b/>
        <w:b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9" w15:restartNumberingAfterBreak="0">
    <w:nsid w:val="37463722"/>
    <w:multiLevelType w:val="hybridMultilevel"/>
    <w:tmpl w:val="2466E82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7F86363"/>
    <w:multiLevelType w:val="hybridMultilevel"/>
    <w:tmpl w:val="CDA00CC4"/>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89F58C8"/>
    <w:multiLevelType w:val="hybridMultilevel"/>
    <w:tmpl w:val="81ECB4FC"/>
    <w:lvl w:ilvl="0" w:tplc="0409000B">
      <w:start w:val="1"/>
      <w:numFmt w:val="bullet"/>
      <w:lvlText w:val=""/>
      <w:lvlJc w:val="left"/>
      <w:pPr>
        <w:ind w:left="862" w:hanging="360"/>
      </w:pPr>
      <w:rPr>
        <w:rFonts w:ascii="Wingdings" w:hAnsi="Wingdings" w:hint="default"/>
      </w:rPr>
    </w:lvl>
    <w:lvl w:ilvl="1" w:tplc="04180003" w:tentative="1">
      <w:start w:val="1"/>
      <w:numFmt w:val="bullet"/>
      <w:lvlText w:val="o"/>
      <w:lvlJc w:val="left"/>
      <w:pPr>
        <w:ind w:left="1582" w:hanging="360"/>
      </w:pPr>
      <w:rPr>
        <w:rFonts w:ascii="Courier New" w:hAnsi="Courier New" w:cs="Courier New" w:hint="default"/>
      </w:rPr>
    </w:lvl>
    <w:lvl w:ilvl="2" w:tplc="04180005" w:tentative="1">
      <w:start w:val="1"/>
      <w:numFmt w:val="bullet"/>
      <w:lvlText w:val=""/>
      <w:lvlJc w:val="left"/>
      <w:pPr>
        <w:ind w:left="2302" w:hanging="360"/>
      </w:pPr>
      <w:rPr>
        <w:rFonts w:ascii="Wingdings" w:hAnsi="Wingdings" w:hint="default"/>
      </w:rPr>
    </w:lvl>
    <w:lvl w:ilvl="3" w:tplc="04180001" w:tentative="1">
      <w:start w:val="1"/>
      <w:numFmt w:val="bullet"/>
      <w:lvlText w:val=""/>
      <w:lvlJc w:val="left"/>
      <w:pPr>
        <w:ind w:left="3022" w:hanging="360"/>
      </w:pPr>
      <w:rPr>
        <w:rFonts w:ascii="Symbol" w:hAnsi="Symbol" w:hint="default"/>
      </w:rPr>
    </w:lvl>
    <w:lvl w:ilvl="4" w:tplc="04180003" w:tentative="1">
      <w:start w:val="1"/>
      <w:numFmt w:val="bullet"/>
      <w:lvlText w:val="o"/>
      <w:lvlJc w:val="left"/>
      <w:pPr>
        <w:ind w:left="3742" w:hanging="360"/>
      </w:pPr>
      <w:rPr>
        <w:rFonts w:ascii="Courier New" w:hAnsi="Courier New" w:cs="Courier New" w:hint="default"/>
      </w:rPr>
    </w:lvl>
    <w:lvl w:ilvl="5" w:tplc="04180005" w:tentative="1">
      <w:start w:val="1"/>
      <w:numFmt w:val="bullet"/>
      <w:lvlText w:val=""/>
      <w:lvlJc w:val="left"/>
      <w:pPr>
        <w:ind w:left="4462" w:hanging="360"/>
      </w:pPr>
      <w:rPr>
        <w:rFonts w:ascii="Wingdings" w:hAnsi="Wingdings" w:hint="default"/>
      </w:rPr>
    </w:lvl>
    <w:lvl w:ilvl="6" w:tplc="04180001" w:tentative="1">
      <w:start w:val="1"/>
      <w:numFmt w:val="bullet"/>
      <w:lvlText w:val=""/>
      <w:lvlJc w:val="left"/>
      <w:pPr>
        <w:ind w:left="5182" w:hanging="360"/>
      </w:pPr>
      <w:rPr>
        <w:rFonts w:ascii="Symbol" w:hAnsi="Symbol" w:hint="default"/>
      </w:rPr>
    </w:lvl>
    <w:lvl w:ilvl="7" w:tplc="04180003" w:tentative="1">
      <w:start w:val="1"/>
      <w:numFmt w:val="bullet"/>
      <w:lvlText w:val="o"/>
      <w:lvlJc w:val="left"/>
      <w:pPr>
        <w:ind w:left="5902" w:hanging="360"/>
      </w:pPr>
      <w:rPr>
        <w:rFonts w:ascii="Courier New" w:hAnsi="Courier New" w:cs="Courier New" w:hint="default"/>
      </w:rPr>
    </w:lvl>
    <w:lvl w:ilvl="8" w:tplc="04180005" w:tentative="1">
      <w:start w:val="1"/>
      <w:numFmt w:val="bullet"/>
      <w:lvlText w:val=""/>
      <w:lvlJc w:val="left"/>
      <w:pPr>
        <w:ind w:left="6622" w:hanging="360"/>
      </w:pPr>
      <w:rPr>
        <w:rFonts w:ascii="Wingdings" w:hAnsi="Wingdings" w:hint="default"/>
      </w:rPr>
    </w:lvl>
  </w:abstractNum>
  <w:abstractNum w:abstractNumId="22" w15:restartNumberingAfterBreak="0">
    <w:nsid w:val="3A910F72"/>
    <w:multiLevelType w:val="hybridMultilevel"/>
    <w:tmpl w:val="B4A2335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B282E34"/>
    <w:multiLevelType w:val="hybridMultilevel"/>
    <w:tmpl w:val="CE9236B6"/>
    <w:lvl w:ilvl="0" w:tplc="4EE282C2">
      <w:start w:val="1"/>
      <w:numFmt w:val="decimal"/>
      <w:lvlText w:val="%1."/>
      <w:lvlJc w:val="left"/>
      <w:pPr>
        <w:ind w:left="502" w:hanging="360"/>
      </w:pPr>
      <w:rPr>
        <w:rFonts w:hint="default"/>
        <w:b/>
        <w:bCs/>
        <w:color w:val="auto"/>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4" w15:restartNumberingAfterBreak="0">
    <w:nsid w:val="41F5088B"/>
    <w:multiLevelType w:val="hybridMultilevel"/>
    <w:tmpl w:val="6FA0CEF4"/>
    <w:lvl w:ilvl="0" w:tplc="165AEE84">
      <w:start w:val="1"/>
      <w:numFmt w:val="decimal"/>
      <w:lvlText w:val="%1)"/>
      <w:lvlJc w:val="left"/>
      <w:pPr>
        <w:ind w:left="1428" w:hanging="360"/>
      </w:pPr>
      <w:rPr>
        <w:rFonts w:hint="default"/>
        <w:b/>
        <w:bCs/>
        <w:sz w:val="23"/>
        <w:szCs w:val="23"/>
      </w:rPr>
    </w:lvl>
    <w:lvl w:ilvl="1" w:tplc="FFFFFFFF" w:tentative="1">
      <w:start w:val="1"/>
      <w:numFmt w:val="lowerLetter"/>
      <w:lvlText w:val="%2."/>
      <w:lvlJc w:val="left"/>
      <w:pPr>
        <w:ind w:left="2148" w:hanging="360"/>
      </w:pPr>
      <w:rPr>
        <w:rFonts w:cs="Times New Roman"/>
      </w:rPr>
    </w:lvl>
    <w:lvl w:ilvl="2" w:tplc="FFFFFFFF" w:tentative="1">
      <w:start w:val="1"/>
      <w:numFmt w:val="lowerRoman"/>
      <w:lvlText w:val="%3."/>
      <w:lvlJc w:val="right"/>
      <w:pPr>
        <w:ind w:left="2868" w:hanging="180"/>
      </w:pPr>
      <w:rPr>
        <w:rFonts w:cs="Times New Roman"/>
      </w:rPr>
    </w:lvl>
    <w:lvl w:ilvl="3" w:tplc="FFFFFFFF" w:tentative="1">
      <w:start w:val="1"/>
      <w:numFmt w:val="decimal"/>
      <w:lvlText w:val="%4."/>
      <w:lvlJc w:val="left"/>
      <w:pPr>
        <w:ind w:left="3588" w:hanging="360"/>
      </w:pPr>
      <w:rPr>
        <w:rFonts w:cs="Times New Roman"/>
      </w:rPr>
    </w:lvl>
    <w:lvl w:ilvl="4" w:tplc="FFFFFFFF" w:tentative="1">
      <w:start w:val="1"/>
      <w:numFmt w:val="lowerLetter"/>
      <w:lvlText w:val="%5."/>
      <w:lvlJc w:val="left"/>
      <w:pPr>
        <w:ind w:left="4308" w:hanging="360"/>
      </w:pPr>
      <w:rPr>
        <w:rFonts w:cs="Times New Roman"/>
      </w:rPr>
    </w:lvl>
    <w:lvl w:ilvl="5" w:tplc="FFFFFFFF" w:tentative="1">
      <w:start w:val="1"/>
      <w:numFmt w:val="lowerRoman"/>
      <w:lvlText w:val="%6."/>
      <w:lvlJc w:val="right"/>
      <w:pPr>
        <w:ind w:left="5028" w:hanging="180"/>
      </w:pPr>
      <w:rPr>
        <w:rFonts w:cs="Times New Roman"/>
      </w:rPr>
    </w:lvl>
    <w:lvl w:ilvl="6" w:tplc="FFFFFFFF" w:tentative="1">
      <w:start w:val="1"/>
      <w:numFmt w:val="decimal"/>
      <w:lvlText w:val="%7."/>
      <w:lvlJc w:val="left"/>
      <w:pPr>
        <w:ind w:left="5748" w:hanging="360"/>
      </w:pPr>
      <w:rPr>
        <w:rFonts w:cs="Times New Roman"/>
      </w:rPr>
    </w:lvl>
    <w:lvl w:ilvl="7" w:tplc="FFFFFFFF" w:tentative="1">
      <w:start w:val="1"/>
      <w:numFmt w:val="lowerLetter"/>
      <w:lvlText w:val="%8."/>
      <w:lvlJc w:val="left"/>
      <w:pPr>
        <w:ind w:left="6468" w:hanging="360"/>
      </w:pPr>
      <w:rPr>
        <w:rFonts w:cs="Times New Roman"/>
      </w:rPr>
    </w:lvl>
    <w:lvl w:ilvl="8" w:tplc="FFFFFFFF" w:tentative="1">
      <w:start w:val="1"/>
      <w:numFmt w:val="lowerRoman"/>
      <w:lvlText w:val="%9."/>
      <w:lvlJc w:val="right"/>
      <w:pPr>
        <w:ind w:left="7188" w:hanging="180"/>
      </w:pPr>
      <w:rPr>
        <w:rFonts w:cs="Times New Roman"/>
      </w:rPr>
    </w:lvl>
  </w:abstractNum>
  <w:abstractNum w:abstractNumId="25" w15:restartNumberingAfterBreak="0">
    <w:nsid w:val="43292F55"/>
    <w:multiLevelType w:val="hybridMultilevel"/>
    <w:tmpl w:val="1B1A3A7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486E701A"/>
    <w:multiLevelType w:val="hybridMultilevel"/>
    <w:tmpl w:val="89364C9A"/>
    <w:lvl w:ilvl="0" w:tplc="3890642E">
      <w:start w:val="1"/>
      <w:numFmt w:val="decimal"/>
      <w:lvlText w:val="%1."/>
      <w:lvlJc w:val="left"/>
      <w:pPr>
        <w:ind w:left="720" w:hanging="360"/>
      </w:pPr>
      <w:rPr>
        <w:rFonts w:ascii="Times New Roman" w:hAnsi="Times New Roman" w:cs="Times New Roman" w:hint="default"/>
        <w:b/>
        <w:bCs/>
        <w:color w:val="auto"/>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A155E6D"/>
    <w:multiLevelType w:val="hybridMultilevel"/>
    <w:tmpl w:val="BD3C2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6F0F75"/>
    <w:multiLevelType w:val="hybridMultilevel"/>
    <w:tmpl w:val="8912EE04"/>
    <w:lvl w:ilvl="0" w:tplc="D988D2BC">
      <w:start w:val="1"/>
      <w:numFmt w:val="decimal"/>
      <w:lvlText w:val="%1."/>
      <w:lvlJc w:val="left"/>
      <w:pPr>
        <w:ind w:left="502" w:hanging="360"/>
      </w:pPr>
      <w:rPr>
        <w:rFonts w:hint="default"/>
        <w:b/>
        <w:bCs/>
        <w:color w:val="000000" w:themeColor="text1"/>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9" w15:restartNumberingAfterBreak="0">
    <w:nsid w:val="50C26452"/>
    <w:multiLevelType w:val="hybridMultilevel"/>
    <w:tmpl w:val="6AD25970"/>
    <w:lvl w:ilvl="0" w:tplc="5A7A65D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B712B0"/>
    <w:multiLevelType w:val="hybridMultilevel"/>
    <w:tmpl w:val="C9EE56D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5715043A"/>
    <w:multiLevelType w:val="hybridMultilevel"/>
    <w:tmpl w:val="3CF28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A675DD3"/>
    <w:multiLevelType w:val="hybridMultilevel"/>
    <w:tmpl w:val="C0864902"/>
    <w:lvl w:ilvl="0" w:tplc="4AB8E8BA">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B8D03C9"/>
    <w:multiLevelType w:val="hybridMultilevel"/>
    <w:tmpl w:val="E230E84E"/>
    <w:lvl w:ilvl="0" w:tplc="9C700C4A">
      <w:start w:val="1"/>
      <w:numFmt w:val="decimal"/>
      <w:lvlText w:val="%1."/>
      <w:lvlJc w:val="left"/>
      <w:pPr>
        <w:ind w:left="502" w:hanging="360"/>
      </w:pPr>
      <w:rPr>
        <w:rFonts w:hint="default"/>
        <w:b/>
        <w:b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4" w15:restartNumberingAfterBreak="0">
    <w:nsid w:val="5BF16824"/>
    <w:multiLevelType w:val="hybridMultilevel"/>
    <w:tmpl w:val="0CE2765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FEA4F49"/>
    <w:multiLevelType w:val="hybridMultilevel"/>
    <w:tmpl w:val="B3067E84"/>
    <w:lvl w:ilvl="0" w:tplc="0409000F">
      <w:start w:val="1"/>
      <w:numFmt w:val="decimal"/>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36" w15:restartNumberingAfterBreak="0">
    <w:nsid w:val="63A20F3F"/>
    <w:multiLevelType w:val="hybridMultilevel"/>
    <w:tmpl w:val="6FA0CEF4"/>
    <w:lvl w:ilvl="0" w:tplc="FFFFFFFF">
      <w:start w:val="1"/>
      <w:numFmt w:val="decimal"/>
      <w:lvlText w:val="%1)"/>
      <w:lvlJc w:val="left"/>
      <w:pPr>
        <w:ind w:left="1428" w:hanging="360"/>
      </w:pPr>
      <w:rPr>
        <w:rFonts w:hint="default"/>
        <w:b/>
        <w:bCs/>
        <w:sz w:val="23"/>
        <w:szCs w:val="23"/>
      </w:rPr>
    </w:lvl>
    <w:lvl w:ilvl="1" w:tplc="FFFFFFFF" w:tentative="1">
      <w:start w:val="1"/>
      <w:numFmt w:val="lowerLetter"/>
      <w:lvlText w:val="%2."/>
      <w:lvlJc w:val="left"/>
      <w:pPr>
        <w:ind w:left="2148" w:hanging="360"/>
      </w:pPr>
      <w:rPr>
        <w:rFonts w:cs="Times New Roman"/>
      </w:rPr>
    </w:lvl>
    <w:lvl w:ilvl="2" w:tplc="FFFFFFFF" w:tentative="1">
      <w:start w:val="1"/>
      <w:numFmt w:val="lowerRoman"/>
      <w:lvlText w:val="%3."/>
      <w:lvlJc w:val="right"/>
      <w:pPr>
        <w:ind w:left="2868" w:hanging="180"/>
      </w:pPr>
      <w:rPr>
        <w:rFonts w:cs="Times New Roman"/>
      </w:rPr>
    </w:lvl>
    <w:lvl w:ilvl="3" w:tplc="FFFFFFFF" w:tentative="1">
      <w:start w:val="1"/>
      <w:numFmt w:val="decimal"/>
      <w:lvlText w:val="%4."/>
      <w:lvlJc w:val="left"/>
      <w:pPr>
        <w:ind w:left="3588" w:hanging="360"/>
      </w:pPr>
      <w:rPr>
        <w:rFonts w:cs="Times New Roman"/>
      </w:rPr>
    </w:lvl>
    <w:lvl w:ilvl="4" w:tplc="FFFFFFFF" w:tentative="1">
      <w:start w:val="1"/>
      <w:numFmt w:val="lowerLetter"/>
      <w:lvlText w:val="%5."/>
      <w:lvlJc w:val="left"/>
      <w:pPr>
        <w:ind w:left="4308" w:hanging="360"/>
      </w:pPr>
      <w:rPr>
        <w:rFonts w:cs="Times New Roman"/>
      </w:rPr>
    </w:lvl>
    <w:lvl w:ilvl="5" w:tplc="FFFFFFFF" w:tentative="1">
      <w:start w:val="1"/>
      <w:numFmt w:val="lowerRoman"/>
      <w:lvlText w:val="%6."/>
      <w:lvlJc w:val="right"/>
      <w:pPr>
        <w:ind w:left="5028" w:hanging="180"/>
      </w:pPr>
      <w:rPr>
        <w:rFonts w:cs="Times New Roman"/>
      </w:rPr>
    </w:lvl>
    <w:lvl w:ilvl="6" w:tplc="FFFFFFFF" w:tentative="1">
      <w:start w:val="1"/>
      <w:numFmt w:val="decimal"/>
      <w:lvlText w:val="%7."/>
      <w:lvlJc w:val="left"/>
      <w:pPr>
        <w:ind w:left="5748" w:hanging="360"/>
      </w:pPr>
      <w:rPr>
        <w:rFonts w:cs="Times New Roman"/>
      </w:rPr>
    </w:lvl>
    <w:lvl w:ilvl="7" w:tplc="FFFFFFFF" w:tentative="1">
      <w:start w:val="1"/>
      <w:numFmt w:val="lowerLetter"/>
      <w:lvlText w:val="%8."/>
      <w:lvlJc w:val="left"/>
      <w:pPr>
        <w:ind w:left="6468" w:hanging="360"/>
      </w:pPr>
      <w:rPr>
        <w:rFonts w:cs="Times New Roman"/>
      </w:rPr>
    </w:lvl>
    <w:lvl w:ilvl="8" w:tplc="FFFFFFFF" w:tentative="1">
      <w:start w:val="1"/>
      <w:numFmt w:val="lowerRoman"/>
      <w:lvlText w:val="%9."/>
      <w:lvlJc w:val="right"/>
      <w:pPr>
        <w:ind w:left="7188" w:hanging="180"/>
      </w:pPr>
      <w:rPr>
        <w:rFonts w:cs="Times New Roman"/>
      </w:rPr>
    </w:lvl>
  </w:abstractNum>
  <w:abstractNum w:abstractNumId="37" w15:restartNumberingAfterBreak="0">
    <w:nsid w:val="66CE3176"/>
    <w:multiLevelType w:val="hybridMultilevel"/>
    <w:tmpl w:val="BDD084F6"/>
    <w:lvl w:ilvl="0" w:tplc="0409000F">
      <w:start w:val="1"/>
      <w:numFmt w:val="decimal"/>
      <w:lvlText w:val="%1."/>
      <w:lvlJc w:val="left"/>
      <w:pPr>
        <w:ind w:left="720" w:hanging="360"/>
      </w:pPr>
      <w:rPr>
        <w:rFonts w:hint="default"/>
        <w:b/>
        <w:bCs/>
        <w:sz w:val="24"/>
        <w:szCs w:val="24"/>
      </w:rPr>
    </w:lvl>
    <w:lvl w:ilvl="1" w:tplc="2EBC46CA">
      <w:start w:val="1"/>
      <w:numFmt w:val="lowerLetter"/>
      <w:lvlText w:val="%2."/>
      <w:lvlJc w:val="left"/>
      <w:pPr>
        <w:ind w:left="1440" w:hanging="360"/>
      </w:pPr>
      <w:rPr>
        <w:b/>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71E3E5B"/>
    <w:multiLevelType w:val="hybridMultilevel"/>
    <w:tmpl w:val="1304BF40"/>
    <w:lvl w:ilvl="0" w:tplc="A294AE7A">
      <w:start w:val="2"/>
      <w:numFmt w:val="bullet"/>
      <w:lvlText w:val="-"/>
      <w:lvlJc w:val="left"/>
      <w:pPr>
        <w:ind w:left="3360" w:hanging="360"/>
      </w:pPr>
      <w:rPr>
        <w:rFonts w:ascii="Arial" w:eastAsia="Times New Roman" w:hAnsi="Arial" w:cs="Arial" w:hint="default"/>
      </w:rPr>
    </w:lvl>
    <w:lvl w:ilvl="1" w:tplc="04180003" w:tentative="1">
      <w:start w:val="1"/>
      <w:numFmt w:val="bullet"/>
      <w:lvlText w:val="o"/>
      <w:lvlJc w:val="left"/>
      <w:pPr>
        <w:ind w:left="4080" w:hanging="360"/>
      </w:pPr>
      <w:rPr>
        <w:rFonts w:ascii="Courier New" w:hAnsi="Courier New" w:cs="Courier New" w:hint="default"/>
      </w:rPr>
    </w:lvl>
    <w:lvl w:ilvl="2" w:tplc="04180005" w:tentative="1">
      <w:start w:val="1"/>
      <w:numFmt w:val="bullet"/>
      <w:lvlText w:val=""/>
      <w:lvlJc w:val="left"/>
      <w:pPr>
        <w:ind w:left="4800" w:hanging="360"/>
      </w:pPr>
      <w:rPr>
        <w:rFonts w:ascii="Wingdings" w:hAnsi="Wingdings" w:hint="default"/>
      </w:rPr>
    </w:lvl>
    <w:lvl w:ilvl="3" w:tplc="04180001" w:tentative="1">
      <w:start w:val="1"/>
      <w:numFmt w:val="bullet"/>
      <w:lvlText w:val=""/>
      <w:lvlJc w:val="left"/>
      <w:pPr>
        <w:ind w:left="5520" w:hanging="360"/>
      </w:pPr>
      <w:rPr>
        <w:rFonts w:ascii="Symbol" w:hAnsi="Symbol" w:hint="default"/>
      </w:rPr>
    </w:lvl>
    <w:lvl w:ilvl="4" w:tplc="04180003" w:tentative="1">
      <w:start w:val="1"/>
      <w:numFmt w:val="bullet"/>
      <w:lvlText w:val="o"/>
      <w:lvlJc w:val="left"/>
      <w:pPr>
        <w:ind w:left="6240" w:hanging="360"/>
      </w:pPr>
      <w:rPr>
        <w:rFonts w:ascii="Courier New" w:hAnsi="Courier New" w:cs="Courier New" w:hint="default"/>
      </w:rPr>
    </w:lvl>
    <w:lvl w:ilvl="5" w:tplc="04180005" w:tentative="1">
      <w:start w:val="1"/>
      <w:numFmt w:val="bullet"/>
      <w:lvlText w:val=""/>
      <w:lvlJc w:val="left"/>
      <w:pPr>
        <w:ind w:left="6960" w:hanging="360"/>
      </w:pPr>
      <w:rPr>
        <w:rFonts w:ascii="Wingdings" w:hAnsi="Wingdings" w:hint="default"/>
      </w:rPr>
    </w:lvl>
    <w:lvl w:ilvl="6" w:tplc="04180001" w:tentative="1">
      <w:start w:val="1"/>
      <w:numFmt w:val="bullet"/>
      <w:lvlText w:val=""/>
      <w:lvlJc w:val="left"/>
      <w:pPr>
        <w:ind w:left="7680" w:hanging="360"/>
      </w:pPr>
      <w:rPr>
        <w:rFonts w:ascii="Symbol" w:hAnsi="Symbol" w:hint="default"/>
      </w:rPr>
    </w:lvl>
    <w:lvl w:ilvl="7" w:tplc="04180003" w:tentative="1">
      <w:start w:val="1"/>
      <w:numFmt w:val="bullet"/>
      <w:lvlText w:val="o"/>
      <w:lvlJc w:val="left"/>
      <w:pPr>
        <w:ind w:left="8400" w:hanging="360"/>
      </w:pPr>
      <w:rPr>
        <w:rFonts w:ascii="Courier New" w:hAnsi="Courier New" w:cs="Courier New" w:hint="default"/>
      </w:rPr>
    </w:lvl>
    <w:lvl w:ilvl="8" w:tplc="04180005" w:tentative="1">
      <w:start w:val="1"/>
      <w:numFmt w:val="bullet"/>
      <w:lvlText w:val=""/>
      <w:lvlJc w:val="left"/>
      <w:pPr>
        <w:ind w:left="9120" w:hanging="360"/>
      </w:pPr>
      <w:rPr>
        <w:rFonts w:ascii="Wingdings" w:hAnsi="Wingdings" w:hint="default"/>
      </w:rPr>
    </w:lvl>
  </w:abstractNum>
  <w:abstractNum w:abstractNumId="39"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40" w15:restartNumberingAfterBreak="0">
    <w:nsid w:val="6D8E424E"/>
    <w:multiLevelType w:val="hybridMultilevel"/>
    <w:tmpl w:val="13E0C938"/>
    <w:lvl w:ilvl="0" w:tplc="E7F683E8">
      <w:start w:val="1"/>
      <w:numFmt w:val="decimal"/>
      <w:lvlText w:val="%1."/>
      <w:lvlJc w:val="left"/>
      <w:pPr>
        <w:ind w:left="502" w:hanging="360"/>
      </w:pPr>
      <w:rPr>
        <w:rFonts w:hint="default"/>
        <w:b/>
        <w:b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41" w15:restartNumberingAfterBreak="0">
    <w:nsid w:val="7298784D"/>
    <w:multiLevelType w:val="hybridMultilevel"/>
    <w:tmpl w:val="5BB484DA"/>
    <w:lvl w:ilvl="0" w:tplc="0409000B">
      <w:start w:val="1"/>
      <w:numFmt w:val="bullet"/>
      <w:lvlText w:val=""/>
      <w:lvlJc w:val="left"/>
      <w:pPr>
        <w:ind w:left="2496" w:hanging="360"/>
      </w:pPr>
      <w:rPr>
        <w:rFonts w:ascii="Wingdings" w:hAnsi="Wingdings" w:hint="default"/>
      </w:rPr>
    </w:lvl>
    <w:lvl w:ilvl="1" w:tplc="04090003" w:tentative="1">
      <w:start w:val="1"/>
      <w:numFmt w:val="bullet"/>
      <w:lvlText w:val="o"/>
      <w:lvlJc w:val="left"/>
      <w:pPr>
        <w:ind w:left="3216" w:hanging="360"/>
      </w:pPr>
      <w:rPr>
        <w:rFonts w:ascii="Courier New" w:hAnsi="Courier New" w:cs="Courier New" w:hint="default"/>
      </w:rPr>
    </w:lvl>
    <w:lvl w:ilvl="2" w:tplc="04090005" w:tentative="1">
      <w:start w:val="1"/>
      <w:numFmt w:val="bullet"/>
      <w:lvlText w:val=""/>
      <w:lvlJc w:val="left"/>
      <w:pPr>
        <w:ind w:left="3936" w:hanging="360"/>
      </w:pPr>
      <w:rPr>
        <w:rFonts w:ascii="Wingdings" w:hAnsi="Wingdings" w:hint="default"/>
      </w:rPr>
    </w:lvl>
    <w:lvl w:ilvl="3" w:tplc="04090001" w:tentative="1">
      <w:start w:val="1"/>
      <w:numFmt w:val="bullet"/>
      <w:lvlText w:val=""/>
      <w:lvlJc w:val="left"/>
      <w:pPr>
        <w:ind w:left="4656" w:hanging="360"/>
      </w:pPr>
      <w:rPr>
        <w:rFonts w:ascii="Symbol" w:hAnsi="Symbol" w:hint="default"/>
      </w:rPr>
    </w:lvl>
    <w:lvl w:ilvl="4" w:tplc="04090003" w:tentative="1">
      <w:start w:val="1"/>
      <w:numFmt w:val="bullet"/>
      <w:lvlText w:val="o"/>
      <w:lvlJc w:val="left"/>
      <w:pPr>
        <w:ind w:left="5376" w:hanging="360"/>
      </w:pPr>
      <w:rPr>
        <w:rFonts w:ascii="Courier New" w:hAnsi="Courier New" w:cs="Courier New" w:hint="default"/>
      </w:rPr>
    </w:lvl>
    <w:lvl w:ilvl="5" w:tplc="04090005" w:tentative="1">
      <w:start w:val="1"/>
      <w:numFmt w:val="bullet"/>
      <w:lvlText w:val=""/>
      <w:lvlJc w:val="left"/>
      <w:pPr>
        <w:ind w:left="6096" w:hanging="360"/>
      </w:pPr>
      <w:rPr>
        <w:rFonts w:ascii="Wingdings" w:hAnsi="Wingdings" w:hint="default"/>
      </w:rPr>
    </w:lvl>
    <w:lvl w:ilvl="6" w:tplc="04090001" w:tentative="1">
      <w:start w:val="1"/>
      <w:numFmt w:val="bullet"/>
      <w:lvlText w:val=""/>
      <w:lvlJc w:val="left"/>
      <w:pPr>
        <w:ind w:left="6816" w:hanging="360"/>
      </w:pPr>
      <w:rPr>
        <w:rFonts w:ascii="Symbol" w:hAnsi="Symbol" w:hint="default"/>
      </w:rPr>
    </w:lvl>
    <w:lvl w:ilvl="7" w:tplc="04090003" w:tentative="1">
      <w:start w:val="1"/>
      <w:numFmt w:val="bullet"/>
      <w:lvlText w:val="o"/>
      <w:lvlJc w:val="left"/>
      <w:pPr>
        <w:ind w:left="7536" w:hanging="360"/>
      </w:pPr>
      <w:rPr>
        <w:rFonts w:ascii="Courier New" w:hAnsi="Courier New" w:cs="Courier New" w:hint="default"/>
      </w:rPr>
    </w:lvl>
    <w:lvl w:ilvl="8" w:tplc="04090005" w:tentative="1">
      <w:start w:val="1"/>
      <w:numFmt w:val="bullet"/>
      <w:lvlText w:val=""/>
      <w:lvlJc w:val="left"/>
      <w:pPr>
        <w:ind w:left="8256" w:hanging="360"/>
      </w:pPr>
      <w:rPr>
        <w:rFonts w:ascii="Wingdings" w:hAnsi="Wingdings" w:hint="default"/>
      </w:rPr>
    </w:lvl>
  </w:abstractNum>
  <w:abstractNum w:abstractNumId="42" w15:restartNumberingAfterBreak="0">
    <w:nsid w:val="73C341B2"/>
    <w:multiLevelType w:val="hybridMultilevel"/>
    <w:tmpl w:val="136A4586"/>
    <w:lvl w:ilvl="0" w:tplc="0409000B">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7BD20CDE"/>
    <w:multiLevelType w:val="hybridMultilevel"/>
    <w:tmpl w:val="C40CA972"/>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197351049">
    <w:abstractNumId w:val="39"/>
  </w:num>
  <w:num w:numId="2" w16cid:durableId="4541041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2049274">
    <w:abstractNumId w:val="37"/>
  </w:num>
  <w:num w:numId="4" w16cid:durableId="1902210856">
    <w:abstractNumId w:val="6"/>
  </w:num>
  <w:num w:numId="5" w16cid:durableId="391462027">
    <w:abstractNumId w:val="8"/>
  </w:num>
  <w:num w:numId="6" w16cid:durableId="715355761">
    <w:abstractNumId w:val="4"/>
  </w:num>
  <w:num w:numId="7" w16cid:durableId="427968366">
    <w:abstractNumId w:val="29"/>
  </w:num>
  <w:num w:numId="8" w16cid:durableId="695081204">
    <w:abstractNumId w:val="14"/>
  </w:num>
  <w:num w:numId="9" w16cid:durableId="1827436994">
    <w:abstractNumId w:val="15"/>
  </w:num>
  <w:num w:numId="10" w16cid:durableId="1292129757">
    <w:abstractNumId w:val="40"/>
  </w:num>
  <w:num w:numId="11" w16cid:durableId="1018585160">
    <w:abstractNumId w:val="38"/>
  </w:num>
  <w:num w:numId="12" w16cid:durableId="2080904038">
    <w:abstractNumId w:val="17"/>
  </w:num>
  <w:num w:numId="13" w16cid:durableId="1459029443">
    <w:abstractNumId w:val="33"/>
  </w:num>
  <w:num w:numId="14" w16cid:durableId="1196314826">
    <w:abstractNumId w:val="2"/>
  </w:num>
  <w:num w:numId="15" w16cid:durableId="360857467">
    <w:abstractNumId w:val="34"/>
  </w:num>
  <w:num w:numId="16" w16cid:durableId="45031003">
    <w:abstractNumId w:val="23"/>
  </w:num>
  <w:num w:numId="17" w16cid:durableId="1273366002">
    <w:abstractNumId w:val="13"/>
  </w:num>
  <w:num w:numId="18" w16cid:durableId="1196969376">
    <w:abstractNumId w:val="18"/>
  </w:num>
  <w:num w:numId="19" w16cid:durableId="980504329">
    <w:abstractNumId w:val="28"/>
  </w:num>
  <w:num w:numId="20" w16cid:durableId="1443069040">
    <w:abstractNumId w:val="5"/>
  </w:num>
  <w:num w:numId="21" w16cid:durableId="2017073835">
    <w:abstractNumId w:val="26"/>
  </w:num>
  <w:num w:numId="22" w16cid:durableId="1253474023">
    <w:abstractNumId w:val="11"/>
  </w:num>
  <w:num w:numId="23" w16cid:durableId="78427638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280620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44686863">
    <w:abstractNumId w:val="22"/>
  </w:num>
  <w:num w:numId="26" w16cid:durableId="560673768">
    <w:abstractNumId w:val="30"/>
  </w:num>
  <w:num w:numId="27" w16cid:durableId="470942342">
    <w:abstractNumId w:val="42"/>
  </w:num>
  <w:num w:numId="28" w16cid:durableId="1898273761">
    <w:abstractNumId w:val="25"/>
  </w:num>
  <w:num w:numId="29" w16cid:durableId="205337171">
    <w:abstractNumId w:val="10"/>
  </w:num>
  <w:num w:numId="30" w16cid:durableId="1331368344">
    <w:abstractNumId w:val="41"/>
  </w:num>
  <w:num w:numId="31" w16cid:durableId="811363412">
    <w:abstractNumId w:val="12"/>
  </w:num>
  <w:num w:numId="32" w16cid:durableId="741755916">
    <w:abstractNumId w:val="19"/>
  </w:num>
  <w:num w:numId="33" w16cid:durableId="864513991">
    <w:abstractNumId w:val="21"/>
  </w:num>
  <w:num w:numId="34" w16cid:durableId="114108457">
    <w:abstractNumId w:val="43"/>
  </w:num>
  <w:num w:numId="35" w16cid:durableId="1737703312">
    <w:abstractNumId w:val="32"/>
  </w:num>
  <w:num w:numId="36" w16cid:durableId="998652218">
    <w:abstractNumId w:val="9"/>
  </w:num>
  <w:num w:numId="37" w16cid:durableId="1060323684">
    <w:abstractNumId w:val="20"/>
  </w:num>
  <w:num w:numId="38" w16cid:durableId="1194881122">
    <w:abstractNumId w:val="24"/>
  </w:num>
  <w:num w:numId="39" w16cid:durableId="653140975">
    <w:abstractNumId w:val="3"/>
  </w:num>
  <w:num w:numId="40" w16cid:durableId="1004042940">
    <w:abstractNumId w:val="31"/>
  </w:num>
  <w:num w:numId="41" w16cid:durableId="1539392567">
    <w:abstractNumId w:val="16"/>
  </w:num>
  <w:num w:numId="42" w16cid:durableId="797188506">
    <w:abstractNumId w:val="27"/>
  </w:num>
  <w:num w:numId="43" w16cid:durableId="1144740281">
    <w:abstractNumId w:val="1"/>
  </w:num>
  <w:num w:numId="44" w16cid:durableId="449983194">
    <w:abstractNumId w:val="3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C85"/>
    <w:rsid w:val="00003A62"/>
    <w:rsid w:val="00006374"/>
    <w:rsid w:val="0000707F"/>
    <w:rsid w:val="00007DFD"/>
    <w:rsid w:val="0001098F"/>
    <w:rsid w:val="0001139F"/>
    <w:rsid w:val="0001281C"/>
    <w:rsid w:val="0001459A"/>
    <w:rsid w:val="000162AB"/>
    <w:rsid w:val="00016F6A"/>
    <w:rsid w:val="00017093"/>
    <w:rsid w:val="00020415"/>
    <w:rsid w:val="00020749"/>
    <w:rsid w:val="00021C44"/>
    <w:rsid w:val="00023529"/>
    <w:rsid w:val="00025F7C"/>
    <w:rsid w:val="000269F4"/>
    <w:rsid w:val="00026D84"/>
    <w:rsid w:val="000274F5"/>
    <w:rsid w:val="0003099A"/>
    <w:rsid w:val="00031801"/>
    <w:rsid w:val="00031A32"/>
    <w:rsid w:val="000324A4"/>
    <w:rsid w:val="0003313C"/>
    <w:rsid w:val="00033EB4"/>
    <w:rsid w:val="00033F3C"/>
    <w:rsid w:val="00035ACA"/>
    <w:rsid w:val="00036FC2"/>
    <w:rsid w:val="00037491"/>
    <w:rsid w:val="00040EEF"/>
    <w:rsid w:val="00041B82"/>
    <w:rsid w:val="000438F4"/>
    <w:rsid w:val="0004399B"/>
    <w:rsid w:val="00045BAE"/>
    <w:rsid w:val="00047691"/>
    <w:rsid w:val="00050B60"/>
    <w:rsid w:val="000527EB"/>
    <w:rsid w:val="00052AF3"/>
    <w:rsid w:val="00054716"/>
    <w:rsid w:val="00055B0B"/>
    <w:rsid w:val="00055E5A"/>
    <w:rsid w:val="00060C7F"/>
    <w:rsid w:val="00063858"/>
    <w:rsid w:val="000660E9"/>
    <w:rsid w:val="0006694C"/>
    <w:rsid w:val="00066EFB"/>
    <w:rsid w:val="00071924"/>
    <w:rsid w:val="00074CF2"/>
    <w:rsid w:val="000750F6"/>
    <w:rsid w:val="00077D9B"/>
    <w:rsid w:val="00085FEE"/>
    <w:rsid w:val="00087375"/>
    <w:rsid w:val="000936B4"/>
    <w:rsid w:val="00095B23"/>
    <w:rsid w:val="00095BE1"/>
    <w:rsid w:val="000966FE"/>
    <w:rsid w:val="00096A2A"/>
    <w:rsid w:val="000975B0"/>
    <w:rsid w:val="000A01D0"/>
    <w:rsid w:val="000A0CC5"/>
    <w:rsid w:val="000A17E5"/>
    <w:rsid w:val="000A472F"/>
    <w:rsid w:val="000A4870"/>
    <w:rsid w:val="000A61AA"/>
    <w:rsid w:val="000A78C8"/>
    <w:rsid w:val="000B0125"/>
    <w:rsid w:val="000B0A82"/>
    <w:rsid w:val="000B13DA"/>
    <w:rsid w:val="000B1CC0"/>
    <w:rsid w:val="000B3DB8"/>
    <w:rsid w:val="000B3FCD"/>
    <w:rsid w:val="000B48EF"/>
    <w:rsid w:val="000B60B3"/>
    <w:rsid w:val="000B6DF9"/>
    <w:rsid w:val="000B7131"/>
    <w:rsid w:val="000B71D3"/>
    <w:rsid w:val="000C10FE"/>
    <w:rsid w:val="000C1374"/>
    <w:rsid w:val="000C1C39"/>
    <w:rsid w:val="000C3548"/>
    <w:rsid w:val="000C3F9C"/>
    <w:rsid w:val="000C6D28"/>
    <w:rsid w:val="000C71FF"/>
    <w:rsid w:val="000C765E"/>
    <w:rsid w:val="000C79C4"/>
    <w:rsid w:val="000D0952"/>
    <w:rsid w:val="000D47DE"/>
    <w:rsid w:val="000D4A8B"/>
    <w:rsid w:val="000E0CC4"/>
    <w:rsid w:val="000E0F64"/>
    <w:rsid w:val="000E1DFD"/>
    <w:rsid w:val="000E1F6D"/>
    <w:rsid w:val="000E2463"/>
    <w:rsid w:val="000E3A2E"/>
    <w:rsid w:val="000E3ADE"/>
    <w:rsid w:val="000E5F02"/>
    <w:rsid w:val="000E61C3"/>
    <w:rsid w:val="000E73A0"/>
    <w:rsid w:val="000E767C"/>
    <w:rsid w:val="000F1E71"/>
    <w:rsid w:val="000F27C9"/>
    <w:rsid w:val="000F3209"/>
    <w:rsid w:val="000F3A6A"/>
    <w:rsid w:val="000F4307"/>
    <w:rsid w:val="000F50B9"/>
    <w:rsid w:val="000F5E26"/>
    <w:rsid w:val="000F6862"/>
    <w:rsid w:val="00104B31"/>
    <w:rsid w:val="00106F71"/>
    <w:rsid w:val="00107605"/>
    <w:rsid w:val="00107DF1"/>
    <w:rsid w:val="00113B22"/>
    <w:rsid w:val="0011414B"/>
    <w:rsid w:val="001217B2"/>
    <w:rsid w:val="001234DC"/>
    <w:rsid w:val="00123887"/>
    <w:rsid w:val="00123E1B"/>
    <w:rsid w:val="001254D7"/>
    <w:rsid w:val="0012654B"/>
    <w:rsid w:val="00127920"/>
    <w:rsid w:val="00127FD1"/>
    <w:rsid w:val="001309E4"/>
    <w:rsid w:val="00135C2B"/>
    <w:rsid w:val="00136A36"/>
    <w:rsid w:val="00137A92"/>
    <w:rsid w:val="00142227"/>
    <w:rsid w:val="001446DD"/>
    <w:rsid w:val="00144D49"/>
    <w:rsid w:val="00150845"/>
    <w:rsid w:val="0015222C"/>
    <w:rsid w:val="00153A10"/>
    <w:rsid w:val="00153D47"/>
    <w:rsid w:val="00154B3B"/>
    <w:rsid w:val="00154DA2"/>
    <w:rsid w:val="0015563F"/>
    <w:rsid w:val="001603FC"/>
    <w:rsid w:val="00162EAE"/>
    <w:rsid w:val="00164BF2"/>
    <w:rsid w:val="001651E5"/>
    <w:rsid w:val="00165FB4"/>
    <w:rsid w:val="00166BC4"/>
    <w:rsid w:val="0016759A"/>
    <w:rsid w:val="00167632"/>
    <w:rsid w:val="001676B8"/>
    <w:rsid w:val="00170BE9"/>
    <w:rsid w:val="00171414"/>
    <w:rsid w:val="00171798"/>
    <w:rsid w:val="00171E6C"/>
    <w:rsid w:val="00172B2C"/>
    <w:rsid w:val="0018074F"/>
    <w:rsid w:val="0018137F"/>
    <w:rsid w:val="00181876"/>
    <w:rsid w:val="00181B36"/>
    <w:rsid w:val="001877CD"/>
    <w:rsid w:val="00190003"/>
    <w:rsid w:val="0019065E"/>
    <w:rsid w:val="00191135"/>
    <w:rsid w:val="00191FD9"/>
    <w:rsid w:val="00193904"/>
    <w:rsid w:val="00193DF2"/>
    <w:rsid w:val="001942A7"/>
    <w:rsid w:val="0019588D"/>
    <w:rsid w:val="00195C78"/>
    <w:rsid w:val="001968A6"/>
    <w:rsid w:val="00196BAC"/>
    <w:rsid w:val="001A27EF"/>
    <w:rsid w:val="001A529F"/>
    <w:rsid w:val="001A5B58"/>
    <w:rsid w:val="001A62AA"/>
    <w:rsid w:val="001A6E82"/>
    <w:rsid w:val="001A7156"/>
    <w:rsid w:val="001B1D6C"/>
    <w:rsid w:val="001B31F3"/>
    <w:rsid w:val="001B3263"/>
    <w:rsid w:val="001B410A"/>
    <w:rsid w:val="001B6426"/>
    <w:rsid w:val="001B7834"/>
    <w:rsid w:val="001B7974"/>
    <w:rsid w:val="001C135B"/>
    <w:rsid w:val="001C25D9"/>
    <w:rsid w:val="001C2C94"/>
    <w:rsid w:val="001C4C8E"/>
    <w:rsid w:val="001C4D8D"/>
    <w:rsid w:val="001C4F3D"/>
    <w:rsid w:val="001C59FF"/>
    <w:rsid w:val="001C7171"/>
    <w:rsid w:val="001C7422"/>
    <w:rsid w:val="001D0525"/>
    <w:rsid w:val="001D3865"/>
    <w:rsid w:val="001D5E1E"/>
    <w:rsid w:val="001D6776"/>
    <w:rsid w:val="001D6E22"/>
    <w:rsid w:val="001E0288"/>
    <w:rsid w:val="001E0ADD"/>
    <w:rsid w:val="001E1B53"/>
    <w:rsid w:val="001E3E85"/>
    <w:rsid w:val="001E568A"/>
    <w:rsid w:val="001E615A"/>
    <w:rsid w:val="001E6947"/>
    <w:rsid w:val="001E7715"/>
    <w:rsid w:val="001F22BD"/>
    <w:rsid w:val="001F5F6E"/>
    <w:rsid w:val="001F60CB"/>
    <w:rsid w:val="001F7AC9"/>
    <w:rsid w:val="002008FC"/>
    <w:rsid w:val="00202C8B"/>
    <w:rsid w:val="0020349D"/>
    <w:rsid w:val="0020396C"/>
    <w:rsid w:val="002047A7"/>
    <w:rsid w:val="00205D77"/>
    <w:rsid w:val="00210AAA"/>
    <w:rsid w:val="00212139"/>
    <w:rsid w:val="00212539"/>
    <w:rsid w:val="0022048E"/>
    <w:rsid w:val="002205EE"/>
    <w:rsid w:val="00220CE5"/>
    <w:rsid w:val="00221590"/>
    <w:rsid w:val="002218BA"/>
    <w:rsid w:val="00222F74"/>
    <w:rsid w:val="002241C8"/>
    <w:rsid w:val="00224297"/>
    <w:rsid w:val="00224579"/>
    <w:rsid w:val="002267A2"/>
    <w:rsid w:val="00231EF3"/>
    <w:rsid w:val="002326B5"/>
    <w:rsid w:val="002332D6"/>
    <w:rsid w:val="002368D7"/>
    <w:rsid w:val="00236D06"/>
    <w:rsid w:val="002407ED"/>
    <w:rsid w:val="002416B4"/>
    <w:rsid w:val="0024277A"/>
    <w:rsid w:val="00242A2F"/>
    <w:rsid w:val="002439BE"/>
    <w:rsid w:val="002471C7"/>
    <w:rsid w:val="002472B4"/>
    <w:rsid w:val="002503AB"/>
    <w:rsid w:val="00251453"/>
    <w:rsid w:val="00252074"/>
    <w:rsid w:val="00253D98"/>
    <w:rsid w:val="0025405A"/>
    <w:rsid w:val="00254E9C"/>
    <w:rsid w:val="0025514F"/>
    <w:rsid w:val="00256A9A"/>
    <w:rsid w:val="002605B8"/>
    <w:rsid w:val="00260A5D"/>
    <w:rsid w:val="00262A1A"/>
    <w:rsid w:val="0026399A"/>
    <w:rsid w:val="00264C05"/>
    <w:rsid w:val="00265407"/>
    <w:rsid w:val="00272C33"/>
    <w:rsid w:val="00274BF0"/>
    <w:rsid w:val="00276698"/>
    <w:rsid w:val="002800D5"/>
    <w:rsid w:val="0028049F"/>
    <w:rsid w:val="00281133"/>
    <w:rsid w:val="00281E37"/>
    <w:rsid w:val="00285D08"/>
    <w:rsid w:val="002863FF"/>
    <w:rsid w:val="002868BC"/>
    <w:rsid w:val="0028755E"/>
    <w:rsid w:val="0029030C"/>
    <w:rsid w:val="0029525C"/>
    <w:rsid w:val="002964A6"/>
    <w:rsid w:val="0029724E"/>
    <w:rsid w:val="00297CC4"/>
    <w:rsid w:val="002A0153"/>
    <w:rsid w:val="002A1870"/>
    <w:rsid w:val="002A3078"/>
    <w:rsid w:val="002A406A"/>
    <w:rsid w:val="002A4F55"/>
    <w:rsid w:val="002B1B32"/>
    <w:rsid w:val="002B3D70"/>
    <w:rsid w:val="002B4CFD"/>
    <w:rsid w:val="002B754C"/>
    <w:rsid w:val="002B77EE"/>
    <w:rsid w:val="002C1AED"/>
    <w:rsid w:val="002C3E90"/>
    <w:rsid w:val="002C4D2F"/>
    <w:rsid w:val="002C5BAA"/>
    <w:rsid w:val="002C5C4B"/>
    <w:rsid w:val="002D085B"/>
    <w:rsid w:val="002D1DAC"/>
    <w:rsid w:val="002D2098"/>
    <w:rsid w:val="002D4812"/>
    <w:rsid w:val="002D5715"/>
    <w:rsid w:val="002D5ACC"/>
    <w:rsid w:val="002D6822"/>
    <w:rsid w:val="002D7ADD"/>
    <w:rsid w:val="002D7E73"/>
    <w:rsid w:val="002E15E9"/>
    <w:rsid w:val="002E2E45"/>
    <w:rsid w:val="002E2EA2"/>
    <w:rsid w:val="002E31A1"/>
    <w:rsid w:val="002E34C2"/>
    <w:rsid w:val="002E3B44"/>
    <w:rsid w:val="002E6139"/>
    <w:rsid w:val="002E7B84"/>
    <w:rsid w:val="002E7DC5"/>
    <w:rsid w:val="002F0E93"/>
    <w:rsid w:val="002F0FCF"/>
    <w:rsid w:val="002F16F0"/>
    <w:rsid w:val="002F1A52"/>
    <w:rsid w:val="002F3580"/>
    <w:rsid w:val="002F36D2"/>
    <w:rsid w:val="002F3802"/>
    <w:rsid w:val="002F4358"/>
    <w:rsid w:val="002F537B"/>
    <w:rsid w:val="002F666C"/>
    <w:rsid w:val="00300EB0"/>
    <w:rsid w:val="00303076"/>
    <w:rsid w:val="00303AD4"/>
    <w:rsid w:val="00303DCA"/>
    <w:rsid w:val="0030430B"/>
    <w:rsid w:val="003051B1"/>
    <w:rsid w:val="0030740F"/>
    <w:rsid w:val="00310C8D"/>
    <w:rsid w:val="00310DD1"/>
    <w:rsid w:val="0031315B"/>
    <w:rsid w:val="00313D0F"/>
    <w:rsid w:val="00314BE0"/>
    <w:rsid w:val="0031706B"/>
    <w:rsid w:val="00320061"/>
    <w:rsid w:val="003212C6"/>
    <w:rsid w:val="00321D10"/>
    <w:rsid w:val="00323A8C"/>
    <w:rsid w:val="00323DA5"/>
    <w:rsid w:val="003251AE"/>
    <w:rsid w:val="003257D8"/>
    <w:rsid w:val="0033150B"/>
    <w:rsid w:val="00331B6B"/>
    <w:rsid w:val="00332126"/>
    <w:rsid w:val="00336A06"/>
    <w:rsid w:val="00341966"/>
    <w:rsid w:val="00344019"/>
    <w:rsid w:val="00344267"/>
    <w:rsid w:val="003443F5"/>
    <w:rsid w:val="003446ED"/>
    <w:rsid w:val="00346DA3"/>
    <w:rsid w:val="00347116"/>
    <w:rsid w:val="00351697"/>
    <w:rsid w:val="00356F51"/>
    <w:rsid w:val="003616C9"/>
    <w:rsid w:val="00363D85"/>
    <w:rsid w:val="00365AFC"/>
    <w:rsid w:val="00365C0C"/>
    <w:rsid w:val="00367EF4"/>
    <w:rsid w:val="00370459"/>
    <w:rsid w:val="003725A1"/>
    <w:rsid w:val="0037322C"/>
    <w:rsid w:val="003738D6"/>
    <w:rsid w:val="00373B14"/>
    <w:rsid w:val="0037513C"/>
    <w:rsid w:val="003754B4"/>
    <w:rsid w:val="00375F2E"/>
    <w:rsid w:val="00380A64"/>
    <w:rsid w:val="003813AE"/>
    <w:rsid w:val="00381C04"/>
    <w:rsid w:val="00381D5D"/>
    <w:rsid w:val="00385991"/>
    <w:rsid w:val="0038626F"/>
    <w:rsid w:val="00390FC9"/>
    <w:rsid w:val="00392DA3"/>
    <w:rsid w:val="00393F2C"/>
    <w:rsid w:val="00394E50"/>
    <w:rsid w:val="00395F6C"/>
    <w:rsid w:val="003A0122"/>
    <w:rsid w:val="003A0576"/>
    <w:rsid w:val="003A0774"/>
    <w:rsid w:val="003A13D3"/>
    <w:rsid w:val="003A19F7"/>
    <w:rsid w:val="003A21C3"/>
    <w:rsid w:val="003A3667"/>
    <w:rsid w:val="003A407A"/>
    <w:rsid w:val="003A767E"/>
    <w:rsid w:val="003A7A46"/>
    <w:rsid w:val="003B0720"/>
    <w:rsid w:val="003B308E"/>
    <w:rsid w:val="003B3AF1"/>
    <w:rsid w:val="003B4A8A"/>
    <w:rsid w:val="003B67F3"/>
    <w:rsid w:val="003B6E03"/>
    <w:rsid w:val="003B75B2"/>
    <w:rsid w:val="003B7A03"/>
    <w:rsid w:val="003C0209"/>
    <w:rsid w:val="003C0A95"/>
    <w:rsid w:val="003C1C5D"/>
    <w:rsid w:val="003C7FE6"/>
    <w:rsid w:val="003D52D5"/>
    <w:rsid w:val="003D5B20"/>
    <w:rsid w:val="003D6065"/>
    <w:rsid w:val="003D6339"/>
    <w:rsid w:val="003D73D7"/>
    <w:rsid w:val="003E0FF6"/>
    <w:rsid w:val="003E1448"/>
    <w:rsid w:val="003E1D98"/>
    <w:rsid w:val="003E22C4"/>
    <w:rsid w:val="003E2F8A"/>
    <w:rsid w:val="003E4FDB"/>
    <w:rsid w:val="003E5D89"/>
    <w:rsid w:val="003E60B1"/>
    <w:rsid w:val="003E766C"/>
    <w:rsid w:val="003F2227"/>
    <w:rsid w:val="003F26EB"/>
    <w:rsid w:val="003F2723"/>
    <w:rsid w:val="003F342A"/>
    <w:rsid w:val="003F569F"/>
    <w:rsid w:val="003F61E6"/>
    <w:rsid w:val="004049C2"/>
    <w:rsid w:val="0040691F"/>
    <w:rsid w:val="00407D3B"/>
    <w:rsid w:val="00410DC4"/>
    <w:rsid w:val="004114F8"/>
    <w:rsid w:val="004152FC"/>
    <w:rsid w:val="00416314"/>
    <w:rsid w:val="0041797A"/>
    <w:rsid w:val="004211A9"/>
    <w:rsid w:val="00421AE0"/>
    <w:rsid w:val="00421B9B"/>
    <w:rsid w:val="00422A03"/>
    <w:rsid w:val="004244AC"/>
    <w:rsid w:val="00427552"/>
    <w:rsid w:val="00427558"/>
    <w:rsid w:val="00427E54"/>
    <w:rsid w:val="00430ECE"/>
    <w:rsid w:val="00431D98"/>
    <w:rsid w:val="00432E8B"/>
    <w:rsid w:val="00433033"/>
    <w:rsid w:val="00433F8F"/>
    <w:rsid w:val="00437BD6"/>
    <w:rsid w:val="004402D6"/>
    <w:rsid w:val="004423DA"/>
    <w:rsid w:val="00442BD9"/>
    <w:rsid w:val="004461E6"/>
    <w:rsid w:val="00450C45"/>
    <w:rsid w:val="004516C3"/>
    <w:rsid w:val="00453163"/>
    <w:rsid w:val="004559D5"/>
    <w:rsid w:val="00456010"/>
    <w:rsid w:val="004562F0"/>
    <w:rsid w:val="00456A17"/>
    <w:rsid w:val="00456BBD"/>
    <w:rsid w:val="004601C0"/>
    <w:rsid w:val="0046126D"/>
    <w:rsid w:val="00461859"/>
    <w:rsid w:val="0046286B"/>
    <w:rsid w:val="00462987"/>
    <w:rsid w:val="00462E05"/>
    <w:rsid w:val="00462E2A"/>
    <w:rsid w:val="004636C1"/>
    <w:rsid w:val="00463B18"/>
    <w:rsid w:val="00463BC3"/>
    <w:rsid w:val="00465530"/>
    <w:rsid w:val="004658DF"/>
    <w:rsid w:val="004671B8"/>
    <w:rsid w:val="004675FC"/>
    <w:rsid w:val="00471200"/>
    <w:rsid w:val="00472C4A"/>
    <w:rsid w:val="004736DD"/>
    <w:rsid w:val="004745B1"/>
    <w:rsid w:val="00474F3E"/>
    <w:rsid w:val="0047590F"/>
    <w:rsid w:val="004776D9"/>
    <w:rsid w:val="00477D89"/>
    <w:rsid w:val="004828CB"/>
    <w:rsid w:val="0048308F"/>
    <w:rsid w:val="00483CCD"/>
    <w:rsid w:val="004865FD"/>
    <w:rsid w:val="0049377C"/>
    <w:rsid w:val="00493D49"/>
    <w:rsid w:val="00495AC2"/>
    <w:rsid w:val="004960D5"/>
    <w:rsid w:val="00496178"/>
    <w:rsid w:val="0049736F"/>
    <w:rsid w:val="004A1E2B"/>
    <w:rsid w:val="004A35AC"/>
    <w:rsid w:val="004A4F36"/>
    <w:rsid w:val="004A58A3"/>
    <w:rsid w:val="004A58DA"/>
    <w:rsid w:val="004A62CC"/>
    <w:rsid w:val="004B072C"/>
    <w:rsid w:val="004B0D93"/>
    <w:rsid w:val="004B1FDB"/>
    <w:rsid w:val="004B202F"/>
    <w:rsid w:val="004B2DCF"/>
    <w:rsid w:val="004B3B3A"/>
    <w:rsid w:val="004B598B"/>
    <w:rsid w:val="004B66B6"/>
    <w:rsid w:val="004C39B1"/>
    <w:rsid w:val="004C41CA"/>
    <w:rsid w:val="004C42A0"/>
    <w:rsid w:val="004D1D0D"/>
    <w:rsid w:val="004D4DDD"/>
    <w:rsid w:val="004D717C"/>
    <w:rsid w:val="004E04A3"/>
    <w:rsid w:val="004E1A6A"/>
    <w:rsid w:val="004E1F93"/>
    <w:rsid w:val="004E2414"/>
    <w:rsid w:val="004E4938"/>
    <w:rsid w:val="004E65A6"/>
    <w:rsid w:val="004E6EE3"/>
    <w:rsid w:val="004E7212"/>
    <w:rsid w:val="004F0268"/>
    <w:rsid w:val="004F179E"/>
    <w:rsid w:val="004F2FA3"/>
    <w:rsid w:val="004F34A1"/>
    <w:rsid w:val="004F54AD"/>
    <w:rsid w:val="004F590C"/>
    <w:rsid w:val="004F5BD3"/>
    <w:rsid w:val="004F7557"/>
    <w:rsid w:val="00500096"/>
    <w:rsid w:val="00501BA7"/>
    <w:rsid w:val="00502D02"/>
    <w:rsid w:val="00503E8E"/>
    <w:rsid w:val="00504321"/>
    <w:rsid w:val="00504538"/>
    <w:rsid w:val="00504540"/>
    <w:rsid w:val="005051C7"/>
    <w:rsid w:val="005054A8"/>
    <w:rsid w:val="00505A6E"/>
    <w:rsid w:val="0051064C"/>
    <w:rsid w:val="00510D91"/>
    <w:rsid w:val="00511008"/>
    <w:rsid w:val="00513545"/>
    <w:rsid w:val="005151B0"/>
    <w:rsid w:val="00517BC6"/>
    <w:rsid w:val="00517E4E"/>
    <w:rsid w:val="00520708"/>
    <w:rsid w:val="00520FE9"/>
    <w:rsid w:val="00523B5D"/>
    <w:rsid w:val="00524EC6"/>
    <w:rsid w:val="00526D61"/>
    <w:rsid w:val="00530F7B"/>
    <w:rsid w:val="0053399E"/>
    <w:rsid w:val="00534A2B"/>
    <w:rsid w:val="00536733"/>
    <w:rsid w:val="00537671"/>
    <w:rsid w:val="0053785A"/>
    <w:rsid w:val="00537F02"/>
    <w:rsid w:val="00542663"/>
    <w:rsid w:val="005427A2"/>
    <w:rsid w:val="00543AB6"/>
    <w:rsid w:val="005442EF"/>
    <w:rsid w:val="00544C4C"/>
    <w:rsid w:val="00544E72"/>
    <w:rsid w:val="00545B5E"/>
    <w:rsid w:val="00546475"/>
    <w:rsid w:val="005477A0"/>
    <w:rsid w:val="005526E5"/>
    <w:rsid w:val="0055277E"/>
    <w:rsid w:val="00552BF5"/>
    <w:rsid w:val="00552D95"/>
    <w:rsid w:val="00552F5C"/>
    <w:rsid w:val="00554D6B"/>
    <w:rsid w:val="00555AD6"/>
    <w:rsid w:val="0055795D"/>
    <w:rsid w:val="00560374"/>
    <w:rsid w:val="0056062F"/>
    <w:rsid w:val="005619B4"/>
    <w:rsid w:val="005655AF"/>
    <w:rsid w:val="00567901"/>
    <w:rsid w:val="00573036"/>
    <w:rsid w:val="00573771"/>
    <w:rsid w:val="00573FB6"/>
    <w:rsid w:val="005750DF"/>
    <w:rsid w:val="0058148D"/>
    <w:rsid w:val="00581D1F"/>
    <w:rsid w:val="00581E50"/>
    <w:rsid w:val="00582A26"/>
    <w:rsid w:val="0058533D"/>
    <w:rsid w:val="00585597"/>
    <w:rsid w:val="00586F39"/>
    <w:rsid w:val="00591CDC"/>
    <w:rsid w:val="00591FEA"/>
    <w:rsid w:val="00594F3D"/>
    <w:rsid w:val="0059675D"/>
    <w:rsid w:val="00597A39"/>
    <w:rsid w:val="005A0164"/>
    <w:rsid w:val="005A0EC1"/>
    <w:rsid w:val="005A1639"/>
    <w:rsid w:val="005A7EE2"/>
    <w:rsid w:val="005B0B96"/>
    <w:rsid w:val="005B4E99"/>
    <w:rsid w:val="005B4EB2"/>
    <w:rsid w:val="005B721B"/>
    <w:rsid w:val="005C07F4"/>
    <w:rsid w:val="005C1AF3"/>
    <w:rsid w:val="005C2128"/>
    <w:rsid w:val="005C3F92"/>
    <w:rsid w:val="005C464F"/>
    <w:rsid w:val="005C5CC1"/>
    <w:rsid w:val="005D058F"/>
    <w:rsid w:val="005D07B7"/>
    <w:rsid w:val="005D252C"/>
    <w:rsid w:val="005D3485"/>
    <w:rsid w:val="005D3B60"/>
    <w:rsid w:val="005D4571"/>
    <w:rsid w:val="005D48DC"/>
    <w:rsid w:val="005D5BA5"/>
    <w:rsid w:val="005D67FE"/>
    <w:rsid w:val="005D721C"/>
    <w:rsid w:val="005D75E0"/>
    <w:rsid w:val="005E00C1"/>
    <w:rsid w:val="005E153C"/>
    <w:rsid w:val="005E39AC"/>
    <w:rsid w:val="005E4214"/>
    <w:rsid w:val="005F0BAD"/>
    <w:rsid w:val="005F1772"/>
    <w:rsid w:val="005F24D4"/>
    <w:rsid w:val="005F4EE6"/>
    <w:rsid w:val="005F53A6"/>
    <w:rsid w:val="005F5DA7"/>
    <w:rsid w:val="005F65E4"/>
    <w:rsid w:val="005F6A8C"/>
    <w:rsid w:val="005F6C5E"/>
    <w:rsid w:val="005F7C5F"/>
    <w:rsid w:val="0060083B"/>
    <w:rsid w:val="00601820"/>
    <w:rsid w:val="00605036"/>
    <w:rsid w:val="006054FF"/>
    <w:rsid w:val="00606C8B"/>
    <w:rsid w:val="006120AC"/>
    <w:rsid w:val="00612BD3"/>
    <w:rsid w:val="00614EF7"/>
    <w:rsid w:val="006219AA"/>
    <w:rsid w:val="00623910"/>
    <w:rsid w:val="006245BD"/>
    <w:rsid w:val="00624E0C"/>
    <w:rsid w:val="006257A8"/>
    <w:rsid w:val="00625F46"/>
    <w:rsid w:val="00630A91"/>
    <w:rsid w:val="00631CC5"/>
    <w:rsid w:val="0063782F"/>
    <w:rsid w:val="00637E2A"/>
    <w:rsid w:val="00640651"/>
    <w:rsid w:val="00641AE4"/>
    <w:rsid w:val="00643F01"/>
    <w:rsid w:val="00645A1E"/>
    <w:rsid w:val="0064794C"/>
    <w:rsid w:val="00651BC0"/>
    <w:rsid w:val="0065244C"/>
    <w:rsid w:val="00653C12"/>
    <w:rsid w:val="00654291"/>
    <w:rsid w:val="00656501"/>
    <w:rsid w:val="00660256"/>
    <w:rsid w:val="006608D5"/>
    <w:rsid w:val="00663A44"/>
    <w:rsid w:val="00663DD7"/>
    <w:rsid w:val="0066441F"/>
    <w:rsid w:val="00664902"/>
    <w:rsid w:val="00664975"/>
    <w:rsid w:val="00664BA7"/>
    <w:rsid w:val="00665BED"/>
    <w:rsid w:val="00666A58"/>
    <w:rsid w:val="006724F4"/>
    <w:rsid w:val="00673F0D"/>
    <w:rsid w:val="00676009"/>
    <w:rsid w:val="006827A8"/>
    <w:rsid w:val="00683E01"/>
    <w:rsid w:val="006856CF"/>
    <w:rsid w:val="00687472"/>
    <w:rsid w:val="00692874"/>
    <w:rsid w:val="00692E9A"/>
    <w:rsid w:val="0069341E"/>
    <w:rsid w:val="0069782E"/>
    <w:rsid w:val="006A1A61"/>
    <w:rsid w:val="006A2232"/>
    <w:rsid w:val="006A41B3"/>
    <w:rsid w:val="006A4BEE"/>
    <w:rsid w:val="006A5310"/>
    <w:rsid w:val="006A534F"/>
    <w:rsid w:val="006A6BF9"/>
    <w:rsid w:val="006A6DDC"/>
    <w:rsid w:val="006A6EE0"/>
    <w:rsid w:val="006A73B8"/>
    <w:rsid w:val="006A7B61"/>
    <w:rsid w:val="006B1C47"/>
    <w:rsid w:val="006B232B"/>
    <w:rsid w:val="006B4235"/>
    <w:rsid w:val="006B4CB4"/>
    <w:rsid w:val="006B7992"/>
    <w:rsid w:val="006C1276"/>
    <w:rsid w:val="006C14B0"/>
    <w:rsid w:val="006C2F35"/>
    <w:rsid w:val="006C325F"/>
    <w:rsid w:val="006C3C53"/>
    <w:rsid w:val="006C438A"/>
    <w:rsid w:val="006C4EDC"/>
    <w:rsid w:val="006C4F72"/>
    <w:rsid w:val="006D03E3"/>
    <w:rsid w:val="006D2870"/>
    <w:rsid w:val="006D4DBF"/>
    <w:rsid w:val="006D50DC"/>
    <w:rsid w:val="006D56C2"/>
    <w:rsid w:val="006D5FDC"/>
    <w:rsid w:val="006D6850"/>
    <w:rsid w:val="006D700B"/>
    <w:rsid w:val="006D7224"/>
    <w:rsid w:val="006E05B8"/>
    <w:rsid w:val="006E0873"/>
    <w:rsid w:val="006E1180"/>
    <w:rsid w:val="006E1EFC"/>
    <w:rsid w:val="006E2C60"/>
    <w:rsid w:val="006E67D8"/>
    <w:rsid w:val="006E7138"/>
    <w:rsid w:val="006F1F6D"/>
    <w:rsid w:val="006F1F86"/>
    <w:rsid w:val="006F4898"/>
    <w:rsid w:val="006F4FE2"/>
    <w:rsid w:val="006F542C"/>
    <w:rsid w:val="006F56E9"/>
    <w:rsid w:val="00700BD9"/>
    <w:rsid w:val="007066C0"/>
    <w:rsid w:val="007108AA"/>
    <w:rsid w:val="007112CB"/>
    <w:rsid w:val="007126AA"/>
    <w:rsid w:val="007143AD"/>
    <w:rsid w:val="00714A43"/>
    <w:rsid w:val="00717BDF"/>
    <w:rsid w:val="00720786"/>
    <w:rsid w:val="007217C4"/>
    <w:rsid w:val="00725CB1"/>
    <w:rsid w:val="00726660"/>
    <w:rsid w:val="007274E1"/>
    <w:rsid w:val="007277D1"/>
    <w:rsid w:val="0073014B"/>
    <w:rsid w:val="00733636"/>
    <w:rsid w:val="00733A51"/>
    <w:rsid w:val="00733C56"/>
    <w:rsid w:val="007367B3"/>
    <w:rsid w:val="007373AF"/>
    <w:rsid w:val="00737701"/>
    <w:rsid w:val="0074007F"/>
    <w:rsid w:val="00740571"/>
    <w:rsid w:val="0074062C"/>
    <w:rsid w:val="00741A00"/>
    <w:rsid w:val="007420D2"/>
    <w:rsid w:val="00744176"/>
    <w:rsid w:val="007454DE"/>
    <w:rsid w:val="00746101"/>
    <w:rsid w:val="00747245"/>
    <w:rsid w:val="0075013E"/>
    <w:rsid w:val="007533C2"/>
    <w:rsid w:val="00754B8C"/>
    <w:rsid w:val="007555F8"/>
    <w:rsid w:val="00757A32"/>
    <w:rsid w:val="00761134"/>
    <w:rsid w:val="00765812"/>
    <w:rsid w:val="007658BC"/>
    <w:rsid w:val="00770483"/>
    <w:rsid w:val="00772BB9"/>
    <w:rsid w:val="00772BCA"/>
    <w:rsid w:val="00773E7C"/>
    <w:rsid w:val="007746D5"/>
    <w:rsid w:val="00775346"/>
    <w:rsid w:val="00776A8C"/>
    <w:rsid w:val="00776D39"/>
    <w:rsid w:val="00783B5C"/>
    <w:rsid w:val="0078698E"/>
    <w:rsid w:val="00787F89"/>
    <w:rsid w:val="007910D2"/>
    <w:rsid w:val="0079342F"/>
    <w:rsid w:val="0079530E"/>
    <w:rsid w:val="007969A1"/>
    <w:rsid w:val="0079737A"/>
    <w:rsid w:val="00797D8C"/>
    <w:rsid w:val="007A04AF"/>
    <w:rsid w:val="007A1BC9"/>
    <w:rsid w:val="007A530D"/>
    <w:rsid w:val="007A5409"/>
    <w:rsid w:val="007A67F0"/>
    <w:rsid w:val="007B0BF7"/>
    <w:rsid w:val="007B0C6E"/>
    <w:rsid w:val="007B0ECB"/>
    <w:rsid w:val="007B69D3"/>
    <w:rsid w:val="007B746A"/>
    <w:rsid w:val="007B7611"/>
    <w:rsid w:val="007C0FEE"/>
    <w:rsid w:val="007C2666"/>
    <w:rsid w:val="007C2A99"/>
    <w:rsid w:val="007C3FAA"/>
    <w:rsid w:val="007C5222"/>
    <w:rsid w:val="007C5642"/>
    <w:rsid w:val="007C5A91"/>
    <w:rsid w:val="007C6CD7"/>
    <w:rsid w:val="007C7E07"/>
    <w:rsid w:val="007D03DB"/>
    <w:rsid w:val="007D161F"/>
    <w:rsid w:val="007D2127"/>
    <w:rsid w:val="007D2260"/>
    <w:rsid w:val="007D4D98"/>
    <w:rsid w:val="007D4E9B"/>
    <w:rsid w:val="007D76B6"/>
    <w:rsid w:val="007D7C19"/>
    <w:rsid w:val="007E1CC2"/>
    <w:rsid w:val="007E1DB0"/>
    <w:rsid w:val="007E1FB8"/>
    <w:rsid w:val="007E2483"/>
    <w:rsid w:val="007E297C"/>
    <w:rsid w:val="007E2B5D"/>
    <w:rsid w:val="007E37D3"/>
    <w:rsid w:val="007E4DFD"/>
    <w:rsid w:val="007F3AD5"/>
    <w:rsid w:val="007F443D"/>
    <w:rsid w:val="007F6EA1"/>
    <w:rsid w:val="0080052B"/>
    <w:rsid w:val="008010A5"/>
    <w:rsid w:val="00801818"/>
    <w:rsid w:val="00803B03"/>
    <w:rsid w:val="00805AC7"/>
    <w:rsid w:val="00805C19"/>
    <w:rsid w:val="008062DD"/>
    <w:rsid w:val="0081228D"/>
    <w:rsid w:val="0081274B"/>
    <w:rsid w:val="008134FE"/>
    <w:rsid w:val="0081370B"/>
    <w:rsid w:val="008158FD"/>
    <w:rsid w:val="00816B5D"/>
    <w:rsid w:val="008173AB"/>
    <w:rsid w:val="00820365"/>
    <w:rsid w:val="00820C06"/>
    <w:rsid w:val="008226F1"/>
    <w:rsid w:val="008240E6"/>
    <w:rsid w:val="008258C6"/>
    <w:rsid w:val="008268DE"/>
    <w:rsid w:val="00830270"/>
    <w:rsid w:val="0083186C"/>
    <w:rsid w:val="008323CC"/>
    <w:rsid w:val="00832783"/>
    <w:rsid w:val="00832B58"/>
    <w:rsid w:val="00833CEE"/>
    <w:rsid w:val="00834055"/>
    <w:rsid w:val="00834DE3"/>
    <w:rsid w:val="008377FD"/>
    <w:rsid w:val="00841D2B"/>
    <w:rsid w:val="008440C9"/>
    <w:rsid w:val="00844305"/>
    <w:rsid w:val="00845204"/>
    <w:rsid w:val="00847852"/>
    <w:rsid w:val="00853D0B"/>
    <w:rsid w:val="00860E6C"/>
    <w:rsid w:val="00864D79"/>
    <w:rsid w:val="00866466"/>
    <w:rsid w:val="00867061"/>
    <w:rsid w:val="0087027E"/>
    <w:rsid w:val="00870318"/>
    <w:rsid w:val="0087225B"/>
    <w:rsid w:val="008738E1"/>
    <w:rsid w:val="00876141"/>
    <w:rsid w:val="00880753"/>
    <w:rsid w:val="00881239"/>
    <w:rsid w:val="00882E23"/>
    <w:rsid w:val="00882FB7"/>
    <w:rsid w:val="008849F1"/>
    <w:rsid w:val="00886743"/>
    <w:rsid w:val="0088740E"/>
    <w:rsid w:val="00887FCE"/>
    <w:rsid w:val="008902ED"/>
    <w:rsid w:val="0089425C"/>
    <w:rsid w:val="00894DD5"/>
    <w:rsid w:val="008960DC"/>
    <w:rsid w:val="00896C85"/>
    <w:rsid w:val="008A04EA"/>
    <w:rsid w:val="008A2C48"/>
    <w:rsid w:val="008A4AA1"/>
    <w:rsid w:val="008A4ED3"/>
    <w:rsid w:val="008B06EE"/>
    <w:rsid w:val="008B0B9A"/>
    <w:rsid w:val="008B0E9E"/>
    <w:rsid w:val="008B128D"/>
    <w:rsid w:val="008B3863"/>
    <w:rsid w:val="008B3BA7"/>
    <w:rsid w:val="008B3BCD"/>
    <w:rsid w:val="008B440F"/>
    <w:rsid w:val="008B59BB"/>
    <w:rsid w:val="008B6A16"/>
    <w:rsid w:val="008B704F"/>
    <w:rsid w:val="008B74E4"/>
    <w:rsid w:val="008C3019"/>
    <w:rsid w:val="008C313F"/>
    <w:rsid w:val="008C3259"/>
    <w:rsid w:val="008C5B22"/>
    <w:rsid w:val="008D1615"/>
    <w:rsid w:val="008D17AC"/>
    <w:rsid w:val="008D2F59"/>
    <w:rsid w:val="008D371E"/>
    <w:rsid w:val="008D42B3"/>
    <w:rsid w:val="008D42DB"/>
    <w:rsid w:val="008D79A9"/>
    <w:rsid w:val="008D7CEE"/>
    <w:rsid w:val="008E13C7"/>
    <w:rsid w:val="008E31F9"/>
    <w:rsid w:val="008E37A5"/>
    <w:rsid w:val="008E5050"/>
    <w:rsid w:val="008E5980"/>
    <w:rsid w:val="008E5FEE"/>
    <w:rsid w:val="008E7B65"/>
    <w:rsid w:val="008F061B"/>
    <w:rsid w:val="008F0731"/>
    <w:rsid w:val="008F315D"/>
    <w:rsid w:val="008F672B"/>
    <w:rsid w:val="008F7148"/>
    <w:rsid w:val="00901642"/>
    <w:rsid w:val="00901E4D"/>
    <w:rsid w:val="00902319"/>
    <w:rsid w:val="0090245B"/>
    <w:rsid w:val="00906EB6"/>
    <w:rsid w:val="00911283"/>
    <w:rsid w:val="0091130C"/>
    <w:rsid w:val="00911EB8"/>
    <w:rsid w:val="009124B6"/>
    <w:rsid w:val="009130EA"/>
    <w:rsid w:val="009138C9"/>
    <w:rsid w:val="009156F0"/>
    <w:rsid w:val="00915DAD"/>
    <w:rsid w:val="00916579"/>
    <w:rsid w:val="009208EC"/>
    <w:rsid w:val="009209B1"/>
    <w:rsid w:val="00926E65"/>
    <w:rsid w:val="00927A40"/>
    <w:rsid w:val="00931678"/>
    <w:rsid w:val="00935132"/>
    <w:rsid w:val="00935CB6"/>
    <w:rsid w:val="00937C14"/>
    <w:rsid w:val="009403D3"/>
    <w:rsid w:val="00941830"/>
    <w:rsid w:val="00942846"/>
    <w:rsid w:val="009459BB"/>
    <w:rsid w:val="00947869"/>
    <w:rsid w:val="00947B4C"/>
    <w:rsid w:val="00955E2F"/>
    <w:rsid w:val="00955FB4"/>
    <w:rsid w:val="009566FA"/>
    <w:rsid w:val="00957181"/>
    <w:rsid w:val="00960D66"/>
    <w:rsid w:val="00960DF3"/>
    <w:rsid w:val="009637D6"/>
    <w:rsid w:val="0096613B"/>
    <w:rsid w:val="00966EE6"/>
    <w:rsid w:val="009673E1"/>
    <w:rsid w:val="00971C2F"/>
    <w:rsid w:val="00973CE2"/>
    <w:rsid w:val="00974322"/>
    <w:rsid w:val="009744F8"/>
    <w:rsid w:val="00975C94"/>
    <w:rsid w:val="009767F3"/>
    <w:rsid w:val="00977BB3"/>
    <w:rsid w:val="00980D77"/>
    <w:rsid w:val="009824BD"/>
    <w:rsid w:val="0098353C"/>
    <w:rsid w:val="009856DE"/>
    <w:rsid w:val="00987ED4"/>
    <w:rsid w:val="00987F30"/>
    <w:rsid w:val="00990F20"/>
    <w:rsid w:val="00991295"/>
    <w:rsid w:val="0099643E"/>
    <w:rsid w:val="0099764B"/>
    <w:rsid w:val="009A0931"/>
    <w:rsid w:val="009A337A"/>
    <w:rsid w:val="009A3DCE"/>
    <w:rsid w:val="009A457D"/>
    <w:rsid w:val="009A4AED"/>
    <w:rsid w:val="009A4E08"/>
    <w:rsid w:val="009A6261"/>
    <w:rsid w:val="009B1B98"/>
    <w:rsid w:val="009B408B"/>
    <w:rsid w:val="009B5513"/>
    <w:rsid w:val="009B58B4"/>
    <w:rsid w:val="009B59C0"/>
    <w:rsid w:val="009C4D16"/>
    <w:rsid w:val="009C6009"/>
    <w:rsid w:val="009C6782"/>
    <w:rsid w:val="009C7943"/>
    <w:rsid w:val="009D03FD"/>
    <w:rsid w:val="009D0820"/>
    <w:rsid w:val="009D132A"/>
    <w:rsid w:val="009D1E75"/>
    <w:rsid w:val="009D482C"/>
    <w:rsid w:val="009E05DF"/>
    <w:rsid w:val="009E3EE1"/>
    <w:rsid w:val="009E4C13"/>
    <w:rsid w:val="009E6498"/>
    <w:rsid w:val="009F0E42"/>
    <w:rsid w:val="009F29B2"/>
    <w:rsid w:val="009F29D1"/>
    <w:rsid w:val="009F2F99"/>
    <w:rsid w:val="009F2FBC"/>
    <w:rsid w:val="009F3B0A"/>
    <w:rsid w:val="009F7D17"/>
    <w:rsid w:val="00A01317"/>
    <w:rsid w:val="00A0198F"/>
    <w:rsid w:val="00A04B9B"/>
    <w:rsid w:val="00A05047"/>
    <w:rsid w:val="00A053BD"/>
    <w:rsid w:val="00A0696E"/>
    <w:rsid w:val="00A1556E"/>
    <w:rsid w:val="00A16225"/>
    <w:rsid w:val="00A16415"/>
    <w:rsid w:val="00A16776"/>
    <w:rsid w:val="00A2073D"/>
    <w:rsid w:val="00A20B0D"/>
    <w:rsid w:val="00A20CC0"/>
    <w:rsid w:val="00A20FD8"/>
    <w:rsid w:val="00A27065"/>
    <w:rsid w:val="00A3037E"/>
    <w:rsid w:val="00A30C09"/>
    <w:rsid w:val="00A348DC"/>
    <w:rsid w:val="00A35A42"/>
    <w:rsid w:val="00A36E8C"/>
    <w:rsid w:val="00A37E1C"/>
    <w:rsid w:val="00A40062"/>
    <w:rsid w:val="00A40B68"/>
    <w:rsid w:val="00A45000"/>
    <w:rsid w:val="00A45251"/>
    <w:rsid w:val="00A452FC"/>
    <w:rsid w:val="00A467CF"/>
    <w:rsid w:val="00A47C45"/>
    <w:rsid w:val="00A5054D"/>
    <w:rsid w:val="00A50C1D"/>
    <w:rsid w:val="00A53BF8"/>
    <w:rsid w:val="00A55EF2"/>
    <w:rsid w:val="00A56089"/>
    <w:rsid w:val="00A574B3"/>
    <w:rsid w:val="00A576F9"/>
    <w:rsid w:val="00A57E0E"/>
    <w:rsid w:val="00A6006F"/>
    <w:rsid w:val="00A610B6"/>
    <w:rsid w:val="00A618BE"/>
    <w:rsid w:val="00A62C1F"/>
    <w:rsid w:val="00A72F47"/>
    <w:rsid w:val="00A73300"/>
    <w:rsid w:val="00A7464A"/>
    <w:rsid w:val="00A762A6"/>
    <w:rsid w:val="00A770FA"/>
    <w:rsid w:val="00A81702"/>
    <w:rsid w:val="00A83650"/>
    <w:rsid w:val="00A87F2A"/>
    <w:rsid w:val="00A93BAB"/>
    <w:rsid w:val="00A956C0"/>
    <w:rsid w:val="00A97DEA"/>
    <w:rsid w:val="00AA0392"/>
    <w:rsid w:val="00AA056F"/>
    <w:rsid w:val="00AA1161"/>
    <w:rsid w:val="00AA120B"/>
    <w:rsid w:val="00AA2A3E"/>
    <w:rsid w:val="00AA390F"/>
    <w:rsid w:val="00AA40A2"/>
    <w:rsid w:val="00AB0464"/>
    <w:rsid w:val="00AB0AA3"/>
    <w:rsid w:val="00AB1EE0"/>
    <w:rsid w:val="00AB2ADE"/>
    <w:rsid w:val="00AB363C"/>
    <w:rsid w:val="00AB65F2"/>
    <w:rsid w:val="00AB7559"/>
    <w:rsid w:val="00AB7F32"/>
    <w:rsid w:val="00AC18E4"/>
    <w:rsid w:val="00AC34F8"/>
    <w:rsid w:val="00AC442E"/>
    <w:rsid w:val="00AC5445"/>
    <w:rsid w:val="00AC602E"/>
    <w:rsid w:val="00AC6D2A"/>
    <w:rsid w:val="00AC7A9C"/>
    <w:rsid w:val="00AD00F8"/>
    <w:rsid w:val="00AD3786"/>
    <w:rsid w:val="00AD3FB3"/>
    <w:rsid w:val="00AD4E3B"/>
    <w:rsid w:val="00AD6C73"/>
    <w:rsid w:val="00AE2D64"/>
    <w:rsid w:val="00AE38DB"/>
    <w:rsid w:val="00AE4592"/>
    <w:rsid w:val="00AE4E9D"/>
    <w:rsid w:val="00AE4F4C"/>
    <w:rsid w:val="00AF0146"/>
    <w:rsid w:val="00AF36B9"/>
    <w:rsid w:val="00AF5246"/>
    <w:rsid w:val="00AF5B3B"/>
    <w:rsid w:val="00AF6CCD"/>
    <w:rsid w:val="00AF7D0B"/>
    <w:rsid w:val="00B00156"/>
    <w:rsid w:val="00B00862"/>
    <w:rsid w:val="00B00F4C"/>
    <w:rsid w:val="00B02F57"/>
    <w:rsid w:val="00B03C88"/>
    <w:rsid w:val="00B03EFE"/>
    <w:rsid w:val="00B05176"/>
    <w:rsid w:val="00B07C45"/>
    <w:rsid w:val="00B103E2"/>
    <w:rsid w:val="00B104BD"/>
    <w:rsid w:val="00B125F6"/>
    <w:rsid w:val="00B13034"/>
    <w:rsid w:val="00B13ACE"/>
    <w:rsid w:val="00B13F93"/>
    <w:rsid w:val="00B1485A"/>
    <w:rsid w:val="00B15691"/>
    <w:rsid w:val="00B161CB"/>
    <w:rsid w:val="00B20528"/>
    <w:rsid w:val="00B23109"/>
    <w:rsid w:val="00B31794"/>
    <w:rsid w:val="00B3280C"/>
    <w:rsid w:val="00B32831"/>
    <w:rsid w:val="00B33B3D"/>
    <w:rsid w:val="00B35395"/>
    <w:rsid w:val="00B36F61"/>
    <w:rsid w:val="00B4012F"/>
    <w:rsid w:val="00B40CA2"/>
    <w:rsid w:val="00B40EA2"/>
    <w:rsid w:val="00B41117"/>
    <w:rsid w:val="00B4428E"/>
    <w:rsid w:val="00B44955"/>
    <w:rsid w:val="00B44E83"/>
    <w:rsid w:val="00B46BBF"/>
    <w:rsid w:val="00B47CDD"/>
    <w:rsid w:val="00B505FE"/>
    <w:rsid w:val="00B506B5"/>
    <w:rsid w:val="00B507A3"/>
    <w:rsid w:val="00B52481"/>
    <w:rsid w:val="00B5337D"/>
    <w:rsid w:val="00B53598"/>
    <w:rsid w:val="00B54EFF"/>
    <w:rsid w:val="00B55CBC"/>
    <w:rsid w:val="00B6006E"/>
    <w:rsid w:val="00B624F7"/>
    <w:rsid w:val="00B62667"/>
    <w:rsid w:val="00B63B21"/>
    <w:rsid w:val="00B65034"/>
    <w:rsid w:val="00B66B22"/>
    <w:rsid w:val="00B72FED"/>
    <w:rsid w:val="00B73E9F"/>
    <w:rsid w:val="00B754C6"/>
    <w:rsid w:val="00B77282"/>
    <w:rsid w:val="00B81E4B"/>
    <w:rsid w:val="00B8215D"/>
    <w:rsid w:val="00B83B1F"/>
    <w:rsid w:val="00B843DA"/>
    <w:rsid w:val="00B9017B"/>
    <w:rsid w:val="00B92C2E"/>
    <w:rsid w:val="00B93701"/>
    <w:rsid w:val="00B93D5D"/>
    <w:rsid w:val="00B94691"/>
    <w:rsid w:val="00B94F97"/>
    <w:rsid w:val="00B979AC"/>
    <w:rsid w:val="00B97B4F"/>
    <w:rsid w:val="00BA07FC"/>
    <w:rsid w:val="00BA1278"/>
    <w:rsid w:val="00BA4AD3"/>
    <w:rsid w:val="00BA555F"/>
    <w:rsid w:val="00BA7633"/>
    <w:rsid w:val="00BB0C57"/>
    <w:rsid w:val="00BB2315"/>
    <w:rsid w:val="00BB2B04"/>
    <w:rsid w:val="00BB2B1C"/>
    <w:rsid w:val="00BB3B94"/>
    <w:rsid w:val="00BB4C9E"/>
    <w:rsid w:val="00BC4125"/>
    <w:rsid w:val="00BC4FAA"/>
    <w:rsid w:val="00BC6AC5"/>
    <w:rsid w:val="00BD12B1"/>
    <w:rsid w:val="00BD1AA6"/>
    <w:rsid w:val="00BD1F4B"/>
    <w:rsid w:val="00BD3C03"/>
    <w:rsid w:val="00BD4103"/>
    <w:rsid w:val="00BD43DA"/>
    <w:rsid w:val="00BD52BC"/>
    <w:rsid w:val="00BD7023"/>
    <w:rsid w:val="00BD7812"/>
    <w:rsid w:val="00BE0FDD"/>
    <w:rsid w:val="00BE2498"/>
    <w:rsid w:val="00BE31FC"/>
    <w:rsid w:val="00BE33A2"/>
    <w:rsid w:val="00BE468E"/>
    <w:rsid w:val="00BF0A70"/>
    <w:rsid w:val="00BF1021"/>
    <w:rsid w:val="00BF44C2"/>
    <w:rsid w:val="00BF7439"/>
    <w:rsid w:val="00BF75E7"/>
    <w:rsid w:val="00C02574"/>
    <w:rsid w:val="00C0290D"/>
    <w:rsid w:val="00C03B32"/>
    <w:rsid w:val="00C03CFF"/>
    <w:rsid w:val="00C04488"/>
    <w:rsid w:val="00C061C5"/>
    <w:rsid w:val="00C07995"/>
    <w:rsid w:val="00C1032C"/>
    <w:rsid w:val="00C11C0D"/>
    <w:rsid w:val="00C11F99"/>
    <w:rsid w:val="00C11FDE"/>
    <w:rsid w:val="00C12159"/>
    <w:rsid w:val="00C13297"/>
    <w:rsid w:val="00C157A1"/>
    <w:rsid w:val="00C15D63"/>
    <w:rsid w:val="00C15E04"/>
    <w:rsid w:val="00C16D67"/>
    <w:rsid w:val="00C22182"/>
    <w:rsid w:val="00C22D53"/>
    <w:rsid w:val="00C22DB4"/>
    <w:rsid w:val="00C25A3D"/>
    <w:rsid w:val="00C25F41"/>
    <w:rsid w:val="00C3109E"/>
    <w:rsid w:val="00C32B25"/>
    <w:rsid w:val="00C33434"/>
    <w:rsid w:val="00C33E3E"/>
    <w:rsid w:val="00C348EE"/>
    <w:rsid w:val="00C34AEB"/>
    <w:rsid w:val="00C40038"/>
    <w:rsid w:val="00C42937"/>
    <w:rsid w:val="00C43C71"/>
    <w:rsid w:val="00C454DF"/>
    <w:rsid w:val="00C47A55"/>
    <w:rsid w:val="00C47B99"/>
    <w:rsid w:val="00C50A92"/>
    <w:rsid w:val="00C50E9F"/>
    <w:rsid w:val="00C524E4"/>
    <w:rsid w:val="00C5375E"/>
    <w:rsid w:val="00C53A15"/>
    <w:rsid w:val="00C549C9"/>
    <w:rsid w:val="00C56B42"/>
    <w:rsid w:val="00C60DFD"/>
    <w:rsid w:val="00C630EB"/>
    <w:rsid w:val="00C637B8"/>
    <w:rsid w:val="00C6403A"/>
    <w:rsid w:val="00C65AD0"/>
    <w:rsid w:val="00C720C1"/>
    <w:rsid w:val="00C72E71"/>
    <w:rsid w:val="00C730A2"/>
    <w:rsid w:val="00C770C0"/>
    <w:rsid w:val="00C77172"/>
    <w:rsid w:val="00C77F2B"/>
    <w:rsid w:val="00C80F94"/>
    <w:rsid w:val="00C826CE"/>
    <w:rsid w:val="00C828B5"/>
    <w:rsid w:val="00C82C9C"/>
    <w:rsid w:val="00C83439"/>
    <w:rsid w:val="00C83950"/>
    <w:rsid w:val="00C84597"/>
    <w:rsid w:val="00C858C5"/>
    <w:rsid w:val="00C868CE"/>
    <w:rsid w:val="00C90F16"/>
    <w:rsid w:val="00C91FBE"/>
    <w:rsid w:val="00C925AA"/>
    <w:rsid w:val="00C94837"/>
    <w:rsid w:val="00CA0B9A"/>
    <w:rsid w:val="00CA0C4B"/>
    <w:rsid w:val="00CA1F3D"/>
    <w:rsid w:val="00CA329C"/>
    <w:rsid w:val="00CA3399"/>
    <w:rsid w:val="00CA683B"/>
    <w:rsid w:val="00CA6C15"/>
    <w:rsid w:val="00CA6C62"/>
    <w:rsid w:val="00CA7649"/>
    <w:rsid w:val="00CA79E6"/>
    <w:rsid w:val="00CB4C5E"/>
    <w:rsid w:val="00CB5019"/>
    <w:rsid w:val="00CB7211"/>
    <w:rsid w:val="00CC1D04"/>
    <w:rsid w:val="00CC564E"/>
    <w:rsid w:val="00CC5796"/>
    <w:rsid w:val="00CC6E44"/>
    <w:rsid w:val="00CC7316"/>
    <w:rsid w:val="00CC7EAC"/>
    <w:rsid w:val="00CD03DA"/>
    <w:rsid w:val="00CD09F0"/>
    <w:rsid w:val="00CD0D7B"/>
    <w:rsid w:val="00CD2D10"/>
    <w:rsid w:val="00CD313C"/>
    <w:rsid w:val="00CD5822"/>
    <w:rsid w:val="00CD62B6"/>
    <w:rsid w:val="00CD65C9"/>
    <w:rsid w:val="00CD727D"/>
    <w:rsid w:val="00CD77D9"/>
    <w:rsid w:val="00CE0AD2"/>
    <w:rsid w:val="00CE1315"/>
    <w:rsid w:val="00CE26FF"/>
    <w:rsid w:val="00CE3868"/>
    <w:rsid w:val="00CE4278"/>
    <w:rsid w:val="00CE581E"/>
    <w:rsid w:val="00CF0280"/>
    <w:rsid w:val="00CF4AD9"/>
    <w:rsid w:val="00CF639A"/>
    <w:rsid w:val="00CF76B7"/>
    <w:rsid w:val="00CF7DB7"/>
    <w:rsid w:val="00D01539"/>
    <w:rsid w:val="00D01674"/>
    <w:rsid w:val="00D02583"/>
    <w:rsid w:val="00D02E42"/>
    <w:rsid w:val="00D030E4"/>
    <w:rsid w:val="00D03570"/>
    <w:rsid w:val="00D04BC2"/>
    <w:rsid w:val="00D0525C"/>
    <w:rsid w:val="00D05F7A"/>
    <w:rsid w:val="00D05F9F"/>
    <w:rsid w:val="00D066D6"/>
    <w:rsid w:val="00D06772"/>
    <w:rsid w:val="00D10AA2"/>
    <w:rsid w:val="00D121A8"/>
    <w:rsid w:val="00D12479"/>
    <w:rsid w:val="00D129FD"/>
    <w:rsid w:val="00D13C04"/>
    <w:rsid w:val="00D13C65"/>
    <w:rsid w:val="00D146D5"/>
    <w:rsid w:val="00D14DC2"/>
    <w:rsid w:val="00D1740F"/>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676B"/>
    <w:rsid w:val="00D368C6"/>
    <w:rsid w:val="00D370C8"/>
    <w:rsid w:val="00D37634"/>
    <w:rsid w:val="00D415E7"/>
    <w:rsid w:val="00D41970"/>
    <w:rsid w:val="00D466AB"/>
    <w:rsid w:val="00D50AE2"/>
    <w:rsid w:val="00D5299B"/>
    <w:rsid w:val="00D54DCA"/>
    <w:rsid w:val="00D55BB6"/>
    <w:rsid w:val="00D622A2"/>
    <w:rsid w:val="00D6725B"/>
    <w:rsid w:val="00D674BA"/>
    <w:rsid w:val="00D76849"/>
    <w:rsid w:val="00D77D0F"/>
    <w:rsid w:val="00D8471B"/>
    <w:rsid w:val="00D85D30"/>
    <w:rsid w:val="00D867F9"/>
    <w:rsid w:val="00D90F0C"/>
    <w:rsid w:val="00D91063"/>
    <w:rsid w:val="00D92A1E"/>
    <w:rsid w:val="00D94511"/>
    <w:rsid w:val="00D94FF4"/>
    <w:rsid w:val="00D958F5"/>
    <w:rsid w:val="00D96548"/>
    <w:rsid w:val="00D96C35"/>
    <w:rsid w:val="00D96FB7"/>
    <w:rsid w:val="00D97C62"/>
    <w:rsid w:val="00DA1A0C"/>
    <w:rsid w:val="00DA3778"/>
    <w:rsid w:val="00DA3D68"/>
    <w:rsid w:val="00DA5AEC"/>
    <w:rsid w:val="00DA5F37"/>
    <w:rsid w:val="00DA7F08"/>
    <w:rsid w:val="00DB1F57"/>
    <w:rsid w:val="00DB284C"/>
    <w:rsid w:val="00DB2A99"/>
    <w:rsid w:val="00DB3A07"/>
    <w:rsid w:val="00DC33E8"/>
    <w:rsid w:val="00DC347D"/>
    <w:rsid w:val="00DC35B3"/>
    <w:rsid w:val="00DC3EF2"/>
    <w:rsid w:val="00DC44D8"/>
    <w:rsid w:val="00DC5DBD"/>
    <w:rsid w:val="00DC6EFA"/>
    <w:rsid w:val="00DC7942"/>
    <w:rsid w:val="00DD0C9E"/>
    <w:rsid w:val="00DD11D6"/>
    <w:rsid w:val="00DD1477"/>
    <w:rsid w:val="00DD1F1A"/>
    <w:rsid w:val="00DD3AF1"/>
    <w:rsid w:val="00DD408C"/>
    <w:rsid w:val="00DD4B8D"/>
    <w:rsid w:val="00DD5050"/>
    <w:rsid w:val="00DD5E70"/>
    <w:rsid w:val="00DD6851"/>
    <w:rsid w:val="00DD6B89"/>
    <w:rsid w:val="00DD73BA"/>
    <w:rsid w:val="00DE2161"/>
    <w:rsid w:val="00DE2D7C"/>
    <w:rsid w:val="00DE4A96"/>
    <w:rsid w:val="00DE6551"/>
    <w:rsid w:val="00DE7B85"/>
    <w:rsid w:val="00DE7D6F"/>
    <w:rsid w:val="00DF176E"/>
    <w:rsid w:val="00DF1D7A"/>
    <w:rsid w:val="00DF3CC2"/>
    <w:rsid w:val="00DF5046"/>
    <w:rsid w:val="00DF5FD6"/>
    <w:rsid w:val="00DF70B4"/>
    <w:rsid w:val="00E0190B"/>
    <w:rsid w:val="00E0278D"/>
    <w:rsid w:val="00E02922"/>
    <w:rsid w:val="00E030A3"/>
    <w:rsid w:val="00E035B8"/>
    <w:rsid w:val="00E053EA"/>
    <w:rsid w:val="00E05767"/>
    <w:rsid w:val="00E05C80"/>
    <w:rsid w:val="00E1129F"/>
    <w:rsid w:val="00E11CC1"/>
    <w:rsid w:val="00E145E1"/>
    <w:rsid w:val="00E15EC3"/>
    <w:rsid w:val="00E16277"/>
    <w:rsid w:val="00E17878"/>
    <w:rsid w:val="00E20527"/>
    <w:rsid w:val="00E212EB"/>
    <w:rsid w:val="00E214F2"/>
    <w:rsid w:val="00E2251A"/>
    <w:rsid w:val="00E22A2C"/>
    <w:rsid w:val="00E23008"/>
    <w:rsid w:val="00E234E9"/>
    <w:rsid w:val="00E245FA"/>
    <w:rsid w:val="00E25256"/>
    <w:rsid w:val="00E26720"/>
    <w:rsid w:val="00E2760D"/>
    <w:rsid w:val="00E31AC2"/>
    <w:rsid w:val="00E32317"/>
    <w:rsid w:val="00E329F2"/>
    <w:rsid w:val="00E33D85"/>
    <w:rsid w:val="00E33FA0"/>
    <w:rsid w:val="00E34C4B"/>
    <w:rsid w:val="00E35548"/>
    <w:rsid w:val="00E3568F"/>
    <w:rsid w:val="00E36A2B"/>
    <w:rsid w:val="00E37525"/>
    <w:rsid w:val="00E41AB9"/>
    <w:rsid w:val="00E44E25"/>
    <w:rsid w:val="00E45D9E"/>
    <w:rsid w:val="00E4602F"/>
    <w:rsid w:val="00E532B1"/>
    <w:rsid w:val="00E543B6"/>
    <w:rsid w:val="00E548E2"/>
    <w:rsid w:val="00E55725"/>
    <w:rsid w:val="00E55967"/>
    <w:rsid w:val="00E5618E"/>
    <w:rsid w:val="00E56A47"/>
    <w:rsid w:val="00E56C3D"/>
    <w:rsid w:val="00E60683"/>
    <w:rsid w:val="00E64A15"/>
    <w:rsid w:val="00E66034"/>
    <w:rsid w:val="00E66E3A"/>
    <w:rsid w:val="00E72CDF"/>
    <w:rsid w:val="00E72EF4"/>
    <w:rsid w:val="00E73045"/>
    <w:rsid w:val="00E73973"/>
    <w:rsid w:val="00E75198"/>
    <w:rsid w:val="00E77B4F"/>
    <w:rsid w:val="00E80D4F"/>
    <w:rsid w:val="00E80D8A"/>
    <w:rsid w:val="00E8174B"/>
    <w:rsid w:val="00E82370"/>
    <w:rsid w:val="00E84238"/>
    <w:rsid w:val="00E85110"/>
    <w:rsid w:val="00E86B4C"/>
    <w:rsid w:val="00E927D7"/>
    <w:rsid w:val="00E92BD7"/>
    <w:rsid w:val="00E93DA5"/>
    <w:rsid w:val="00E95C3F"/>
    <w:rsid w:val="00E97A91"/>
    <w:rsid w:val="00EA572B"/>
    <w:rsid w:val="00EA5F9E"/>
    <w:rsid w:val="00EA660A"/>
    <w:rsid w:val="00EB0D7A"/>
    <w:rsid w:val="00EB0EF2"/>
    <w:rsid w:val="00EB44DB"/>
    <w:rsid w:val="00EB6BDE"/>
    <w:rsid w:val="00EB7D0C"/>
    <w:rsid w:val="00EC233C"/>
    <w:rsid w:val="00EC26D6"/>
    <w:rsid w:val="00EC32DB"/>
    <w:rsid w:val="00EC4010"/>
    <w:rsid w:val="00EC47BB"/>
    <w:rsid w:val="00EC543E"/>
    <w:rsid w:val="00EC7C00"/>
    <w:rsid w:val="00ED07AE"/>
    <w:rsid w:val="00ED0E0D"/>
    <w:rsid w:val="00ED2334"/>
    <w:rsid w:val="00ED3579"/>
    <w:rsid w:val="00ED41DB"/>
    <w:rsid w:val="00ED4332"/>
    <w:rsid w:val="00ED4EAD"/>
    <w:rsid w:val="00ED722A"/>
    <w:rsid w:val="00EE0936"/>
    <w:rsid w:val="00EE0D86"/>
    <w:rsid w:val="00EE0E28"/>
    <w:rsid w:val="00EE104C"/>
    <w:rsid w:val="00EE1065"/>
    <w:rsid w:val="00EE15AD"/>
    <w:rsid w:val="00EE18D6"/>
    <w:rsid w:val="00EE56C0"/>
    <w:rsid w:val="00EE591C"/>
    <w:rsid w:val="00EE769C"/>
    <w:rsid w:val="00EF0887"/>
    <w:rsid w:val="00EF189D"/>
    <w:rsid w:val="00EF35D8"/>
    <w:rsid w:val="00EF4A0E"/>
    <w:rsid w:val="00EF7837"/>
    <w:rsid w:val="00F02731"/>
    <w:rsid w:val="00F028D7"/>
    <w:rsid w:val="00F02D61"/>
    <w:rsid w:val="00F074F8"/>
    <w:rsid w:val="00F07CF8"/>
    <w:rsid w:val="00F10F59"/>
    <w:rsid w:val="00F11018"/>
    <w:rsid w:val="00F11273"/>
    <w:rsid w:val="00F12956"/>
    <w:rsid w:val="00F15562"/>
    <w:rsid w:val="00F168F9"/>
    <w:rsid w:val="00F16A6C"/>
    <w:rsid w:val="00F16F76"/>
    <w:rsid w:val="00F24817"/>
    <w:rsid w:val="00F27650"/>
    <w:rsid w:val="00F32D40"/>
    <w:rsid w:val="00F33DAC"/>
    <w:rsid w:val="00F35BAC"/>
    <w:rsid w:val="00F42D37"/>
    <w:rsid w:val="00F43E6A"/>
    <w:rsid w:val="00F44306"/>
    <w:rsid w:val="00F45268"/>
    <w:rsid w:val="00F46A45"/>
    <w:rsid w:val="00F5093A"/>
    <w:rsid w:val="00F50F95"/>
    <w:rsid w:val="00F51356"/>
    <w:rsid w:val="00F51AF9"/>
    <w:rsid w:val="00F5262D"/>
    <w:rsid w:val="00F52BED"/>
    <w:rsid w:val="00F5317C"/>
    <w:rsid w:val="00F548BB"/>
    <w:rsid w:val="00F55624"/>
    <w:rsid w:val="00F56063"/>
    <w:rsid w:val="00F567C3"/>
    <w:rsid w:val="00F61E49"/>
    <w:rsid w:val="00F621C4"/>
    <w:rsid w:val="00F63103"/>
    <w:rsid w:val="00F64F80"/>
    <w:rsid w:val="00F65135"/>
    <w:rsid w:val="00F6596C"/>
    <w:rsid w:val="00F7096C"/>
    <w:rsid w:val="00F73A7A"/>
    <w:rsid w:val="00F741FE"/>
    <w:rsid w:val="00F754E3"/>
    <w:rsid w:val="00F76336"/>
    <w:rsid w:val="00F810C6"/>
    <w:rsid w:val="00F81119"/>
    <w:rsid w:val="00F843D6"/>
    <w:rsid w:val="00F84D46"/>
    <w:rsid w:val="00F85E68"/>
    <w:rsid w:val="00F86ED0"/>
    <w:rsid w:val="00F86F1C"/>
    <w:rsid w:val="00F87E56"/>
    <w:rsid w:val="00F9031E"/>
    <w:rsid w:val="00F91F86"/>
    <w:rsid w:val="00F923E0"/>
    <w:rsid w:val="00F927C4"/>
    <w:rsid w:val="00F9327E"/>
    <w:rsid w:val="00F9587A"/>
    <w:rsid w:val="00F97E1B"/>
    <w:rsid w:val="00FA158D"/>
    <w:rsid w:val="00FA4FF3"/>
    <w:rsid w:val="00FA518A"/>
    <w:rsid w:val="00FA5E0D"/>
    <w:rsid w:val="00FA6F50"/>
    <w:rsid w:val="00FA740D"/>
    <w:rsid w:val="00FA7E17"/>
    <w:rsid w:val="00FB071B"/>
    <w:rsid w:val="00FB19BE"/>
    <w:rsid w:val="00FB3649"/>
    <w:rsid w:val="00FB505F"/>
    <w:rsid w:val="00FB73B8"/>
    <w:rsid w:val="00FC022D"/>
    <w:rsid w:val="00FC2B83"/>
    <w:rsid w:val="00FC5B40"/>
    <w:rsid w:val="00FC67D5"/>
    <w:rsid w:val="00FD2CB7"/>
    <w:rsid w:val="00FD3937"/>
    <w:rsid w:val="00FD4157"/>
    <w:rsid w:val="00FD68CE"/>
    <w:rsid w:val="00FD76B3"/>
    <w:rsid w:val="00FD7D81"/>
    <w:rsid w:val="00FE197E"/>
    <w:rsid w:val="00FE2341"/>
    <w:rsid w:val="00FE38FA"/>
    <w:rsid w:val="00FE4F28"/>
    <w:rsid w:val="00FE5DFD"/>
    <w:rsid w:val="00FE64CB"/>
    <w:rsid w:val="00FE6853"/>
    <w:rsid w:val="00FE686B"/>
    <w:rsid w:val="00FE7068"/>
    <w:rsid w:val="00FE75C8"/>
    <w:rsid w:val="00FF0A09"/>
    <w:rsid w:val="00FF0B23"/>
    <w:rsid w:val="00FF1822"/>
    <w:rsid w:val="00FF4479"/>
    <w:rsid w:val="00FF4AC9"/>
    <w:rsid w:val="00FF4FCA"/>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semiHidden/>
    <w:unhideWhenUsed/>
    <w:rsid w:val="008F672B"/>
    <w:rPr>
      <w:color w:val="800080" w:themeColor="followedHyperlink"/>
      <w:u w:val="single"/>
    </w:rPr>
  </w:style>
  <w:style w:type="character" w:customStyle="1" w:styleId="Heading1Char">
    <w:name w:val="Heading 1 Char"/>
    <w:basedOn w:val="DefaultParagraphFont"/>
    <w:link w:val="Heading1"/>
    <w:uiPriority w:val="99"/>
    <w:rsid w:val="008377FD"/>
    <w:rPr>
      <w:rFonts w:ascii="Calibri Light" w:eastAsia="Times New Roman" w:hAnsi="Calibri Light" w:cs="Calibri Light"/>
      <w:color w:val="2F5496"/>
      <w:sz w:val="32"/>
      <w:szCs w:val="32"/>
      <w:lang w:eastAsia="en-US"/>
    </w:rPr>
  </w:style>
  <w:style w:type="character" w:customStyle="1" w:styleId="Heading2Char">
    <w:name w:val="Heading 2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semiHidden/>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semiHidden/>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semiHidden/>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semiHidden/>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link w:val="NoSpacingChar"/>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character" w:customStyle="1" w:styleId="NoSpacingChar">
    <w:name w:val="No Spacing Char"/>
    <w:link w:val="NoSpacing"/>
    <w:uiPriority w:val="1"/>
    <w:locked/>
    <w:rsid w:val="00E927D7"/>
    <w:rPr>
      <w:rFonts w:eastAsia="Times New Roman" w:cs="Calibri"/>
      <w:lang w:val="en-US" w:eastAsia="en-US"/>
    </w:rPr>
  </w:style>
  <w:style w:type="paragraph" w:customStyle="1" w:styleId="Aliniat">
    <w:name w:val="Aliniat"/>
    <w:basedOn w:val="Normal"/>
    <w:qFormat/>
    <w:rsid w:val="00E927D7"/>
    <w:pPr>
      <w:numPr>
        <w:ilvl w:val="5"/>
        <w:numId w:val="2"/>
      </w:numPr>
      <w:tabs>
        <w:tab w:val="left" w:pos="567"/>
      </w:tabs>
      <w:spacing w:before="60" w:after="60" w:line="240" w:lineRule="auto"/>
      <w:jc w:val="both"/>
    </w:pPr>
    <w:rPr>
      <w:rFonts w:ascii="Times New Roman" w:eastAsia="Calibri" w:hAnsi="Times New Roman" w:cs="Times New Roman"/>
    </w:rPr>
  </w:style>
  <w:style w:type="paragraph" w:customStyle="1" w:styleId="Litera">
    <w:name w:val="Litera"/>
    <w:basedOn w:val="Normal"/>
    <w:qFormat/>
    <w:rsid w:val="00E927D7"/>
    <w:pPr>
      <w:numPr>
        <w:ilvl w:val="6"/>
        <w:numId w:val="2"/>
      </w:numPr>
      <w:tabs>
        <w:tab w:val="left" w:pos="1560"/>
      </w:tabs>
      <w:spacing w:before="120" w:after="60" w:line="240" w:lineRule="auto"/>
      <w:ind w:left="1134"/>
      <w:contextualSpacing/>
      <w:jc w:val="both"/>
    </w:pPr>
    <w:rPr>
      <w:rFonts w:ascii="Times New Roman" w:eastAsia="Calibri" w:hAnsi="Times New Roman" w:cs="Times New Roman"/>
    </w:rPr>
  </w:style>
  <w:style w:type="paragraph" w:customStyle="1" w:styleId="Clauza">
    <w:name w:val="Clauza"/>
    <w:basedOn w:val="Heading1"/>
    <w:next w:val="Normal"/>
    <w:qFormat/>
    <w:rsid w:val="00E927D7"/>
    <w:pPr>
      <w:keepLines w:val="0"/>
      <w:numPr>
        <w:numId w:val="2"/>
      </w:numPr>
      <w:tabs>
        <w:tab w:val="num" w:pos="360"/>
      </w:tabs>
      <w:spacing w:after="120" w:line="240" w:lineRule="auto"/>
    </w:pPr>
    <w:rPr>
      <w:rFonts w:ascii="Times New Roman" w:hAnsi="Times New Roman" w:cs="Times New Roman"/>
      <w:b/>
      <w:bCs/>
      <w:caps/>
      <w:color w:val="auto"/>
      <w:kern w:val="32"/>
      <w:sz w:val="22"/>
      <w:lang w:val="en-US"/>
    </w:rPr>
  </w:style>
  <w:style w:type="paragraph" w:customStyle="1" w:styleId="ilitera">
    <w:name w:val="i_litera"/>
    <w:basedOn w:val="ListParagraph"/>
    <w:qFormat/>
    <w:rsid w:val="00E927D7"/>
    <w:pPr>
      <w:numPr>
        <w:ilvl w:val="7"/>
        <w:numId w:val="2"/>
      </w:numPr>
      <w:tabs>
        <w:tab w:val="num" w:pos="360"/>
      </w:tabs>
      <w:spacing w:before="60" w:after="60" w:line="240" w:lineRule="auto"/>
      <w:ind w:left="720"/>
      <w:jc w:val="both"/>
    </w:pPr>
    <w:rPr>
      <w:rFonts w:ascii="Times New Roman" w:hAnsi="Times New Roman" w:cs="Times New Roman"/>
      <w:sz w:val="22"/>
      <w:szCs w:val="22"/>
      <w:lang w:eastAsia="en-US"/>
    </w:rPr>
  </w:style>
  <w:style w:type="paragraph" w:customStyle="1" w:styleId="Subclauza">
    <w:name w:val="Subclauza"/>
    <w:basedOn w:val="Heading2"/>
    <w:qFormat/>
    <w:rsid w:val="00E927D7"/>
    <w:pPr>
      <w:keepNext w:val="0"/>
      <w:widowControl w:val="0"/>
      <w:numPr>
        <w:ilvl w:val="1"/>
        <w:numId w:val="2"/>
      </w:numPr>
      <w:tabs>
        <w:tab w:val="clear" w:pos="709"/>
        <w:tab w:val="num" w:pos="360"/>
      </w:tabs>
      <w:spacing w:before="60" w:line="240" w:lineRule="auto"/>
      <w:ind w:left="720" w:hanging="360"/>
      <w:jc w:val="both"/>
    </w:pPr>
    <w:rPr>
      <w:rFonts w:ascii="Times New Roman" w:hAnsi="Times New Roman" w:cs="Times New Roman"/>
      <w:i w:val="0"/>
      <w:sz w:val="22"/>
      <w:lang w:val="en-US"/>
    </w:rPr>
  </w:style>
  <w:style w:type="paragraph" w:customStyle="1" w:styleId="Subsubclauza">
    <w:name w:val="Subsubclauza"/>
    <w:basedOn w:val="Subclauza"/>
    <w:next w:val="Litera"/>
    <w:qFormat/>
    <w:rsid w:val="00E927D7"/>
    <w:pPr>
      <w:numPr>
        <w:ilvl w:val="2"/>
      </w:numPr>
      <w:tabs>
        <w:tab w:val="clear" w:pos="709"/>
        <w:tab w:val="num" w:pos="360"/>
      </w:tabs>
      <w:ind w:left="720" w:hanging="360"/>
    </w:pPr>
  </w:style>
  <w:style w:type="paragraph" w:customStyle="1" w:styleId="Sub-subcaluza">
    <w:name w:val="Sub-subcaluza"/>
    <w:basedOn w:val="Subsubclauza"/>
    <w:next w:val="Normal"/>
    <w:qFormat/>
    <w:rsid w:val="00E927D7"/>
    <w:pPr>
      <w:numPr>
        <w:ilvl w:val="3"/>
      </w:numPr>
      <w:tabs>
        <w:tab w:val="clear" w:pos="425"/>
        <w:tab w:val="num" w:pos="360"/>
        <w:tab w:val="num" w:pos="720"/>
      </w:tabs>
      <w:ind w:left="720" w:hanging="360"/>
    </w:pPr>
  </w:style>
  <w:style w:type="character" w:customStyle="1" w:styleId="sden">
    <w:name w:val="s_den"/>
    <w:basedOn w:val="DefaultParagraphFont"/>
    <w:rsid w:val="00CF7DB7"/>
  </w:style>
  <w:style w:type="character" w:customStyle="1" w:styleId="shdr">
    <w:name w:val="s_hdr"/>
    <w:basedOn w:val="DefaultParagraphFont"/>
    <w:rsid w:val="00E33FA0"/>
  </w:style>
  <w:style w:type="character" w:customStyle="1" w:styleId="spar">
    <w:name w:val="s_par"/>
    <w:basedOn w:val="DefaultParagraphFont"/>
    <w:rsid w:val="00E33FA0"/>
  </w:style>
  <w:style w:type="character" w:customStyle="1" w:styleId="scapttl">
    <w:name w:val="s_cap_ttl"/>
    <w:basedOn w:val="DefaultParagraphFont"/>
    <w:rsid w:val="00E33FA0"/>
  </w:style>
  <w:style w:type="character" w:customStyle="1" w:styleId="sprtttl">
    <w:name w:val="s_prt_ttl"/>
    <w:basedOn w:val="DefaultParagraphFont"/>
    <w:rsid w:val="00E33FA0"/>
  </w:style>
  <w:style w:type="character" w:customStyle="1" w:styleId="sprtden">
    <w:name w:val="s_prt_den"/>
    <w:basedOn w:val="DefaultParagraphFont"/>
    <w:rsid w:val="00E33F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534725665">
      <w:bodyDiv w:val="1"/>
      <w:marLeft w:val="0"/>
      <w:marRight w:val="0"/>
      <w:marTop w:val="0"/>
      <w:marBottom w:val="0"/>
      <w:divBdr>
        <w:top w:val="none" w:sz="0" w:space="0" w:color="auto"/>
        <w:left w:val="none" w:sz="0" w:space="0" w:color="auto"/>
        <w:bottom w:val="none" w:sz="0" w:space="0" w:color="auto"/>
        <w:right w:val="none" w:sz="0" w:space="0" w:color="auto"/>
      </w:divBdr>
    </w:div>
    <w:div w:id="1927685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latie.just.ro/Public/DetaliiDocumentAfis/47355" TargetMode="External"/><Relationship Id="rId13" Type="http://schemas.openxmlformats.org/officeDocument/2006/relationships/hyperlink" Target="https://legislatie.just.ro/Public/DetaliiDocumentAfis/47355"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egislatie.just.ro/Public/DetaliiDocumentAfis/203347" TargetMode="External"/><Relationship Id="rId17" Type="http://schemas.openxmlformats.org/officeDocument/2006/relationships/hyperlink" Target="https://legislatie.just.ro/Public/DetaliiDocumentAfis/203347" TargetMode="External"/><Relationship Id="rId2" Type="http://schemas.openxmlformats.org/officeDocument/2006/relationships/numbering" Target="numbering.xml"/><Relationship Id="rId16" Type="http://schemas.openxmlformats.org/officeDocument/2006/relationships/hyperlink" Target="https://legislatie.just.ro/Public/DetaliiDocumentAfis/22413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tie.just.ro/Public/DetaliiDocumentAfis/224130" TargetMode="External"/><Relationship Id="rId5" Type="http://schemas.openxmlformats.org/officeDocument/2006/relationships/webSettings" Target="webSettings.xml"/><Relationship Id="rId15" Type="http://schemas.openxmlformats.org/officeDocument/2006/relationships/hyperlink" Target="https://legislatie.just.ro/Public/DetaliiDocumentAfis/226422" TargetMode="External"/><Relationship Id="rId10" Type="http://schemas.openxmlformats.org/officeDocument/2006/relationships/hyperlink" Target="https://legislatie.just.ro/Public/DetaliiDocumentAfis/22642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egislatie.just.ro/Public/DetaliiDocumentAfis/226422" TargetMode="External"/><Relationship Id="rId14" Type="http://schemas.openxmlformats.org/officeDocument/2006/relationships/hyperlink" Target="https://legislatie.just.ro/Public/DetaliiDocumentAfis/226422"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9</Pages>
  <Words>4766</Words>
  <Characters>27172</Characters>
  <Application>Microsoft Office Word</Application>
  <DocSecurity>0</DocSecurity>
  <Lines>226</Lines>
  <Paragraphs>63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Pc1</cp:lastModifiedBy>
  <cp:revision>421</cp:revision>
  <cp:lastPrinted>2022-05-26T09:54:00Z</cp:lastPrinted>
  <dcterms:created xsi:type="dcterms:W3CDTF">2021-10-06T07:21:00Z</dcterms:created>
  <dcterms:modified xsi:type="dcterms:W3CDTF">2023-05-04T06:30:00Z</dcterms:modified>
</cp:coreProperties>
</file>