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167DD" w14:textId="77777777" w:rsidR="0006605F" w:rsidRDefault="006B1383" w:rsidP="00597E49">
      <w:pPr>
        <w:tabs>
          <w:tab w:val="left" w:pos="6480"/>
        </w:tabs>
        <w:ind w:right="80"/>
        <w:jc w:val="both"/>
        <w:rPr>
          <w:b/>
          <w:bCs/>
        </w:rPr>
      </w:pPr>
      <w:r>
        <w:rPr>
          <w:b/>
          <w:bCs/>
        </w:rPr>
        <w:t xml:space="preserve">  </w:t>
      </w:r>
    </w:p>
    <w:p w14:paraId="38DCCEF5" w14:textId="77777777" w:rsidR="00EF4715" w:rsidRPr="007478C4" w:rsidRDefault="00EF4715" w:rsidP="00597E49">
      <w:pPr>
        <w:tabs>
          <w:tab w:val="left" w:pos="6480"/>
        </w:tabs>
        <w:ind w:right="80"/>
        <w:jc w:val="both"/>
        <w:rPr>
          <w:b/>
          <w:bCs/>
        </w:rPr>
      </w:pPr>
    </w:p>
    <w:p w14:paraId="09FC4DD2" w14:textId="5CEBB3B6" w:rsidR="00EF4715" w:rsidRDefault="00EF4715" w:rsidP="00597E49">
      <w:pPr>
        <w:tabs>
          <w:tab w:val="left" w:pos="6480"/>
        </w:tabs>
        <w:ind w:right="80"/>
        <w:jc w:val="both"/>
      </w:pPr>
    </w:p>
    <w:p w14:paraId="595A28FA" w14:textId="77777777" w:rsidR="00AB1302" w:rsidRPr="007478C4" w:rsidRDefault="00AB1302" w:rsidP="00597E49">
      <w:pPr>
        <w:tabs>
          <w:tab w:val="left" w:pos="6480"/>
        </w:tabs>
        <w:ind w:right="80"/>
        <w:jc w:val="both"/>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8227"/>
      </w:tblGrid>
      <w:tr w:rsidR="00EF4715" w:rsidRPr="00F560CE" w14:paraId="4EEB5A18" w14:textId="77777777" w:rsidTr="00AB1302">
        <w:tc>
          <w:tcPr>
            <w:tcW w:w="1696" w:type="dxa"/>
          </w:tcPr>
          <w:p w14:paraId="2F422956" w14:textId="77777777" w:rsidR="00EF4715" w:rsidRPr="007478C4" w:rsidRDefault="009A4122" w:rsidP="00597E49">
            <w:pPr>
              <w:jc w:val="both"/>
              <w:rPr>
                <w:rFonts w:cs="Times New Roman"/>
                <w:b/>
                <w:lang w:eastAsia="ro-RO"/>
              </w:rPr>
            </w:pPr>
            <w:proofErr w:type="spellStart"/>
            <w:r w:rsidRPr="007478C4">
              <w:rPr>
                <w:rFonts w:cs="Times New Roman"/>
                <w:b/>
                <w:lang w:eastAsia="ro-RO"/>
              </w:rPr>
              <w:t>În</w:t>
            </w:r>
            <w:proofErr w:type="spellEnd"/>
            <w:r w:rsidRPr="007478C4">
              <w:rPr>
                <w:rFonts w:cs="Times New Roman"/>
                <w:b/>
                <w:lang w:eastAsia="ro-RO"/>
              </w:rPr>
              <w:t xml:space="preserve"> </w:t>
            </w:r>
            <w:proofErr w:type="spellStart"/>
            <w:r w:rsidRPr="007478C4">
              <w:rPr>
                <w:rFonts w:cs="Times New Roman"/>
                <w:b/>
                <w:lang w:eastAsia="ro-RO"/>
              </w:rPr>
              <w:t>atenția</w:t>
            </w:r>
            <w:proofErr w:type="spellEnd"/>
            <w:r w:rsidRPr="007478C4">
              <w:rPr>
                <w:rFonts w:cs="Times New Roman"/>
                <w:b/>
                <w:lang w:eastAsia="ro-RO"/>
              </w:rPr>
              <w:t>:</w:t>
            </w:r>
          </w:p>
        </w:tc>
        <w:tc>
          <w:tcPr>
            <w:tcW w:w="8227" w:type="dxa"/>
          </w:tcPr>
          <w:p w14:paraId="4FB338B5" w14:textId="6554A918" w:rsidR="00EF4715" w:rsidRDefault="009A4122" w:rsidP="00597E49">
            <w:pPr>
              <w:jc w:val="both"/>
              <w:rPr>
                <w:rFonts w:cs="Times New Roman"/>
                <w:b/>
                <w:bCs/>
                <w:lang w:val="pt-BR"/>
              </w:rPr>
            </w:pPr>
            <w:r w:rsidRPr="001C066E">
              <w:rPr>
                <w:rFonts w:cs="Times New Roman"/>
                <w:b/>
                <w:lang w:val="pt-BR" w:eastAsia="ro-RO"/>
              </w:rPr>
              <w:t xml:space="preserve">Operatorilor economici </w:t>
            </w:r>
            <w:r w:rsidR="008A5E5B">
              <w:rPr>
                <w:rFonts w:cs="Times New Roman"/>
                <w:b/>
                <w:lang w:val="pt-BR" w:eastAsia="ro-RO"/>
              </w:rPr>
              <w:t xml:space="preserve">interesați de achiziția de </w:t>
            </w:r>
            <w:r w:rsidR="008A5E5B" w:rsidRPr="008A5E5B">
              <w:rPr>
                <w:rFonts w:asciiTheme="minorHAnsi" w:hAnsiTheme="minorHAnsi"/>
                <w:b/>
                <w:bCs/>
                <w:lang w:val="pt-BR"/>
              </w:rPr>
              <w:t xml:space="preserve">servicii </w:t>
            </w:r>
            <w:r w:rsidR="008A5E5B" w:rsidRPr="008A5E5B">
              <w:rPr>
                <w:rFonts w:cs="Times New Roman"/>
                <w:b/>
                <w:bCs/>
                <w:i/>
                <w:iCs/>
                <w:lang w:val="pt-BR"/>
              </w:rPr>
              <w:t>de asistenţă tehnică din partea proiectantului pe perioada de execuţie a lucrărilor, inclusiv elaborarea proiectului tehnic de execuţie actualizat la data finalizării lucrărilor (As Built) şi obţinerea certificatului de performanţă energetică</w:t>
            </w:r>
            <w:r w:rsidR="008A5E5B" w:rsidRPr="008A5E5B">
              <w:rPr>
                <w:rFonts w:cs="Times New Roman"/>
                <w:b/>
                <w:bCs/>
                <w:lang w:val="pt-BR"/>
              </w:rPr>
              <w:t xml:space="preserve"> </w:t>
            </w:r>
            <w:r w:rsidR="008A5E5B" w:rsidRPr="008A5E5B">
              <w:rPr>
                <w:rFonts w:cs="Times New Roman"/>
                <w:b/>
                <w:bCs/>
                <w:i/>
                <w:iCs/>
                <w:lang w:val="pt-BR"/>
              </w:rPr>
              <w:t>pentru consolidarea imobilului situat în strada Boteanu nr. 3A-3B, sector 1, București</w:t>
            </w:r>
            <w:r w:rsidR="008A5E5B" w:rsidRPr="008A5E5B">
              <w:rPr>
                <w:rFonts w:cs="Times New Roman"/>
                <w:b/>
                <w:bCs/>
                <w:lang w:val="pt-BR"/>
              </w:rPr>
              <w:t>. Cod CPV:</w:t>
            </w:r>
            <w:r w:rsidR="008A5E5B" w:rsidRPr="001272B7">
              <w:rPr>
                <w:rFonts w:cs="Times New Roman"/>
                <w:b/>
                <w:bCs/>
                <w:lang w:val="ro-MD"/>
              </w:rPr>
              <w:t xml:space="preserve"> 71356200-0 servicii de asistenţă tehnică</w:t>
            </w:r>
            <w:r w:rsidR="008A5E5B" w:rsidRPr="008A5E5B">
              <w:rPr>
                <w:rFonts w:cs="Times New Roman"/>
                <w:b/>
                <w:bCs/>
                <w:lang w:val="pt-BR"/>
              </w:rPr>
              <w:t xml:space="preserve"> (Rev.2)</w:t>
            </w:r>
          </w:p>
          <w:p w14:paraId="7BE7FB72" w14:textId="77777777" w:rsidR="00D91902" w:rsidRDefault="00D91902" w:rsidP="00597E49">
            <w:pPr>
              <w:jc w:val="both"/>
              <w:rPr>
                <w:rFonts w:cs="Times New Roman"/>
                <w:b/>
                <w:bCs/>
                <w:lang w:val="pt-BR"/>
              </w:rPr>
            </w:pPr>
          </w:p>
          <w:p w14:paraId="152974D3" w14:textId="3D18860B" w:rsidR="00973EE4" w:rsidRDefault="00F560CE" w:rsidP="00597E49">
            <w:pPr>
              <w:jc w:val="both"/>
              <w:rPr>
                <w:rFonts w:cs="Times New Roman"/>
                <w:b/>
                <w:lang w:val="pt-BR" w:eastAsia="ro-RO"/>
              </w:rPr>
            </w:pPr>
            <w:r>
              <w:rPr>
                <w:rFonts w:cs="Times New Roman"/>
                <w:b/>
                <w:lang w:val="pt-BR" w:eastAsia="ro-RO"/>
              </w:rPr>
              <w:t>Clarificare din Oficiu</w:t>
            </w:r>
          </w:p>
          <w:p w14:paraId="18389CFD" w14:textId="29935B7C" w:rsidR="00973EE4" w:rsidRPr="001C066E" w:rsidRDefault="00973EE4" w:rsidP="00597E49">
            <w:pPr>
              <w:jc w:val="both"/>
              <w:rPr>
                <w:rFonts w:cs="Times New Roman"/>
                <w:b/>
                <w:lang w:val="pt-BR" w:eastAsia="ro-RO"/>
              </w:rPr>
            </w:pPr>
          </w:p>
        </w:tc>
      </w:tr>
    </w:tbl>
    <w:p w14:paraId="7C0B4B86" w14:textId="007B0501" w:rsidR="00D91902" w:rsidRDefault="00D91902" w:rsidP="00D91902">
      <w:pPr>
        <w:ind w:firstLine="720"/>
        <w:jc w:val="both"/>
        <w:rPr>
          <w:b/>
          <w:bCs/>
          <w:lang w:val="pt-BR"/>
        </w:rPr>
      </w:pPr>
      <w:r>
        <w:rPr>
          <w:b/>
          <w:bCs/>
          <w:lang w:val="pt-BR"/>
        </w:rPr>
        <w:t xml:space="preserve">Referiror la </w:t>
      </w:r>
      <w:r w:rsidRPr="00D91902">
        <w:rPr>
          <w:b/>
          <w:bCs/>
          <w:lang w:val="pt-BR"/>
        </w:rPr>
        <w:t xml:space="preserve"> </w:t>
      </w:r>
      <w:r>
        <w:rPr>
          <w:b/>
          <w:bCs/>
          <w:u w:val="single"/>
          <w:lang w:val="pt-BR"/>
        </w:rPr>
        <w:t xml:space="preserve">propunere clauze contractuale din </w:t>
      </w:r>
      <w:r w:rsidRPr="00D91902">
        <w:rPr>
          <w:b/>
          <w:bCs/>
          <w:u w:val="single"/>
          <w:lang w:val="pt-BR"/>
        </w:rPr>
        <w:t xml:space="preserve">documentația </w:t>
      </w:r>
      <w:r w:rsidR="00906B11">
        <w:rPr>
          <w:b/>
          <w:bCs/>
          <w:u w:val="single"/>
          <w:lang w:val="pt-BR"/>
        </w:rPr>
        <w:t>privind elaborarea ofertei, postată în SEAP</w:t>
      </w:r>
      <w:r w:rsidR="00906B11" w:rsidRPr="00D91902">
        <w:rPr>
          <w:b/>
          <w:bCs/>
          <w:lang w:val="pt-BR"/>
        </w:rPr>
        <w:t xml:space="preserve"> la secțiunea Publicitate-Anunțuri</w:t>
      </w:r>
      <w:r w:rsidR="00906B11" w:rsidRPr="00D91902">
        <w:rPr>
          <w:b/>
          <w:bCs/>
          <w:u w:val="single"/>
          <w:lang w:val="pt-BR"/>
        </w:rPr>
        <w:t xml:space="preserve"> </w:t>
      </w:r>
      <w:r w:rsidRPr="00906B11">
        <w:rPr>
          <w:b/>
          <w:bCs/>
          <w:lang w:val="pt-BR"/>
        </w:rPr>
        <w:t>atașat</w:t>
      </w:r>
      <w:r w:rsidR="00906B11">
        <w:rPr>
          <w:b/>
          <w:bCs/>
          <w:lang w:val="pt-BR"/>
        </w:rPr>
        <w:t>ă</w:t>
      </w:r>
      <w:r>
        <w:rPr>
          <w:b/>
          <w:bCs/>
          <w:lang w:val="pt-BR"/>
        </w:rPr>
        <w:t xml:space="preserve"> </w:t>
      </w:r>
      <w:r w:rsidRPr="00D91902">
        <w:rPr>
          <w:b/>
          <w:bCs/>
          <w:lang w:val="pt-BR"/>
        </w:rPr>
        <w:t>anunțul</w:t>
      </w:r>
      <w:r>
        <w:rPr>
          <w:b/>
          <w:bCs/>
          <w:lang w:val="pt-BR"/>
        </w:rPr>
        <w:t>ui</w:t>
      </w:r>
      <w:r w:rsidRPr="00D91902">
        <w:rPr>
          <w:b/>
          <w:bCs/>
          <w:lang w:val="pt-BR"/>
        </w:rPr>
        <w:t xml:space="preserve"> nr. </w:t>
      </w:r>
      <w:r w:rsidRPr="00D91902">
        <w:rPr>
          <w:rStyle w:val="Strong"/>
          <w:color w:val="444444"/>
          <w:u w:val="single"/>
          <w:shd w:val="clear" w:color="auto" w:fill="EDEDE4"/>
          <w:lang w:val="pt-BR"/>
        </w:rPr>
        <w:t>ADV1353538</w:t>
      </w:r>
      <w:r w:rsidRPr="00D91902">
        <w:rPr>
          <w:b/>
          <w:bCs/>
          <w:u w:val="single"/>
          <w:lang w:val="pt-BR"/>
        </w:rPr>
        <w:t>/27.03.2023</w:t>
      </w:r>
      <w:r>
        <w:rPr>
          <w:b/>
          <w:bCs/>
          <w:u w:val="single"/>
          <w:lang w:val="pt-BR"/>
        </w:rPr>
        <w:t xml:space="preserve">, </w:t>
      </w:r>
      <w:r>
        <w:rPr>
          <w:b/>
          <w:bCs/>
          <w:lang w:val="pt-BR"/>
        </w:rPr>
        <w:t xml:space="preserve"> vă comunică</w:t>
      </w:r>
      <w:r w:rsidR="00906B11">
        <w:rPr>
          <w:b/>
          <w:bCs/>
          <w:lang w:val="pt-BR"/>
        </w:rPr>
        <w:t>m</w:t>
      </w:r>
      <w:r>
        <w:rPr>
          <w:b/>
          <w:bCs/>
          <w:lang w:val="pt-BR"/>
        </w:rPr>
        <w:t xml:space="preserve"> următoarele:</w:t>
      </w:r>
    </w:p>
    <w:p w14:paraId="49E42E67" w14:textId="6AAD3126" w:rsidR="00107F8E" w:rsidRDefault="00107F8E" w:rsidP="00D91902">
      <w:pPr>
        <w:ind w:firstLine="720"/>
        <w:jc w:val="both"/>
        <w:rPr>
          <w:b/>
          <w:bCs/>
          <w:lang w:val="pt-BR"/>
        </w:rPr>
      </w:pPr>
      <w:r>
        <w:rPr>
          <w:b/>
          <w:bCs/>
          <w:lang w:val="pt-BR"/>
        </w:rPr>
        <w:t xml:space="preserve">Se modifică </w:t>
      </w:r>
      <w:r w:rsidR="00906B11">
        <w:rPr>
          <w:b/>
          <w:bCs/>
          <w:lang w:val="pt-BR"/>
        </w:rPr>
        <w:t xml:space="preserve"> și se completează </w:t>
      </w:r>
      <w:r>
        <w:rPr>
          <w:b/>
          <w:bCs/>
          <w:lang w:val="pt-BR"/>
        </w:rPr>
        <w:t xml:space="preserve">punctul 3.2 </w:t>
      </w:r>
      <w:r w:rsidR="00906B11">
        <w:rPr>
          <w:b/>
          <w:bCs/>
          <w:lang w:val="pt-BR"/>
        </w:rPr>
        <w:t xml:space="preserve"> din propunere</w:t>
      </w:r>
      <w:r>
        <w:rPr>
          <w:b/>
          <w:bCs/>
          <w:lang w:val="pt-BR"/>
        </w:rPr>
        <w:t>a</w:t>
      </w:r>
      <w:r w:rsidR="00906B11">
        <w:rPr>
          <w:b/>
          <w:bCs/>
          <w:lang w:val="pt-BR"/>
        </w:rPr>
        <w:t xml:space="preserve"> privind clauze contractuale, a</w:t>
      </w:r>
      <w:r>
        <w:rPr>
          <w:b/>
          <w:bCs/>
          <w:lang w:val="pt-BR"/>
        </w:rPr>
        <w:t>stfel:</w:t>
      </w:r>
    </w:p>
    <w:p w14:paraId="77D2C5D8" w14:textId="77777777" w:rsidR="007016A2" w:rsidRPr="007016A2" w:rsidRDefault="007016A2" w:rsidP="007016A2">
      <w:pPr>
        <w:pStyle w:val="DefaultText"/>
        <w:autoSpaceDN w:val="0"/>
        <w:ind w:right="94"/>
        <w:jc w:val="both"/>
        <w:rPr>
          <w:i/>
          <w:iCs/>
          <w:color w:val="auto"/>
          <w:sz w:val="24"/>
          <w:szCs w:val="24"/>
          <w:lang w:val="pt-BR" w:eastAsia="ro-RO"/>
        </w:rPr>
      </w:pPr>
      <w:r w:rsidRPr="007016A2">
        <w:rPr>
          <w:b/>
          <w:bCs/>
          <w:i/>
          <w:iCs/>
          <w:color w:val="auto"/>
          <w:sz w:val="24"/>
          <w:szCs w:val="24"/>
          <w:lang w:val="pt-BR"/>
        </w:rPr>
        <w:t>‘‘3.2.</w:t>
      </w:r>
      <w:r w:rsidRPr="007016A2">
        <w:rPr>
          <w:i/>
          <w:iCs/>
          <w:color w:val="auto"/>
          <w:sz w:val="24"/>
          <w:szCs w:val="24"/>
          <w:lang w:val="pt-BR"/>
        </w:rPr>
        <w:t xml:space="preserve"> </w:t>
      </w:r>
      <w:bookmarkStart w:id="0" w:name="_Hlk126761071"/>
      <w:r w:rsidRPr="007016A2">
        <w:rPr>
          <w:i/>
          <w:iCs/>
          <w:color w:val="auto"/>
          <w:sz w:val="24"/>
          <w:szCs w:val="24"/>
          <w:lang w:val="pt-BR"/>
        </w:rPr>
        <w:t>Ajustarea Prețului Contractului – revizuirea/actualizarea prețului contractului va ține seama de următoarele aspecte:</w:t>
      </w:r>
    </w:p>
    <w:p w14:paraId="6BFCF091" w14:textId="77777777" w:rsidR="007016A2" w:rsidRPr="007016A2" w:rsidRDefault="007016A2" w:rsidP="007016A2">
      <w:pPr>
        <w:pStyle w:val="Aliniat"/>
        <w:numPr>
          <w:ilvl w:val="5"/>
          <w:numId w:val="16"/>
        </w:numPr>
        <w:ind w:left="0" w:right="94" w:firstLine="0"/>
        <w:rPr>
          <w:i/>
          <w:iCs/>
          <w:sz w:val="24"/>
          <w:szCs w:val="24"/>
        </w:rPr>
      </w:pPr>
      <w:r w:rsidRPr="007016A2">
        <w:rPr>
          <w:i/>
          <w:iCs/>
          <w:sz w:val="24"/>
          <w:szCs w:val="24"/>
        </w:rPr>
        <w:t>Părțile au dreptul, pe durata Contractului subsecvent, de a conveni modificarea și/sau completarea clauzelor</w:t>
      </w:r>
    </w:p>
    <w:p w14:paraId="61A5E9AD" w14:textId="77777777" w:rsidR="007016A2" w:rsidRPr="007016A2" w:rsidRDefault="007016A2" w:rsidP="007016A2">
      <w:pPr>
        <w:pStyle w:val="Aliniat"/>
        <w:numPr>
          <w:ilvl w:val="0"/>
          <w:numId w:val="0"/>
        </w:numPr>
        <w:ind w:right="94"/>
        <w:rPr>
          <w:i/>
          <w:iCs/>
          <w:sz w:val="24"/>
          <w:szCs w:val="24"/>
        </w:rPr>
      </w:pPr>
      <w:r w:rsidRPr="007016A2">
        <w:rPr>
          <w:i/>
          <w:iCs/>
          <w:sz w:val="24"/>
          <w:szCs w:val="24"/>
        </w:rPr>
        <w:t>acestuia printr-un act adițional la Contract, fără organizarea unei noi proceduri de atribuire, fără a afecta caracterul general al Contractului, în limitele dispozițiilor privind modificările nesubstanțiale prevăzute de art. 221-222 din Legea nr. 98/2016, coroborate cu prevederile art. 164 din Anexa la HG nr. 395/2016.</w:t>
      </w:r>
    </w:p>
    <w:p w14:paraId="35028D8E" w14:textId="77777777" w:rsidR="007016A2" w:rsidRPr="007016A2" w:rsidRDefault="007016A2" w:rsidP="007016A2">
      <w:pPr>
        <w:pStyle w:val="Aliniat"/>
        <w:numPr>
          <w:ilvl w:val="5"/>
          <w:numId w:val="16"/>
        </w:numPr>
        <w:ind w:left="0" w:right="94" w:firstLine="0"/>
        <w:rPr>
          <w:i/>
          <w:iCs/>
          <w:sz w:val="24"/>
          <w:szCs w:val="24"/>
        </w:rPr>
      </w:pPr>
      <w:r w:rsidRPr="007016A2">
        <w:rPr>
          <w:i/>
          <w:iCs/>
          <w:sz w:val="24"/>
          <w:szCs w:val="24"/>
        </w:rPr>
        <w:t xml:space="preserve">Partea care propune modificarea Contractului are obligația de a transmite celeilalte Părți propunerea de modificare a Contractului, însoțită de justificarea corespunzătoare, cu cel puțin 15 de zile </w:t>
      </w:r>
      <w:bookmarkStart w:id="1" w:name="_Hlk114232647"/>
      <w:r w:rsidRPr="007016A2">
        <w:rPr>
          <w:i/>
          <w:iCs/>
          <w:sz w:val="24"/>
          <w:szCs w:val="24"/>
        </w:rPr>
        <w:t>înainte de data la care se consideră că modificarea Contractului ar trebui să producă efecte</w:t>
      </w:r>
      <w:bookmarkEnd w:id="1"/>
      <w:r w:rsidRPr="007016A2">
        <w:rPr>
          <w:i/>
          <w:iCs/>
          <w:sz w:val="24"/>
          <w:szCs w:val="24"/>
        </w:rPr>
        <w:t>. Refuzul motivat al modificării Contractului se comunică în termen de 5 de zile de la primirea propunerii de modificare sau, după caz, de la primirea clarificărilor.</w:t>
      </w:r>
    </w:p>
    <w:p w14:paraId="3DFD5628" w14:textId="77777777" w:rsidR="007016A2" w:rsidRPr="007016A2" w:rsidRDefault="007016A2" w:rsidP="007016A2">
      <w:pPr>
        <w:pStyle w:val="Aliniat"/>
        <w:numPr>
          <w:ilvl w:val="5"/>
          <w:numId w:val="16"/>
        </w:numPr>
        <w:ind w:left="0" w:right="94" w:firstLine="0"/>
        <w:rPr>
          <w:i/>
          <w:iCs/>
          <w:sz w:val="24"/>
          <w:szCs w:val="24"/>
        </w:rPr>
      </w:pPr>
      <w:r w:rsidRPr="007016A2">
        <w:rPr>
          <w:i/>
          <w:iCs/>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3ADF00A4" w14:textId="77777777" w:rsidR="007016A2" w:rsidRPr="007016A2" w:rsidRDefault="007016A2" w:rsidP="007016A2">
      <w:pPr>
        <w:pStyle w:val="Aliniat"/>
        <w:numPr>
          <w:ilvl w:val="5"/>
          <w:numId w:val="16"/>
        </w:numPr>
        <w:ind w:left="0" w:right="94" w:firstLine="0"/>
        <w:rPr>
          <w:i/>
          <w:iCs/>
          <w:sz w:val="24"/>
          <w:szCs w:val="24"/>
        </w:rPr>
      </w:pPr>
      <w:bookmarkStart w:id="2" w:name="_Hlk126682681"/>
      <w:r w:rsidRPr="007016A2">
        <w:rPr>
          <w:i/>
          <w:iCs/>
          <w:sz w:val="24"/>
          <w:szCs w:val="24"/>
        </w:rPr>
        <w:t xml:space="preserve">Nivelul valoric al profitului corespunzător prețului unitar al fiecărei activități, astfel cum a fost acesta indicat în ofertă, nu va face obiectul niciunei modificări pe toată durata acordului-cadru. </w:t>
      </w:r>
      <w:bookmarkStart w:id="3" w:name="_Hlk126665356"/>
    </w:p>
    <w:bookmarkEnd w:id="2"/>
    <w:p w14:paraId="182871B1" w14:textId="77777777" w:rsidR="007016A2" w:rsidRPr="007016A2" w:rsidRDefault="007016A2" w:rsidP="007016A2">
      <w:pPr>
        <w:pStyle w:val="Aliniat"/>
        <w:numPr>
          <w:ilvl w:val="5"/>
          <w:numId w:val="16"/>
        </w:numPr>
        <w:ind w:left="0" w:right="94" w:firstLine="0"/>
        <w:rPr>
          <w:i/>
          <w:iCs/>
          <w:sz w:val="24"/>
          <w:szCs w:val="24"/>
        </w:rPr>
      </w:pPr>
      <w:r w:rsidRPr="007016A2">
        <w:rPr>
          <w:i/>
          <w:iCs/>
          <w:sz w:val="24"/>
          <w:szCs w:val="24"/>
          <w:lang w:val="pt-BR"/>
        </w:rPr>
        <w:t xml:space="preserve">Prețul aferent prestării serviciilor care fac obiectul Contractului subsecvent nu se ajustează în primele 12 luni, perioadă determinată începând cu data încheierii Contractului (perioada de referință); </w:t>
      </w:r>
    </w:p>
    <w:p w14:paraId="629E4C2B" w14:textId="77777777" w:rsidR="007016A2" w:rsidRPr="007016A2" w:rsidRDefault="007016A2" w:rsidP="007016A2">
      <w:pPr>
        <w:pStyle w:val="Aliniat"/>
        <w:numPr>
          <w:ilvl w:val="5"/>
          <w:numId w:val="16"/>
        </w:numPr>
        <w:ind w:left="0" w:right="94" w:firstLine="0"/>
        <w:rPr>
          <w:i/>
          <w:iCs/>
          <w:sz w:val="24"/>
          <w:szCs w:val="24"/>
        </w:rPr>
      </w:pPr>
      <w:bookmarkStart w:id="4" w:name="_Hlk126681773"/>
      <w:r w:rsidRPr="007016A2">
        <w:rPr>
          <w:i/>
          <w:iCs/>
          <w:sz w:val="24"/>
          <w:szCs w:val="24"/>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6DDD08A7" w14:textId="291DD9EB" w:rsidR="007016A2" w:rsidRPr="007016A2" w:rsidRDefault="00000000" w:rsidP="007016A2">
      <w:pPr>
        <w:ind w:right="94"/>
        <w:rPr>
          <w:i/>
          <w:iCs/>
        </w:rPr>
      </w:pPr>
      <m:oMathPara>
        <m:oMath>
          <m:sSub>
            <m:sSubPr>
              <m:ctrlPr>
                <w:rPr>
                  <w:rFonts w:ascii="Cambria Math" w:eastAsiaTheme="minorHAnsi" w:hAnsi="Cambria Math"/>
                  <w:i/>
                  <w:iCs/>
                  <w:lang w:eastAsia="en-US"/>
                  <w14:ligatures w14:val="standardContextual"/>
                </w:rPr>
              </m:ctrlPr>
            </m:sSubPr>
            <m:e>
              <m:r>
                <w:rPr>
                  <w:rFonts w:ascii="Cambria Math" w:hAnsi="Cambria Math"/>
                </w:rPr>
                <m:t>P</m:t>
              </m:r>
            </m:e>
            <m:sub>
              <m:r>
                <w:rPr>
                  <w:rFonts w:ascii="Cambria Math" w:hAnsi="Cambria Math"/>
                </w:rPr>
                <m:t>r</m:t>
              </m:r>
            </m:sub>
          </m:sSub>
          <m:r>
            <w:rPr>
              <w:rFonts w:ascii="Cambria Math" w:hAnsi="Cambria Math"/>
            </w:rPr>
            <m:t>=</m:t>
          </m:r>
          <m:f>
            <m:fPr>
              <m:ctrlPr>
                <w:rPr>
                  <w:rFonts w:ascii="Cambria Math" w:eastAsiaTheme="minorHAnsi" w:hAnsi="Cambria Math"/>
                  <w:i/>
                  <w:iCs/>
                  <w:lang w:eastAsia="en-US"/>
                  <w14:ligatures w14:val="standardContextual"/>
                </w:rPr>
              </m:ctrlPr>
            </m:fPr>
            <m:num>
              <m:r>
                <w:rPr>
                  <w:rFonts w:ascii="Cambria Math" w:hAnsi="Cambria Math"/>
                </w:rPr>
                <m:t>(</m:t>
              </m:r>
              <m:sSub>
                <m:sSubPr>
                  <m:ctrlPr>
                    <w:rPr>
                      <w:rFonts w:ascii="Cambria Math" w:eastAsiaTheme="minorHAnsi" w:hAnsi="Cambria Math"/>
                      <w:i/>
                      <w:iCs/>
                      <w:lang w:eastAsia="en-US"/>
                      <w14:ligatures w14:val="standardContextual"/>
                    </w:rPr>
                  </m:ctrlPr>
                </m:sSubPr>
                <m:e>
                  <m:r>
                    <w:rPr>
                      <w:rFonts w:ascii="Cambria Math" w:hAnsi="Cambria Math"/>
                    </w:rPr>
                    <m:t>P</m:t>
                  </m:r>
                </m:e>
                <m:sub>
                  <m:r>
                    <w:rPr>
                      <w:rFonts w:ascii="Cambria Math" w:hAnsi="Cambria Math"/>
                    </w:rPr>
                    <m:t>0</m:t>
                  </m:r>
                </m:sub>
              </m:sSub>
              <m:r>
                <w:rPr>
                  <w:rFonts w:ascii="Cambria Math" w:hAnsi="Cambria Math"/>
                </w:rPr>
                <m:t>-Profit)×</m:t>
              </m:r>
              <m:sSub>
                <m:sSubPr>
                  <m:ctrlPr>
                    <w:rPr>
                      <w:rFonts w:ascii="Cambria Math" w:eastAsiaTheme="minorHAnsi" w:hAnsi="Cambria Math"/>
                      <w:i/>
                      <w:iCs/>
                      <w:lang w:eastAsia="en-US"/>
                      <w14:ligatures w14:val="standardContextual"/>
                    </w:rPr>
                  </m:ctrlPr>
                </m:sSubPr>
                <m:e>
                  <m:r>
                    <w:rPr>
                      <w:rFonts w:ascii="Cambria Math" w:hAnsi="Cambria Math"/>
                    </w:rPr>
                    <m:t>IPC</m:t>
                  </m:r>
                </m:e>
                <m:sub>
                  <m:r>
                    <w:rPr>
                      <w:rFonts w:ascii="Cambria Math" w:hAnsi="Cambria Math"/>
                    </w:rPr>
                    <m:t>r-t</m:t>
                  </m:r>
                </m:sub>
              </m:sSub>
            </m:num>
            <m:den>
              <m:r>
                <w:rPr>
                  <w:rFonts w:ascii="Cambria Math" w:hAnsi="Cambria Math"/>
                </w:rPr>
                <m:t>100</m:t>
              </m:r>
            </m:den>
          </m:f>
          <m:r>
            <w:rPr>
              <w:rFonts w:ascii="Cambria Math" w:hAnsi="Cambria Math"/>
            </w:rPr>
            <m:t>+Profit</m:t>
          </m:r>
        </m:oMath>
      </m:oMathPara>
    </w:p>
    <w:p w14:paraId="53A1D23F" w14:textId="77777777" w:rsidR="007016A2" w:rsidRPr="007016A2" w:rsidRDefault="007016A2" w:rsidP="007016A2">
      <w:pPr>
        <w:ind w:right="94"/>
        <w:rPr>
          <w:i/>
          <w:iCs/>
        </w:rPr>
      </w:pPr>
      <w:proofErr w:type="spellStart"/>
      <w:r w:rsidRPr="007016A2">
        <w:rPr>
          <w:i/>
          <w:iCs/>
        </w:rPr>
        <w:t>unde</w:t>
      </w:r>
      <w:proofErr w:type="spellEnd"/>
      <w:r w:rsidRPr="007016A2">
        <w:rPr>
          <w:i/>
          <w:iCs/>
        </w:rPr>
        <w:t>:</w:t>
      </w:r>
    </w:p>
    <w:p w14:paraId="020BA42A" w14:textId="77777777" w:rsidR="007016A2" w:rsidRPr="007016A2" w:rsidRDefault="007016A2" w:rsidP="007016A2">
      <w:pPr>
        <w:ind w:left="1134" w:right="94" w:hanging="567"/>
        <w:rPr>
          <w:i/>
          <w:iCs/>
          <w:lang w:val="it-IT"/>
        </w:rPr>
      </w:pPr>
      <w:r w:rsidRPr="007016A2">
        <w:rPr>
          <w:i/>
          <w:iCs/>
          <w:lang w:val="it-IT"/>
        </w:rPr>
        <w:t>P</w:t>
      </w:r>
      <w:r w:rsidRPr="007016A2">
        <w:rPr>
          <w:i/>
          <w:iCs/>
          <w:vertAlign w:val="subscript"/>
          <w:lang w:val="it-IT"/>
        </w:rPr>
        <w:t>r</w:t>
      </w:r>
      <w:r w:rsidRPr="007016A2">
        <w:rPr>
          <w:i/>
          <w:iCs/>
          <w:lang w:val="it-IT"/>
        </w:rPr>
        <w:t xml:space="preserve">       = prețul unitar al activității ajustat prin revizuire</w:t>
      </w:r>
    </w:p>
    <w:p w14:paraId="13A59A9B" w14:textId="77777777" w:rsidR="007016A2" w:rsidRPr="007016A2" w:rsidRDefault="007016A2" w:rsidP="007016A2">
      <w:pPr>
        <w:ind w:left="1134" w:right="94" w:hanging="567"/>
        <w:rPr>
          <w:i/>
          <w:iCs/>
          <w:lang w:val="it-IT"/>
        </w:rPr>
      </w:pPr>
      <w:r w:rsidRPr="007016A2">
        <w:rPr>
          <w:i/>
          <w:iCs/>
          <w:lang w:val="it-IT"/>
        </w:rPr>
        <w:t>P</w:t>
      </w:r>
      <w:r w:rsidRPr="007016A2">
        <w:rPr>
          <w:i/>
          <w:iCs/>
          <w:vertAlign w:val="subscript"/>
          <w:lang w:val="it-IT"/>
        </w:rPr>
        <w:t>0</w:t>
      </w:r>
      <w:r w:rsidRPr="007016A2">
        <w:rPr>
          <w:i/>
          <w:iCs/>
          <w:lang w:val="it-IT"/>
        </w:rPr>
        <w:t xml:space="preserve">       = prețul unitar al activității potrivit ofertei</w:t>
      </w:r>
    </w:p>
    <w:p w14:paraId="5328DA64" w14:textId="77777777" w:rsidR="007016A2" w:rsidRPr="007016A2" w:rsidRDefault="007016A2" w:rsidP="007016A2">
      <w:pPr>
        <w:ind w:left="1134" w:right="94" w:hanging="567"/>
        <w:rPr>
          <w:i/>
          <w:iCs/>
          <w:lang w:val="it-IT"/>
        </w:rPr>
      </w:pPr>
      <w:r w:rsidRPr="007016A2">
        <w:rPr>
          <w:i/>
          <w:iCs/>
          <w:lang w:val="it-IT"/>
        </w:rPr>
        <w:t>Profit = valoarea profitului din prețul unitar al activității potrivit ofertei</w:t>
      </w:r>
    </w:p>
    <w:p w14:paraId="614F1401" w14:textId="77777777" w:rsidR="007016A2" w:rsidRPr="007016A2" w:rsidRDefault="007016A2" w:rsidP="007016A2">
      <w:pPr>
        <w:ind w:left="1134" w:right="94" w:hanging="567"/>
        <w:jc w:val="both"/>
        <w:rPr>
          <w:i/>
          <w:iCs/>
          <w:lang w:val="it-IT"/>
        </w:rPr>
      </w:pPr>
      <w:r w:rsidRPr="007016A2">
        <w:rPr>
          <w:i/>
          <w:iCs/>
          <w:lang w:val="it-IT"/>
        </w:rPr>
        <w:t>IPC</w:t>
      </w:r>
      <w:r w:rsidRPr="007016A2">
        <w:rPr>
          <w:i/>
          <w:iCs/>
          <w:vertAlign w:val="subscript"/>
          <w:lang w:val="it-IT"/>
        </w:rPr>
        <w:t>r-t</w:t>
      </w:r>
      <w:r w:rsidRPr="007016A2">
        <w:rPr>
          <w:i/>
          <w:iCs/>
          <w:lang w:val="it-IT"/>
        </w:rPr>
        <w:t xml:space="preserve">  = indicele prețurilor de consum total care măsoară evoluția prețurilor între luna de referință și ultima lună pentru care Institutul Național de Statistică a publicat indicele </w:t>
      </w:r>
      <w:r w:rsidRPr="007016A2">
        <w:rPr>
          <w:i/>
          <w:iCs/>
          <w:lang w:val="it-IT"/>
        </w:rPr>
        <w:lastRenderedPageBreak/>
        <w:t>prețurilor de consum la data la care Contractantul a predat sau ar fi trebuit să se predea rezultatul activității, potrivit</w:t>
      </w:r>
    </w:p>
    <w:p w14:paraId="31BF56DC" w14:textId="77777777" w:rsidR="007016A2" w:rsidRPr="007016A2" w:rsidRDefault="007016A2" w:rsidP="007016A2">
      <w:pPr>
        <w:ind w:left="1134" w:right="94" w:hanging="567"/>
        <w:jc w:val="both"/>
        <w:rPr>
          <w:i/>
          <w:iCs/>
          <w:lang w:val="it-IT"/>
        </w:rPr>
      </w:pPr>
      <w:r w:rsidRPr="007016A2">
        <w:rPr>
          <w:i/>
          <w:iCs/>
          <w:lang w:val="it-IT"/>
        </w:rPr>
        <w:t>Contractului.</w:t>
      </w:r>
    </w:p>
    <w:p w14:paraId="1474105D" w14:textId="77777777" w:rsidR="007016A2" w:rsidRPr="007016A2" w:rsidRDefault="007016A2" w:rsidP="007016A2">
      <w:pPr>
        <w:ind w:left="1134" w:right="94" w:hanging="567"/>
        <w:rPr>
          <w:i/>
          <w:iCs/>
          <w:lang w:val="it-IT"/>
        </w:rPr>
      </w:pPr>
      <w:r w:rsidRPr="007016A2">
        <w:rPr>
          <w:i/>
          <w:iCs/>
          <w:lang w:val="it-IT"/>
        </w:rPr>
        <w:t xml:space="preserve">luna de referință = </w:t>
      </w:r>
      <w:bookmarkStart w:id="5" w:name="_Hlk43393035"/>
      <w:r w:rsidRPr="007016A2">
        <w:rPr>
          <w:i/>
          <w:iCs/>
          <w:lang w:val="it-IT"/>
        </w:rPr>
        <w:t xml:space="preserve">luna anterioară </w:t>
      </w:r>
      <w:bookmarkEnd w:id="5"/>
      <w:r w:rsidRPr="007016A2">
        <w:rPr>
          <w:i/>
          <w:iCs/>
          <w:lang w:val="it-IT"/>
        </w:rPr>
        <w:t>lunii semnării contractului (....................).</w:t>
      </w:r>
      <w:bookmarkStart w:id="6" w:name="_Hlk43393088"/>
    </w:p>
    <w:p w14:paraId="43A47C7A" w14:textId="77777777" w:rsidR="007016A2" w:rsidRPr="007016A2" w:rsidRDefault="007016A2" w:rsidP="007016A2">
      <w:pPr>
        <w:pStyle w:val="Aliniat"/>
        <w:numPr>
          <w:ilvl w:val="5"/>
          <w:numId w:val="16"/>
        </w:numPr>
        <w:ind w:left="0" w:right="94" w:firstLine="0"/>
        <w:rPr>
          <w:i/>
          <w:iCs/>
          <w:sz w:val="24"/>
          <w:szCs w:val="24"/>
          <w:lang w:val="it-IT"/>
        </w:rPr>
      </w:pPr>
      <w:r w:rsidRPr="007016A2">
        <w:rPr>
          <w:i/>
          <w:iCs/>
          <w:sz w:val="24"/>
          <w:szCs w:val="24"/>
          <w:lang w:val="it-IT"/>
        </w:rPr>
        <w:t>Dovada privind nivelul IPCr-t este în sarcina Contractantului; în lipsa acesteia sau în cazul în care documentul transmis conține erori și/sau omisiuni, revizuirea prețurilor unitare se realizează numai dup</w:t>
      </w:r>
      <w:r w:rsidRPr="007016A2">
        <w:rPr>
          <w:i/>
          <w:iCs/>
          <w:sz w:val="24"/>
          <w:szCs w:val="24"/>
        </w:rPr>
        <w:t>ă transmiterea documentului conform</w:t>
      </w:r>
      <w:r w:rsidRPr="007016A2">
        <w:rPr>
          <w:i/>
          <w:iCs/>
          <w:sz w:val="24"/>
          <w:szCs w:val="24"/>
          <w:lang w:val="it-IT"/>
        </w:rPr>
        <w:t xml:space="preserve">. </w:t>
      </w:r>
      <w:r w:rsidRPr="007016A2">
        <w:rPr>
          <w:i/>
          <w:iCs/>
          <w:sz w:val="24"/>
          <w:szCs w:val="24"/>
          <w:lang w:val="pt-BR"/>
        </w:rPr>
        <w:t>Dovada se face prin prezentarea raportului emis gratuit de platforma  dedicată a Institutului Național de Statistică, din care să rezulte data cererii/raportului, luna de referință, luna curentă și valoarea IPCr-t</w:t>
      </w:r>
      <w:bookmarkEnd w:id="6"/>
      <w:r w:rsidRPr="007016A2">
        <w:rPr>
          <w:i/>
          <w:iCs/>
          <w:sz w:val="24"/>
          <w:szCs w:val="24"/>
          <w:lang w:val="pt-BR"/>
        </w:rPr>
        <w:t>.</w:t>
      </w:r>
    </w:p>
    <w:p w14:paraId="1848331B" w14:textId="77777777" w:rsidR="007016A2" w:rsidRPr="007016A2" w:rsidRDefault="007016A2" w:rsidP="007016A2">
      <w:pPr>
        <w:pStyle w:val="Aliniat"/>
        <w:numPr>
          <w:ilvl w:val="5"/>
          <w:numId w:val="16"/>
        </w:numPr>
        <w:ind w:left="0" w:right="94" w:firstLine="0"/>
        <w:rPr>
          <w:i/>
          <w:iCs/>
          <w:sz w:val="24"/>
          <w:szCs w:val="24"/>
          <w:lang w:val="pt-BR"/>
        </w:rPr>
      </w:pPr>
      <w:r w:rsidRPr="007016A2">
        <w:rPr>
          <w:i/>
          <w:iCs/>
          <w:sz w:val="24"/>
          <w:szCs w:val="24"/>
          <w:lang w:val="pt-BR"/>
        </w:rPr>
        <w:t>Dacă valoarea IPCr-t este subunitară (mai mică de 100%), revizuirea prețurilor unitare nu se realizează.</w:t>
      </w:r>
    </w:p>
    <w:p w14:paraId="24DD6408" w14:textId="77777777" w:rsidR="007016A2" w:rsidRPr="007016A2" w:rsidRDefault="007016A2" w:rsidP="007016A2">
      <w:pPr>
        <w:pStyle w:val="Aliniat"/>
        <w:numPr>
          <w:ilvl w:val="5"/>
          <w:numId w:val="16"/>
        </w:numPr>
        <w:ind w:left="0" w:right="94" w:firstLine="0"/>
        <w:rPr>
          <w:i/>
          <w:iCs/>
          <w:sz w:val="24"/>
          <w:szCs w:val="24"/>
          <w:lang w:val="pt-BR"/>
        </w:rPr>
      </w:pPr>
      <w:r w:rsidRPr="007016A2">
        <w:rPr>
          <w:i/>
          <w:iCs/>
          <w:sz w:val="24"/>
          <w:szCs w:val="24"/>
          <w:lang w:val="pt-BR"/>
        </w:rPr>
        <w:t>Formula de revizuire prevăzută la alin.(6)</w:t>
      </w:r>
      <w:r w:rsidRPr="007016A2">
        <w:rPr>
          <w:i/>
          <w:iCs/>
          <w:sz w:val="24"/>
          <w:szCs w:val="24"/>
          <w:lang w:val="pt-BR" w:eastAsia="en-GB"/>
        </w:rPr>
        <w:t xml:space="preserve"> </w:t>
      </w:r>
      <w:r w:rsidRPr="007016A2">
        <w:rPr>
          <w:i/>
          <w:iCs/>
          <w:sz w:val="24"/>
          <w:szCs w:val="24"/>
          <w:lang w:eastAsia="en-GB"/>
        </w:rPr>
        <w:t xml:space="preserve">se utilizează la fiecare cerere de plată, pe durata de derulare a contractului rămasă după încheierea actului adițional de revizuire a prețului, inclusiv pe parcursul unor eventuale prelungiri ale duratei </w:t>
      </w:r>
      <w:r w:rsidRPr="007016A2">
        <w:rPr>
          <w:i/>
          <w:iCs/>
          <w:sz w:val="24"/>
          <w:szCs w:val="24"/>
        </w:rPr>
        <w:t>contractului</w:t>
      </w:r>
      <w:r w:rsidRPr="007016A2">
        <w:rPr>
          <w:i/>
          <w:iCs/>
          <w:sz w:val="24"/>
          <w:szCs w:val="24"/>
          <w:lang w:eastAsia="en-GB"/>
        </w:rPr>
        <w:t xml:space="preserve"> din motive care nu sunt determinate de culpa contractantului, dacă pentru perioadele de prelungire</w:t>
      </w:r>
      <w:r w:rsidRPr="007016A2">
        <w:rPr>
          <w:i/>
          <w:iCs/>
          <w:sz w:val="24"/>
          <w:szCs w:val="24"/>
        </w:rPr>
        <w:t xml:space="preserve"> </w:t>
      </w:r>
      <w:r w:rsidRPr="007016A2">
        <w:rPr>
          <w:i/>
          <w:iCs/>
          <w:sz w:val="24"/>
          <w:szCs w:val="24"/>
          <w:lang w:eastAsia="en-GB"/>
        </w:rPr>
        <w:t>Contractantul nu a încasat contravaloarea revizuirii prețurilor cu titlu de daune-interese.</w:t>
      </w:r>
    </w:p>
    <w:bookmarkEnd w:id="0"/>
    <w:bookmarkEnd w:id="3"/>
    <w:bookmarkEnd w:id="4"/>
    <w:p w14:paraId="11435C8B" w14:textId="01275824" w:rsidR="007016A2" w:rsidRPr="007016A2" w:rsidRDefault="007016A2" w:rsidP="007016A2">
      <w:pPr>
        <w:pStyle w:val="Aliniat"/>
        <w:numPr>
          <w:ilvl w:val="5"/>
          <w:numId w:val="16"/>
        </w:numPr>
        <w:ind w:left="0" w:right="94" w:firstLine="0"/>
        <w:rPr>
          <w:i/>
          <w:iCs/>
          <w:sz w:val="24"/>
          <w:szCs w:val="24"/>
          <w:lang w:val="pt-BR"/>
        </w:rPr>
      </w:pPr>
      <w:r w:rsidRPr="007016A2">
        <w:rPr>
          <w:i/>
          <w:iCs/>
          <w:sz w:val="24"/>
          <w:szCs w:val="24"/>
          <w:lang w:eastAsia="en-GB"/>
        </w:rPr>
        <w:t>Pe facturile emise de Contractant se vor evidenția prețul unitar din Anexa 1 la Contract și actualizarea  (diferența dintre prețul unitar actualizat și prețul unitar ofertat).</w:t>
      </w:r>
      <w:r w:rsidRPr="007016A2">
        <w:rPr>
          <w:b/>
          <w:bCs/>
          <w:lang w:val="pt-BR"/>
        </w:rPr>
        <w:t>‘‘</w:t>
      </w:r>
    </w:p>
    <w:p w14:paraId="78785170" w14:textId="77777777" w:rsidR="00107F8E" w:rsidRPr="00D91902" w:rsidRDefault="00107F8E" w:rsidP="00D91902">
      <w:pPr>
        <w:ind w:firstLine="720"/>
        <w:jc w:val="both"/>
        <w:rPr>
          <w:b/>
          <w:bCs/>
          <w:u w:val="single"/>
          <w:lang w:val="pt-BR"/>
        </w:rPr>
      </w:pPr>
    </w:p>
    <w:p w14:paraId="5EC53924" w14:textId="77777777" w:rsidR="00DC71FC" w:rsidRPr="00F44238" w:rsidRDefault="00DC71FC" w:rsidP="00DC71FC">
      <w:pPr>
        <w:ind w:right="14"/>
        <w:rPr>
          <w:rFonts w:cs="Calibri"/>
          <w:b/>
          <w:bCs/>
          <w:lang w:val="pt-BR"/>
        </w:rPr>
      </w:pPr>
    </w:p>
    <w:p w14:paraId="091D00EF" w14:textId="38B97551" w:rsidR="00F44238" w:rsidRPr="0076360F" w:rsidRDefault="00F44238" w:rsidP="00DC71FC">
      <w:pPr>
        <w:ind w:left="6946" w:right="21"/>
        <w:rPr>
          <w:rFonts w:cs="Calibri"/>
          <w:b/>
          <w:bCs/>
          <w:lang w:val="pt-BR"/>
        </w:rPr>
      </w:pPr>
    </w:p>
    <w:p w14:paraId="3DD66983" w14:textId="659A8C32" w:rsidR="00F44238" w:rsidRPr="0076360F" w:rsidRDefault="00F44238" w:rsidP="00DC71FC">
      <w:pPr>
        <w:ind w:left="6946" w:right="21"/>
        <w:rPr>
          <w:rFonts w:cs="Calibri"/>
          <w:b/>
          <w:bCs/>
          <w:lang w:val="pt-BR"/>
        </w:rPr>
      </w:pPr>
    </w:p>
    <w:p w14:paraId="7501508C" w14:textId="4E7C0AC3" w:rsidR="00F44238" w:rsidRPr="0076360F" w:rsidRDefault="00F44238" w:rsidP="00DC71FC">
      <w:pPr>
        <w:ind w:left="6946" w:right="21"/>
        <w:rPr>
          <w:rFonts w:cs="Calibri"/>
          <w:b/>
          <w:bCs/>
          <w:lang w:val="pt-BR"/>
        </w:rPr>
      </w:pPr>
    </w:p>
    <w:p w14:paraId="07B5B715" w14:textId="77777777" w:rsidR="00F44238" w:rsidRPr="0076360F" w:rsidRDefault="00F44238" w:rsidP="00DC71FC">
      <w:pPr>
        <w:ind w:left="6946" w:right="21"/>
        <w:rPr>
          <w:rFonts w:cs="Calibri"/>
          <w:b/>
          <w:bCs/>
          <w:lang w:val="pt-BR"/>
        </w:rPr>
      </w:pPr>
    </w:p>
    <w:p w14:paraId="069DCC5C" w14:textId="0C3BB27A" w:rsidR="00BA3433" w:rsidRDefault="003E3AB4" w:rsidP="00E51B9D">
      <w:pPr>
        <w:tabs>
          <w:tab w:val="left" w:pos="0"/>
        </w:tabs>
        <w:spacing w:after="120"/>
        <w:ind w:right="3413"/>
        <w:jc w:val="center"/>
        <w:rPr>
          <w:lang w:val="ro-RO"/>
        </w:rPr>
      </w:pPr>
      <w:r>
        <w:rPr>
          <w:b/>
          <w:bCs/>
          <w:lang w:val="ro-RO"/>
        </w:rPr>
        <w:tab/>
      </w:r>
      <w:r>
        <w:rPr>
          <w:b/>
          <w:bCs/>
          <w:lang w:val="ro-RO"/>
        </w:rPr>
        <w:tab/>
      </w:r>
      <w:r>
        <w:rPr>
          <w:b/>
          <w:bCs/>
          <w:lang w:val="ro-RO"/>
        </w:rPr>
        <w:tab/>
      </w:r>
      <w:r w:rsidR="00BA3433" w:rsidRPr="00BA3433">
        <w:rPr>
          <w:lang w:val="ro-RO"/>
        </w:rPr>
        <w:t xml:space="preserve"> </w:t>
      </w:r>
    </w:p>
    <w:p w14:paraId="4761451B" w14:textId="77777777" w:rsidR="00BA3433" w:rsidRDefault="00BA3433" w:rsidP="00BA3433">
      <w:pPr>
        <w:tabs>
          <w:tab w:val="left" w:pos="0"/>
        </w:tabs>
        <w:jc w:val="both"/>
        <w:rPr>
          <w:lang w:val="ro-RO"/>
        </w:rPr>
      </w:pPr>
    </w:p>
    <w:p w14:paraId="2BBF92EB" w14:textId="1F2FA614" w:rsidR="00723679" w:rsidRPr="00BA3433" w:rsidRDefault="00BA3433" w:rsidP="00BA3433">
      <w:pPr>
        <w:tabs>
          <w:tab w:val="left" w:pos="0"/>
        </w:tabs>
        <w:jc w:val="both"/>
        <w:rPr>
          <w:lang w:val="ro-RO"/>
        </w:rPr>
      </w:pPr>
      <w:r w:rsidRPr="00BA3433">
        <w:rPr>
          <w:b/>
          <w:bCs/>
          <w:lang w:val="ro-RO"/>
        </w:rPr>
        <w:t xml:space="preserve">  </w:t>
      </w:r>
    </w:p>
    <w:sectPr w:rsidR="00723679" w:rsidRPr="00BA3433">
      <w:headerReference w:type="default" r:id="rId9"/>
      <w:footerReference w:type="default" r:id="rId10"/>
      <w:pgSz w:w="11906" w:h="16838"/>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D1956" w14:textId="77777777" w:rsidR="00D905C5" w:rsidRDefault="00D905C5">
      <w:r>
        <w:separator/>
      </w:r>
    </w:p>
  </w:endnote>
  <w:endnote w:type="continuationSeparator" w:id="0">
    <w:p w14:paraId="065732D2" w14:textId="77777777" w:rsidR="00D905C5" w:rsidRDefault="00D90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YInterstate">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7E05C" w14:textId="77777777" w:rsidR="00EF4715" w:rsidRDefault="009A4122">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57A36953" wp14:editId="330C88EB">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ln>
                    </wps:spPr>
                    <wps:txbx>
                      <w:txbxContent>
                        <w:p w14:paraId="74EC6FC1" w14:textId="77777777" w:rsidR="00EF4715" w:rsidRPr="001C066E" w:rsidRDefault="009A4122">
                          <w:pPr>
                            <w:rPr>
                              <w:sz w:val="16"/>
                              <w:szCs w:val="16"/>
                              <w:lang w:val="pt-BR"/>
                            </w:rPr>
                          </w:pPr>
                          <w:bookmarkStart w:id="7" w:name="_Hlk84583050"/>
                          <w:bookmarkStart w:id="8" w:name="_Hlk84583051"/>
                          <w:r w:rsidRPr="001C066E">
                            <w:rPr>
                              <w:color w:val="FF0000"/>
                              <w:sz w:val="16"/>
                              <w:szCs w:val="16"/>
                              <w:lang w:val="pt-BR"/>
                            </w:rPr>
                            <w:t xml:space="preserve">Adresa: </w:t>
                          </w:r>
                          <w:r w:rsidRPr="001C066E">
                            <w:rPr>
                              <w:sz w:val="16"/>
                              <w:szCs w:val="16"/>
                              <w:lang w:val="pt-BR"/>
                            </w:rPr>
                            <w:t>B-dul Regina Elisabeta nr. 47, sector 5, București, 050013</w:t>
                          </w:r>
                        </w:p>
                        <w:p w14:paraId="2D88288A" w14:textId="77777777" w:rsidR="00EF4715" w:rsidRPr="001C066E" w:rsidRDefault="009A4122">
                          <w:pPr>
                            <w:rPr>
                              <w:sz w:val="16"/>
                              <w:szCs w:val="16"/>
                              <w:lang w:val="pt-BR"/>
                            </w:rPr>
                          </w:pPr>
                          <w:r w:rsidRPr="001C066E">
                            <w:rPr>
                              <w:color w:val="FF0000"/>
                              <w:sz w:val="16"/>
                              <w:szCs w:val="16"/>
                              <w:lang w:val="pt-BR"/>
                            </w:rPr>
                            <w:t>Punct de lucru:</w:t>
                          </w:r>
                          <w:r w:rsidRPr="001C066E">
                            <w:rPr>
                              <w:sz w:val="16"/>
                              <w:szCs w:val="16"/>
                              <w:lang w:val="pt-BR"/>
                            </w:rPr>
                            <w:t xml:space="preserve"> B-dul Iancu de Hunedoara nr. 48, etaj 2, sector 1, București, 011745    </w:t>
                          </w:r>
                        </w:p>
                        <w:p w14:paraId="5B87FF7C" w14:textId="77777777" w:rsidR="00EF4715" w:rsidRPr="001C066E" w:rsidRDefault="009A4122">
                          <w:pPr>
                            <w:rPr>
                              <w:sz w:val="16"/>
                              <w:szCs w:val="16"/>
                              <w:lang w:val="pt-BR"/>
                            </w:rPr>
                          </w:pPr>
                          <w:r w:rsidRPr="001C066E">
                            <w:rPr>
                              <w:color w:val="FF0000"/>
                              <w:sz w:val="16"/>
                              <w:szCs w:val="16"/>
                              <w:lang w:val="pt-BR"/>
                            </w:rPr>
                            <w:t>E-mail</w:t>
                          </w:r>
                          <w:r w:rsidRPr="001C066E">
                            <w:rPr>
                              <w:sz w:val="16"/>
                              <w:szCs w:val="16"/>
                              <w:lang w:val="pt-BR"/>
                            </w:rPr>
                            <w:t xml:space="preserve">: </w:t>
                          </w:r>
                          <w:hyperlink r:id="rId1" w:history="1">
                            <w:r w:rsidRPr="001C066E">
                              <w:rPr>
                                <w:rStyle w:val="Hyperlink"/>
                                <w:sz w:val="16"/>
                                <w:szCs w:val="16"/>
                                <w:lang w:val="pt-BR"/>
                              </w:rPr>
                              <w:t>office@amccrs-pmb.ro</w:t>
                            </w:r>
                          </w:hyperlink>
                          <w:r w:rsidRPr="001C066E">
                            <w:rPr>
                              <w:rStyle w:val="Hyperlink"/>
                              <w:sz w:val="16"/>
                              <w:szCs w:val="16"/>
                              <w:lang w:val="pt-BR"/>
                            </w:rPr>
                            <w:t xml:space="preserve"> </w:t>
                          </w:r>
                          <w:r w:rsidRPr="001C066E">
                            <w:rPr>
                              <w:color w:val="FF0000"/>
                              <w:sz w:val="16"/>
                              <w:szCs w:val="16"/>
                              <w:lang w:val="pt-BR"/>
                            </w:rPr>
                            <w:t xml:space="preserve"> Site:</w:t>
                          </w:r>
                          <w:r w:rsidRPr="001C066E">
                            <w:rPr>
                              <w:sz w:val="16"/>
                              <w:szCs w:val="16"/>
                              <w:lang w:val="pt-BR"/>
                            </w:rPr>
                            <w:t xml:space="preserve"> </w:t>
                          </w:r>
                          <w:hyperlink r:id="rId2" w:history="1">
                            <w:r w:rsidRPr="001C066E">
                              <w:rPr>
                                <w:rStyle w:val="Hyperlink"/>
                                <w:sz w:val="16"/>
                                <w:szCs w:val="16"/>
                                <w:lang w:val="pt-BR"/>
                              </w:rPr>
                              <w:t>www.amccrs-pmb.ro</w:t>
                            </w:r>
                          </w:hyperlink>
                          <w:r w:rsidRPr="001C066E">
                            <w:rPr>
                              <w:sz w:val="16"/>
                              <w:szCs w:val="16"/>
                              <w:lang w:val="pt-BR"/>
                            </w:rPr>
                            <w:t xml:space="preserve">  </w:t>
                          </w:r>
                          <w:r w:rsidRPr="001C066E">
                            <w:rPr>
                              <w:color w:val="FF0000"/>
                              <w:sz w:val="16"/>
                              <w:szCs w:val="16"/>
                              <w:lang w:val="pt-BR"/>
                            </w:rPr>
                            <w:t xml:space="preserve">Tel.: </w:t>
                          </w:r>
                          <w:r w:rsidRPr="001C066E">
                            <w:rPr>
                              <w:sz w:val="16"/>
                              <w:szCs w:val="16"/>
                              <w:lang w:val="pt-BR"/>
                            </w:rPr>
                            <w:t xml:space="preserve">021 371 50 50, (021) 9529     </w:t>
                          </w:r>
                          <w:bookmarkEnd w:id="7"/>
                          <w:bookmarkEnd w:id="8"/>
                        </w:p>
                      </w:txbxContent>
                    </wps:txbx>
                    <wps:bodyPr rot="0" vert="horz" wrap="square" lIns="91440" tIns="45720" rIns="91440" bIns="45720" anchor="t" anchorCtr="0">
                      <a:noAutofit/>
                    </wps:bodyPr>
                  </wps:wsp>
                </a:graphicData>
              </a:graphic>
            </wp:anchor>
          </w:drawing>
        </mc:Choice>
        <mc:Fallback>
          <w:pict>
            <v:shapetype w14:anchorId="57A36953"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rap-distance-left:9pt;mso-wrap-distance-top:3.6pt;mso-wrap-distance-right:9pt;mso-wrap-distance-bottom:3.6pt;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" stroked="f">
              <v:textbox>
                <w:txbxContent>
                  <w:p w14:paraId="74EC6FC1" w14:textId="77777777" w:rsidR="00EF4715" w:rsidRPr="001C066E" w:rsidRDefault="009A4122">
                    <w:pPr>
                      <w:rPr>
                        <w:sz w:val="16"/>
                        <w:szCs w:val="16"/>
                        <w:lang w:val="pt-BR"/>
                      </w:rPr>
                    </w:pPr>
                    <w:bookmarkStart w:id="9" w:name="_Hlk84583050"/>
                    <w:bookmarkStart w:id="10" w:name="_Hlk84583051"/>
                    <w:r w:rsidRPr="001C066E">
                      <w:rPr>
                        <w:color w:val="FF0000"/>
                        <w:sz w:val="16"/>
                        <w:szCs w:val="16"/>
                        <w:lang w:val="pt-BR"/>
                      </w:rPr>
                      <w:t xml:space="preserve">Adresa: </w:t>
                    </w:r>
                    <w:r w:rsidRPr="001C066E">
                      <w:rPr>
                        <w:sz w:val="16"/>
                        <w:szCs w:val="16"/>
                        <w:lang w:val="pt-BR"/>
                      </w:rPr>
                      <w:t>B-dul Regina Elisabeta nr. 47, sector 5, București, 050013</w:t>
                    </w:r>
                  </w:p>
                  <w:p w14:paraId="2D88288A" w14:textId="77777777" w:rsidR="00EF4715" w:rsidRPr="001C066E" w:rsidRDefault="009A4122">
                    <w:pPr>
                      <w:rPr>
                        <w:sz w:val="16"/>
                        <w:szCs w:val="16"/>
                        <w:lang w:val="pt-BR"/>
                      </w:rPr>
                    </w:pPr>
                    <w:r w:rsidRPr="001C066E">
                      <w:rPr>
                        <w:color w:val="FF0000"/>
                        <w:sz w:val="16"/>
                        <w:szCs w:val="16"/>
                        <w:lang w:val="pt-BR"/>
                      </w:rPr>
                      <w:t>Punct de lucru:</w:t>
                    </w:r>
                    <w:r w:rsidRPr="001C066E">
                      <w:rPr>
                        <w:sz w:val="16"/>
                        <w:szCs w:val="16"/>
                        <w:lang w:val="pt-BR"/>
                      </w:rPr>
                      <w:t xml:space="preserve"> B-dul Iancu de Hunedoara nr. 48, etaj 2, sector 1, București, 011745    </w:t>
                    </w:r>
                  </w:p>
                  <w:p w14:paraId="5B87FF7C" w14:textId="77777777" w:rsidR="00EF4715" w:rsidRPr="001C066E" w:rsidRDefault="009A4122">
                    <w:pPr>
                      <w:rPr>
                        <w:sz w:val="16"/>
                        <w:szCs w:val="16"/>
                        <w:lang w:val="pt-BR"/>
                      </w:rPr>
                    </w:pPr>
                    <w:r w:rsidRPr="001C066E">
                      <w:rPr>
                        <w:color w:val="FF0000"/>
                        <w:sz w:val="16"/>
                        <w:szCs w:val="16"/>
                        <w:lang w:val="pt-BR"/>
                      </w:rPr>
                      <w:t>E-mail</w:t>
                    </w:r>
                    <w:r w:rsidRPr="001C066E">
                      <w:rPr>
                        <w:sz w:val="16"/>
                        <w:szCs w:val="16"/>
                        <w:lang w:val="pt-BR"/>
                      </w:rPr>
                      <w:t xml:space="preserve">: </w:t>
                    </w:r>
                    <w:hyperlink r:id="rId3" w:history="1">
                      <w:r w:rsidRPr="001C066E">
                        <w:rPr>
                          <w:rStyle w:val="Hyperlink"/>
                          <w:sz w:val="16"/>
                          <w:szCs w:val="16"/>
                          <w:lang w:val="pt-BR"/>
                        </w:rPr>
                        <w:t>office@amccrs-pmb.ro</w:t>
                      </w:r>
                    </w:hyperlink>
                    <w:r w:rsidRPr="001C066E">
                      <w:rPr>
                        <w:rStyle w:val="Hyperlink"/>
                        <w:sz w:val="16"/>
                        <w:szCs w:val="16"/>
                        <w:lang w:val="pt-BR"/>
                      </w:rPr>
                      <w:t xml:space="preserve"> </w:t>
                    </w:r>
                    <w:r w:rsidRPr="001C066E">
                      <w:rPr>
                        <w:color w:val="FF0000"/>
                        <w:sz w:val="16"/>
                        <w:szCs w:val="16"/>
                        <w:lang w:val="pt-BR"/>
                      </w:rPr>
                      <w:t xml:space="preserve"> Site:</w:t>
                    </w:r>
                    <w:r w:rsidRPr="001C066E">
                      <w:rPr>
                        <w:sz w:val="16"/>
                        <w:szCs w:val="16"/>
                        <w:lang w:val="pt-BR"/>
                      </w:rPr>
                      <w:t xml:space="preserve"> </w:t>
                    </w:r>
                    <w:hyperlink r:id="rId4" w:history="1">
                      <w:r w:rsidRPr="001C066E">
                        <w:rPr>
                          <w:rStyle w:val="Hyperlink"/>
                          <w:sz w:val="16"/>
                          <w:szCs w:val="16"/>
                          <w:lang w:val="pt-BR"/>
                        </w:rPr>
                        <w:t>www.amccrs-pmb.ro</w:t>
                      </w:r>
                    </w:hyperlink>
                    <w:r w:rsidRPr="001C066E">
                      <w:rPr>
                        <w:sz w:val="16"/>
                        <w:szCs w:val="16"/>
                        <w:lang w:val="pt-BR"/>
                      </w:rPr>
                      <w:t xml:space="preserve">  </w:t>
                    </w:r>
                    <w:r w:rsidRPr="001C066E">
                      <w:rPr>
                        <w:color w:val="FF0000"/>
                        <w:sz w:val="16"/>
                        <w:szCs w:val="16"/>
                        <w:lang w:val="pt-BR"/>
                      </w:rPr>
                      <w:t xml:space="preserve">Tel.: </w:t>
                    </w:r>
                    <w:r w:rsidRPr="001C066E">
                      <w:rPr>
                        <w:sz w:val="16"/>
                        <w:szCs w:val="16"/>
                        <w:lang w:val="pt-BR"/>
                      </w:rPr>
                      <w:t xml:space="preserve">021 371 50 50, (021) 9529     </w:t>
                    </w:r>
                    <w:bookmarkEnd w:id="9"/>
                    <w:bookmarkEnd w:id="10"/>
                  </w:p>
                </w:txbxContent>
              </v:textbox>
              <w10:wrap type="square" anchory="page"/>
            </v:shape>
          </w:pict>
        </mc:Fallback>
      </mc:AlternateContent>
    </w:r>
    <w:r>
      <w:rPr>
        <w:sz w:val="16"/>
        <w:szCs w:val="16"/>
      </w:rPr>
      <w:t xml:space="preserve">Pag. </w:t>
    </w:r>
    <w:r>
      <w:rPr>
        <w:sz w:val="16"/>
        <w:szCs w:val="16"/>
      </w:rPr>
      <w:fldChar w:fldCharType="begin"/>
    </w:r>
    <w:r>
      <w:rPr>
        <w:sz w:val="16"/>
        <w:szCs w:val="16"/>
      </w:rPr>
      <w:instrText xml:space="preserve"> PAGE </w:instrText>
    </w:r>
    <w:r>
      <w:rPr>
        <w:sz w:val="16"/>
        <w:szCs w:val="16"/>
      </w:rPr>
      <w:fldChar w:fldCharType="separate"/>
    </w:r>
    <w:r>
      <w:rPr>
        <w:sz w:val="16"/>
        <w:szCs w:val="16"/>
      </w:rPr>
      <w:t>37</w:t>
    </w:r>
    <w:r>
      <w:rPr>
        <w:sz w:val="16"/>
        <w:szCs w:val="16"/>
      </w:rPr>
      <w:fldChar w:fldCharType="end"/>
    </w:r>
    <w:r>
      <w:rPr>
        <w:sz w:val="16"/>
        <w:szCs w:val="16"/>
      </w:rPr>
      <w:t xml:space="preserve"> din </w:t>
    </w:r>
    <w:r>
      <w:rPr>
        <w:sz w:val="16"/>
        <w:szCs w:val="16"/>
      </w:rPr>
      <w:fldChar w:fldCharType="begin"/>
    </w:r>
    <w:r>
      <w:rPr>
        <w:sz w:val="16"/>
        <w:szCs w:val="16"/>
      </w:rPr>
      <w:instrText xml:space="preserve"> NUMPAGES  </w:instrText>
    </w:r>
    <w:r>
      <w:rPr>
        <w:sz w:val="16"/>
        <w:szCs w:val="16"/>
      </w:rPr>
      <w:fldChar w:fldCharType="separate"/>
    </w:r>
    <w:r>
      <w:rPr>
        <w:sz w:val="16"/>
        <w:szCs w:val="16"/>
      </w:rPr>
      <w:t>41</w:t>
    </w:r>
    <w:r>
      <w:rPr>
        <w:sz w:val="16"/>
        <w:szCs w:val="16"/>
      </w:rPr>
      <w:fldChar w:fldCharType="end"/>
    </w:r>
  </w:p>
  <w:p w14:paraId="1126E3CB" w14:textId="77777777" w:rsidR="00EF4715" w:rsidRDefault="009A4122">
    <w:pPr>
      <w:pStyle w:val="Footer"/>
      <w:tabs>
        <w:tab w:val="clear" w:pos="4513"/>
        <w:tab w:val="clear" w:pos="9026"/>
        <w:tab w:val="left" w:pos="3705"/>
      </w:tabs>
      <w:jc w:val="right"/>
      <w:rPr>
        <w:rFonts w:cs="Times New Roman"/>
      </w:rPr>
    </w:pPr>
    <w:r>
      <w:rPr>
        <w:noProof/>
      </w:rPr>
      <w:drawing>
        <wp:inline distT="0" distB="0" distL="0" distR="0" wp14:anchorId="02ED6B34" wp14:editId="69365679">
          <wp:extent cx="375285" cy="379095"/>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ine 28"/>
                  <pic:cNvPicPr>
                    <a:picLocks noChangeAspect="1"/>
                  </pic:cNvPicPr>
                </pic:nvPicPr>
                <pic:blipFill>
                  <a:blip r:embed="rId5"/>
                  <a:srcRect l="42879" t="37831" r="27461" b="8864"/>
                  <a:stretch>
                    <a:fillRect/>
                  </a:stretch>
                </pic:blipFill>
                <pic:spPr>
                  <a:xfrm>
                    <a:off x="0" y="0"/>
                    <a:ext cx="375285" cy="379364"/>
                  </a:xfrm>
                  <a:prstGeom prst="rect">
                    <a:avLst/>
                  </a:prstGeom>
                  <a:ln>
                    <a:noFill/>
                  </a:ln>
                </pic:spPr>
              </pic:pic>
            </a:graphicData>
          </a:graphic>
        </wp:inline>
      </w:drawing>
    </w:r>
    <w:r>
      <w:rPr>
        <w:noProof/>
      </w:rPr>
      <w:drawing>
        <wp:inline distT="0" distB="0" distL="0" distR="0" wp14:anchorId="64A03CB8" wp14:editId="72464ABD">
          <wp:extent cx="368935" cy="367665"/>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ine 29"/>
                  <pic:cNvPicPr>
                    <a:picLocks noChangeAspect="1"/>
                  </pic:cNvPicPr>
                </pic:nvPicPr>
                <pic:blipFill>
                  <a:blip r:embed="rId6"/>
                  <a:srcRect l="35141" t="29232" r="34876" b="17654"/>
                  <a:stretch>
                    <a:fillRect/>
                  </a:stretch>
                </pic:blipFill>
                <pic:spPr>
                  <a:xfrm>
                    <a:off x="0" y="0"/>
                    <a:ext cx="407280" cy="405820"/>
                  </a:xfrm>
                  <a:prstGeom prst="rect">
                    <a:avLst/>
                  </a:prstGeom>
                  <a:ln>
                    <a:noFill/>
                  </a:ln>
                </pic:spPr>
              </pic:pic>
            </a:graphicData>
          </a:graphic>
        </wp:inline>
      </w:drawing>
    </w:r>
    <w:r>
      <w:rPr>
        <w:noProof/>
      </w:rPr>
      <w:drawing>
        <wp:inline distT="0" distB="0" distL="0" distR="0" wp14:anchorId="0DAE2415" wp14:editId="6CAAF100">
          <wp:extent cx="370840" cy="372110"/>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ine 30"/>
                  <pic:cNvPicPr>
                    <a:picLocks noChangeAspect="1"/>
                  </pic:cNvPicPr>
                </pic:nvPicPr>
                <pic:blipFill>
                  <a:blip r:embed="rId7"/>
                  <a:srcRect l="35248" t="23691" r="35199" b="23577"/>
                  <a:stretch>
                    <a:fillRect/>
                  </a:stretch>
                </pic:blipFill>
                <pic:spPr>
                  <a:xfrm>
                    <a:off x="0" y="0"/>
                    <a:ext cx="387258" cy="388666"/>
                  </a:xfrm>
                  <a:prstGeom prst="rect">
                    <a:avLst/>
                  </a:prstGeom>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BC8CD" w14:textId="77777777" w:rsidR="00D905C5" w:rsidRDefault="00D905C5">
      <w:r>
        <w:separator/>
      </w:r>
    </w:p>
  </w:footnote>
  <w:footnote w:type="continuationSeparator" w:id="0">
    <w:p w14:paraId="50E7B617" w14:textId="77777777" w:rsidR="00D905C5" w:rsidRDefault="00D90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35637" w14:textId="77777777" w:rsidR="00EF4715" w:rsidRDefault="009A4122">
    <w:pPr>
      <w:pStyle w:val="Header"/>
      <w:rPr>
        <w:rFonts w:cs="Times New Roman"/>
      </w:rPr>
    </w:pPr>
    <w:r>
      <w:rPr>
        <w:noProof/>
      </w:rPr>
      <w:drawing>
        <wp:inline distT="0" distB="0" distL="0" distR="0" wp14:anchorId="11820EC0" wp14:editId="457C966B">
          <wp:extent cx="3609975"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1" name="Picture 1" descr="AMCCRS"/>
                  <pic:cNvPicPr/>
                </pic:nvPicPr>
                <pic:blipFill>
                  <a:blip r:embed="rId1"/>
                  <a:srcRect/>
                  <a:stretch>
                    <a:fillRect/>
                  </a:stretch>
                </pic:blipFill>
                <pic:spPr>
                  <a:xfrm>
                    <a:off x="0" y="0"/>
                    <a:ext cx="3609978" cy="571500"/>
                  </a:xfrm>
                  <a:prstGeom prst="rect">
                    <a:avLst/>
                  </a:prstGeom>
                  <a:noFill/>
                  <a:ln>
                    <a:noFill/>
                    <a:prstDash val="soli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 w15:restartNumberingAfterBreak="0">
    <w:nsid w:val="1AA84D19"/>
    <w:multiLevelType w:val="hybridMultilevel"/>
    <w:tmpl w:val="8B3A9432"/>
    <w:lvl w:ilvl="0" w:tplc="EBAA5FAC">
      <w:start w:val="2"/>
      <w:numFmt w:val="bullet"/>
      <w:lvlText w:val="-"/>
      <w:lvlJc w:val="left"/>
      <w:pPr>
        <w:ind w:left="1080" w:hanging="360"/>
      </w:pPr>
      <w:rPr>
        <w:rFonts w:ascii="Arial" w:eastAsia="Calibri" w:hAnsi="Arial" w:cs="Arial"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D271B33"/>
    <w:multiLevelType w:val="hybridMultilevel"/>
    <w:tmpl w:val="5F1C4BF4"/>
    <w:lvl w:ilvl="0" w:tplc="55D09A90">
      <w:start w:val="2"/>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3508B"/>
    <w:multiLevelType w:val="hybridMultilevel"/>
    <w:tmpl w:val="58C4A80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9137A9"/>
    <w:multiLevelType w:val="hybridMultilevel"/>
    <w:tmpl w:val="350200F4"/>
    <w:lvl w:ilvl="0" w:tplc="55D09A9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BD586C"/>
    <w:multiLevelType w:val="hybridMultilevel"/>
    <w:tmpl w:val="BC2437E4"/>
    <w:lvl w:ilvl="0" w:tplc="55D09A9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7B6C32"/>
    <w:multiLevelType w:val="hybridMultilevel"/>
    <w:tmpl w:val="2800CCAC"/>
    <w:lvl w:ilvl="0" w:tplc="790EA714">
      <w:numFmt w:val="bullet"/>
      <w:lvlText w:val="-"/>
      <w:lvlJc w:val="left"/>
      <w:pPr>
        <w:ind w:left="1004" w:hanging="360"/>
      </w:pPr>
      <w:rPr>
        <w:rFonts w:ascii="Calibri" w:eastAsia="Calibri" w:hAnsi="Calibri" w:cs="Calibri"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7" w15:restartNumberingAfterBreak="0">
    <w:nsid w:val="3E0C20A7"/>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4CB03F90"/>
    <w:multiLevelType w:val="hybridMultilevel"/>
    <w:tmpl w:val="7DF0DE98"/>
    <w:lvl w:ilvl="0" w:tplc="55D09A9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BB73A7"/>
    <w:multiLevelType w:val="multilevel"/>
    <w:tmpl w:val="4FBB73A7"/>
    <w:lvl w:ilvl="0">
      <w:start w:val="7"/>
      <w:numFmt w:val="bullet"/>
      <w:lvlText w:val="-"/>
      <w:lvlJc w:val="left"/>
      <w:pPr>
        <w:ind w:left="1211" w:hanging="360"/>
      </w:pPr>
      <w:rPr>
        <w:rFonts w:ascii="Times New Roman" w:eastAsia="Times New Roman" w:hAnsi="Times New Roman" w:cs="Times New Roman"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10" w15:restartNumberingAfterBreak="0">
    <w:nsid w:val="55363956"/>
    <w:multiLevelType w:val="hybridMultilevel"/>
    <w:tmpl w:val="D5082866"/>
    <w:lvl w:ilvl="0" w:tplc="55D09A9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880BEF"/>
    <w:multiLevelType w:val="multilevel"/>
    <w:tmpl w:val="0D20EAF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2" w15:restartNumberingAfterBreak="0">
    <w:nsid w:val="5D9E37B1"/>
    <w:multiLevelType w:val="multilevel"/>
    <w:tmpl w:val="5D9E37B1"/>
    <w:lvl w:ilvl="0">
      <w:start w:val="1"/>
      <w:numFmt w:val="decimal"/>
      <w:lvlText w:val="%1."/>
      <w:lvlJc w:val="left"/>
      <w:pPr>
        <w:ind w:left="1211" w:hanging="360"/>
      </w:pPr>
      <w:rPr>
        <w:rFonts w:hint="default"/>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3" w15:restartNumberingAfterBreak="0">
    <w:nsid w:val="66994009"/>
    <w:multiLevelType w:val="hybridMultilevel"/>
    <w:tmpl w:val="673CD5C2"/>
    <w:lvl w:ilvl="0" w:tplc="3C5AC4A4">
      <w:start w:val="6"/>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B1D1232"/>
    <w:multiLevelType w:val="multilevel"/>
    <w:tmpl w:val="6B1D1232"/>
    <w:lvl w:ilvl="0">
      <w:start w:val="1"/>
      <w:numFmt w:val="decimal"/>
      <w:pStyle w:val="Level1"/>
      <w:lvlText w:val="%1"/>
      <w:lvlJc w:val="left"/>
      <w:pPr>
        <w:tabs>
          <w:tab w:val="left" w:pos="680"/>
        </w:tabs>
        <w:ind w:left="680" w:hanging="680"/>
      </w:pPr>
      <w:rPr>
        <w:rFonts w:hint="default"/>
        <w:b/>
        <w:i w:val="0"/>
        <w:sz w:val="22"/>
      </w:rPr>
    </w:lvl>
    <w:lvl w:ilvl="1">
      <w:start w:val="1"/>
      <w:numFmt w:val="decimal"/>
      <w:pStyle w:val="Level2"/>
      <w:lvlText w:val="%1.%2"/>
      <w:lvlJc w:val="left"/>
      <w:pPr>
        <w:tabs>
          <w:tab w:val="left" w:pos="680"/>
        </w:tabs>
        <w:ind w:left="680" w:hanging="680"/>
      </w:pPr>
      <w:rPr>
        <w:rFonts w:hint="default"/>
        <w:b/>
        <w:i w:val="0"/>
        <w:sz w:val="21"/>
      </w:rPr>
    </w:lvl>
    <w:lvl w:ilvl="2">
      <w:start w:val="1"/>
      <w:numFmt w:val="decimal"/>
      <w:pStyle w:val="Level3"/>
      <w:lvlText w:val="%1.%2.%3"/>
      <w:lvlJc w:val="left"/>
      <w:pPr>
        <w:tabs>
          <w:tab w:val="left" w:pos="1361"/>
        </w:tabs>
        <w:ind w:left="1361" w:hanging="681"/>
      </w:pPr>
      <w:rPr>
        <w:rFonts w:hint="default"/>
        <w:b/>
        <w:i w:val="0"/>
        <w:sz w:val="17"/>
      </w:rPr>
    </w:lvl>
    <w:lvl w:ilvl="3">
      <w:start w:val="1"/>
      <w:numFmt w:val="lowerRoman"/>
      <w:pStyle w:val="Level4"/>
      <w:lvlText w:val="(%4)"/>
      <w:lvlJc w:val="left"/>
      <w:pPr>
        <w:tabs>
          <w:tab w:val="left" w:pos="2041"/>
        </w:tabs>
        <w:ind w:left="2041" w:hanging="680"/>
      </w:pPr>
      <w:rPr>
        <w:rFonts w:hint="default"/>
      </w:rPr>
    </w:lvl>
    <w:lvl w:ilvl="4">
      <w:start w:val="1"/>
      <w:numFmt w:val="lowerLetter"/>
      <w:pStyle w:val="Level5"/>
      <w:lvlText w:val="(%5)"/>
      <w:lvlJc w:val="left"/>
      <w:pPr>
        <w:tabs>
          <w:tab w:val="left" w:pos="2608"/>
        </w:tabs>
        <w:ind w:left="2608" w:hanging="567"/>
      </w:pPr>
      <w:rPr>
        <w:rFonts w:hint="default"/>
      </w:rPr>
    </w:lvl>
    <w:lvl w:ilvl="5">
      <w:start w:val="1"/>
      <w:numFmt w:val="upperRoman"/>
      <w:pStyle w:val="Level6"/>
      <w:lvlText w:val="(%6)"/>
      <w:lvlJc w:val="left"/>
      <w:pPr>
        <w:tabs>
          <w:tab w:val="left" w:pos="3288"/>
        </w:tabs>
        <w:ind w:left="3288" w:hanging="680"/>
      </w:pPr>
      <w:rPr>
        <w:rFonts w:hint="default"/>
      </w:rPr>
    </w:lvl>
    <w:lvl w:ilvl="6">
      <w:start w:val="1"/>
      <w:numFmt w:val="none"/>
      <w:pStyle w:val="Level7"/>
      <w:lvlText w:val=""/>
      <w:lvlJc w:val="left"/>
      <w:pPr>
        <w:tabs>
          <w:tab w:val="left" w:pos="3288"/>
        </w:tabs>
        <w:ind w:left="3288" w:hanging="680"/>
      </w:pPr>
      <w:rPr>
        <w:rFonts w:hint="default"/>
      </w:rPr>
    </w:lvl>
    <w:lvl w:ilvl="7">
      <w:start w:val="1"/>
      <w:numFmt w:val="none"/>
      <w:pStyle w:val="Level8"/>
      <w:lvlText w:val=""/>
      <w:lvlJc w:val="left"/>
      <w:pPr>
        <w:tabs>
          <w:tab w:val="left" w:pos="3288"/>
        </w:tabs>
        <w:ind w:left="3288" w:hanging="680"/>
      </w:pPr>
      <w:rPr>
        <w:rFonts w:hint="default"/>
      </w:rPr>
    </w:lvl>
    <w:lvl w:ilvl="8">
      <w:start w:val="1"/>
      <w:numFmt w:val="none"/>
      <w:pStyle w:val="Level9"/>
      <w:lvlText w:val=""/>
      <w:lvlJc w:val="left"/>
      <w:pPr>
        <w:tabs>
          <w:tab w:val="left" w:pos="3288"/>
        </w:tabs>
        <w:ind w:left="3288" w:hanging="680"/>
      </w:pPr>
      <w:rPr>
        <w:rFonts w:hint="default"/>
      </w:rPr>
    </w:lvl>
  </w:abstractNum>
  <w:abstractNum w:abstractNumId="15" w15:restartNumberingAfterBreak="0">
    <w:nsid w:val="6CF67A96"/>
    <w:multiLevelType w:val="hybridMultilevel"/>
    <w:tmpl w:val="82965DAA"/>
    <w:lvl w:ilvl="0" w:tplc="55D09A90">
      <w:start w:val="2"/>
      <w:numFmt w:val="bullet"/>
      <w:lvlText w:val="-"/>
      <w:lvlJc w:val="left"/>
      <w:pPr>
        <w:ind w:left="1004" w:hanging="360"/>
      </w:pPr>
      <w:rPr>
        <w:rFonts w:ascii="Arial" w:eastAsia="Times New Roman" w:hAnsi="Arial" w:cs="Arial" w:hint="default"/>
      </w:rPr>
    </w:lvl>
    <w:lvl w:ilvl="1" w:tplc="FFFFFFFF">
      <w:start w:val="1"/>
      <w:numFmt w:val="bullet"/>
      <w:lvlText w:val="o"/>
      <w:lvlJc w:val="left"/>
      <w:pPr>
        <w:ind w:left="1724" w:hanging="360"/>
      </w:pPr>
      <w:rPr>
        <w:rFonts w:ascii="Courier New" w:hAnsi="Courier New" w:cs="Courier New" w:hint="default"/>
      </w:rPr>
    </w:lvl>
    <w:lvl w:ilvl="2" w:tplc="FFFFFFFF">
      <w:start w:val="1"/>
      <w:numFmt w:val="bullet"/>
      <w:lvlText w:val=""/>
      <w:lvlJc w:val="left"/>
      <w:pPr>
        <w:ind w:left="2444" w:hanging="360"/>
      </w:pPr>
      <w:rPr>
        <w:rFonts w:ascii="Wingdings" w:hAnsi="Wingdings" w:hint="default"/>
      </w:rPr>
    </w:lvl>
    <w:lvl w:ilvl="3" w:tplc="FFFFFFFF">
      <w:start w:val="1"/>
      <w:numFmt w:val="bullet"/>
      <w:lvlText w:val=""/>
      <w:lvlJc w:val="left"/>
      <w:pPr>
        <w:ind w:left="3164" w:hanging="360"/>
      </w:pPr>
      <w:rPr>
        <w:rFonts w:ascii="Symbol" w:hAnsi="Symbol" w:hint="default"/>
      </w:rPr>
    </w:lvl>
    <w:lvl w:ilvl="4" w:tplc="FFFFFFFF">
      <w:start w:val="1"/>
      <w:numFmt w:val="bullet"/>
      <w:lvlText w:val="o"/>
      <w:lvlJc w:val="left"/>
      <w:pPr>
        <w:ind w:left="3884" w:hanging="360"/>
      </w:pPr>
      <w:rPr>
        <w:rFonts w:ascii="Courier New" w:hAnsi="Courier New" w:cs="Courier New" w:hint="default"/>
      </w:rPr>
    </w:lvl>
    <w:lvl w:ilvl="5" w:tplc="FFFFFFFF">
      <w:start w:val="1"/>
      <w:numFmt w:val="bullet"/>
      <w:lvlText w:val=""/>
      <w:lvlJc w:val="left"/>
      <w:pPr>
        <w:ind w:left="4604" w:hanging="360"/>
      </w:pPr>
      <w:rPr>
        <w:rFonts w:ascii="Wingdings" w:hAnsi="Wingdings" w:hint="default"/>
      </w:rPr>
    </w:lvl>
    <w:lvl w:ilvl="6" w:tplc="FFFFFFFF">
      <w:start w:val="1"/>
      <w:numFmt w:val="bullet"/>
      <w:lvlText w:val=""/>
      <w:lvlJc w:val="left"/>
      <w:pPr>
        <w:ind w:left="5324" w:hanging="360"/>
      </w:pPr>
      <w:rPr>
        <w:rFonts w:ascii="Symbol" w:hAnsi="Symbol" w:hint="default"/>
      </w:rPr>
    </w:lvl>
    <w:lvl w:ilvl="7" w:tplc="FFFFFFFF">
      <w:start w:val="1"/>
      <w:numFmt w:val="bullet"/>
      <w:lvlText w:val="o"/>
      <w:lvlJc w:val="left"/>
      <w:pPr>
        <w:ind w:left="6044" w:hanging="360"/>
      </w:pPr>
      <w:rPr>
        <w:rFonts w:ascii="Courier New" w:hAnsi="Courier New" w:cs="Courier New" w:hint="default"/>
      </w:rPr>
    </w:lvl>
    <w:lvl w:ilvl="8" w:tplc="FFFFFFFF">
      <w:start w:val="1"/>
      <w:numFmt w:val="bullet"/>
      <w:lvlText w:val=""/>
      <w:lvlJc w:val="left"/>
      <w:pPr>
        <w:ind w:left="6764" w:hanging="360"/>
      </w:pPr>
      <w:rPr>
        <w:rFonts w:ascii="Wingdings" w:hAnsi="Wingdings" w:hint="default"/>
      </w:rPr>
    </w:lvl>
  </w:abstractNum>
  <w:abstractNum w:abstractNumId="16" w15:restartNumberingAfterBreak="0">
    <w:nsid w:val="70900D34"/>
    <w:multiLevelType w:val="hybridMultilevel"/>
    <w:tmpl w:val="84E6E1BA"/>
    <w:lvl w:ilvl="0" w:tplc="55D09A9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882665"/>
    <w:multiLevelType w:val="hybridMultilevel"/>
    <w:tmpl w:val="3CEC773A"/>
    <w:lvl w:ilvl="0" w:tplc="55D09A9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5445784">
    <w:abstractNumId w:val="14"/>
  </w:num>
  <w:num w:numId="2" w16cid:durableId="2041856568">
    <w:abstractNumId w:val="12"/>
  </w:num>
  <w:num w:numId="3" w16cid:durableId="1441487045">
    <w:abstractNumId w:val="9"/>
  </w:num>
  <w:num w:numId="4" w16cid:durableId="1505440891">
    <w:abstractNumId w:val="7"/>
  </w:num>
  <w:num w:numId="5" w16cid:durableId="92670121">
    <w:abstractNumId w:val="1"/>
  </w:num>
  <w:num w:numId="6" w16cid:durableId="1347902486">
    <w:abstractNumId w:val="6"/>
  </w:num>
  <w:num w:numId="7" w16cid:durableId="1911959877">
    <w:abstractNumId w:val="3"/>
  </w:num>
  <w:num w:numId="8" w16cid:durableId="1942638836">
    <w:abstractNumId w:val="17"/>
  </w:num>
  <w:num w:numId="9" w16cid:durableId="1612084732">
    <w:abstractNumId w:val="2"/>
  </w:num>
  <w:num w:numId="10" w16cid:durableId="1900356894">
    <w:abstractNumId w:val="5"/>
  </w:num>
  <w:num w:numId="11" w16cid:durableId="1865288662">
    <w:abstractNumId w:val="10"/>
  </w:num>
  <w:num w:numId="12" w16cid:durableId="1682900327">
    <w:abstractNumId w:val="16"/>
  </w:num>
  <w:num w:numId="13" w16cid:durableId="234434861">
    <w:abstractNumId w:val="15"/>
  </w:num>
  <w:num w:numId="14" w16cid:durableId="34820709">
    <w:abstractNumId w:val="4"/>
  </w:num>
  <w:num w:numId="15" w16cid:durableId="639920143">
    <w:abstractNumId w:val="8"/>
  </w:num>
  <w:num w:numId="16" w16cid:durableId="2003383854">
    <w:abstractNumId w:val="11"/>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17" w16cid:durableId="497114852">
    <w:abstractNumId w:val="13"/>
  </w:num>
  <w:num w:numId="18" w16cid:durableId="11250038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6DE"/>
    <w:rsid w:val="000016E1"/>
    <w:rsid w:val="00001D46"/>
    <w:rsid w:val="0000301F"/>
    <w:rsid w:val="000033A9"/>
    <w:rsid w:val="00003A62"/>
    <w:rsid w:val="00005D03"/>
    <w:rsid w:val="0000707F"/>
    <w:rsid w:val="0001139F"/>
    <w:rsid w:val="00011D4F"/>
    <w:rsid w:val="0001281C"/>
    <w:rsid w:val="0001459A"/>
    <w:rsid w:val="000153F0"/>
    <w:rsid w:val="000162AB"/>
    <w:rsid w:val="00016F6A"/>
    <w:rsid w:val="00017093"/>
    <w:rsid w:val="00020415"/>
    <w:rsid w:val="00021CB7"/>
    <w:rsid w:val="00023529"/>
    <w:rsid w:val="0002635E"/>
    <w:rsid w:val="000269F4"/>
    <w:rsid w:val="000274F5"/>
    <w:rsid w:val="00030E5A"/>
    <w:rsid w:val="00031745"/>
    <w:rsid w:val="00031B33"/>
    <w:rsid w:val="000324A4"/>
    <w:rsid w:val="00035ACA"/>
    <w:rsid w:val="00036FC2"/>
    <w:rsid w:val="00040C8D"/>
    <w:rsid w:val="0004399B"/>
    <w:rsid w:val="00045372"/>
    <w:rsid w:val="00046010"/>
    <w:rsid w:val="000468A0"/>
    <w:rsid w:val="00047691"/>
    <w:rsid w:val="00050B60"/>
    <w:rsid w:val="00052D96"/>
    <w:rsid w:val="00053928"/>
    <w:rsid w:val="00054716"/>
    <w:rsid w:val="00055E5A"/>
    <w:rsid w:val="000571E1"/>
    <w:rsid w:val="00057EEC"/>
    <w:rsid w:val="00060C7F"/>
    <w:rsid w:val="0006605F"/>
    <w:rsid w:val="000660E9"/>
    <w:rsid w:val="0006694C"/>
    <w:rsid w:val="00066EFB"/>
    <w:rsid w:val="00071924"/>
    <w:rsid w:val="00074CF2"/>
    <w:rsid w:val="000750F6"/>
    <w:rsid w:val="0007685F"/>
    <w:rsid w:val="00076C1D"/>
    <w:rsid w:val="000778AF"/>
    <w:rsid w:val="00080A3D"/>
    <w:rsid w:val="00081BF4"/>
    <w:rsid w:val="00085FEE"/>
    <w:rsid w:val="00086F29"/>
    <w:rsid w:val="00087375"/>
    <w:rsid w:val="000936B4"/>
    <w:rsid w:val="00095683"/>
    <w:rsid w:val="00095B23"/>
    <w:rsid w:val="00095BE1"/>
    <w:rsid w:val="00096A2A"/>
    <w:rsid w:val="000975B0"/>
    <w:rsid w:val="000A01D0"/>
    <w:rsid w:val="000A0CC5"/>
    <w:rsid w:val="000A17E5"/>
    <w:rsid w:val="000A3802"/>
    <w:rsid w:val="000A4870"/>
    <w:rsid w:val="000A61AA"/>
    <w:rsid w:val="000A78C8"/>
    <w:rsid w:val="000B0125"/>
    <w:rsid w:val="000B0A82"/>
    <w:rsid w:val="000B13DA"/>
    <w:rsid w:val="000B1CC0"/>
    <w:rsid w:val="000B2163"/>
    <w:rsid w:val="000B27BA"/>
    <w:rsid w:val="000B3DB8"/>
    <w:rsid w:val="000B3FCD"/>
    <w:rsid w:val="000B6DF9"/>
    <w:rsid w:val="000B7131"/>
    <w:rsid w:val="000B71D3"/>
    <w:rsid w:val="000C015B"/>
    <w:rsid w:val="000C10FE"/>
    <w:rsid w:val="000C1374"/>
    <w:rsid w:val="000C1C39"/>
    <w:rsid w:val="000C3F9C"/>
    <w:rsid w:val="000C6D28"/>
    <w:rsid w:val="000C71FF"/>
    <w:rsid w:val="000C765E"/>
    <w:rsid w:val="000C79C4"/>
    <w:rsid w:val="000D46EF"/>
    <w:rsid w:val="000D47DE"/>
    <w:rsid w:val="000D4A8B"/>
    <w:rsid w:val="000D73B8"/>
    <w:rsid w:val="000E07E3"/>
    <w:rsid w:val="000E0C66"/>
    <w:rsid w:val="000E0CC4"/>
    <w:rsid w:val="000E1DFD"/>
    <w:rsid w:val="000E1F6D"/>
    <w:rsid w:val="000E2463"/>
    <w:rsid w:val="000E3A2E"/>
    <w:rsid w:val="000E3ADE"/>
    <w:rsid w:val="000E5F02"/>
    <w:rsid w:val="000E73A0"/>
    <w:rsid w:val="000E767C"/>
    <w:rsid w:val="000F1E71"/>
    <w:rsid w:val="000F27C9"/>
    <w:rsid w:val="000F3209"/>
    <w:rsid w:val="000F3A6A"/>
    <w:rsid w:val="000F5C2E"/>
    <w:rsid w:val="000F5E26"/>
    <w:rsid w:val="000F6862"/>
    <w:rsid w:val="0010036F"/>
    <w:rsid w:val="00104B31"/>
    <w:rsid w:val="00104CAD"/>
    <w:rsid w:val="00107B7E"/>
    <w:rsid w:val="00107F8E"/>
    <w:rsid w:val="00107FDE"/>
    <w:rsid w:val="00110DAE"/>
    <w:rsid w:val="0011414B"/>
    <w:rsid w:val="00115E89"/>
    <w:rsid w:val="001217B2"/>
    <w:rsid w:val="00121A1F"/>
    <w:rsid w:val="001234DC"/>
    <w:rsid w:val="00123887"/>
    <w:rsid w:val="001254D7"/>
    <w:rsid w:val="00126437"/>
    <w:rsid w:val="0012654B"/>
    <w:rsid w:val="00127920"/>
    <w:rsid w:val="00127FD1"/>
    <w:rsid w:val="001309E4"/>
    <w:rsid w:val="00131BF7"/>
    <w:rsid w:val="001337B6"/>
    <w:rsid w:val="00135515"/>
    <w:rsid w:val="00135C2B"/>
    <w:rsid w:val="00137A92"/>
    <w:rsid w:val="00137F21"/>
    <w:rsid w:val="001411B4"/>
    <w:rsid w:val="00142227"/>
    <w:rsid w:val="001446DD"/>
    <w:rsid w:val="00144D49"/>
    <w:rsid w:val="00146B60"/>
    <w:rsid w:val="00147D36"/>
    <w:rsid w:val="00150845"/>
    <w:rsid w:val="0015222C"/>
    <w:rsid w:val="00153A10"/>
    <w:rsid w:val="00153D47"/>
    <w:rsid w:val="00154B3B"/>
    <w:rsid w:val="00154DA2"/>
    <w:rsid w:val="0015563F"/>
    <w:rsid w:val="00162EAE"/>
    <w:rsid w:val="001636C5"/>
    <w:rsid w:val="00163CD4"/>
    <w:rsid w:val="001651E5"/>
    <w:rsid w:val="00166BC4"/>
    <w:rsid w:val="0016759A"/>
    <w:rsid w:val="001676B8"/>
    <w:rsid w:val="00171BA4"/>
    <w:rsid w:val="00171E6C"/>
    <w:rsid w:val="00173008"/>
    <w:rsid w:val="001734FE"/>
    <w:rsid w:val="001758EA"/>
    <w:rsid w:val="00176B7D"/>
    <w:rsid w:val="00180DE8"/>
    <w:rsid w:val="0018137F"/>
    <w:rsid w:val="001816C2"/>
    <w:rsid w:val="00190003"/>
    <w:rsid w:val="0019065E"/>
    <w:rsid w:val="001906D1"/>
    <w:rsid w:val="00191135"/>
    <w:rsid w:val="001913F0"/>
    <w:rsid w:val="00193904"/>
    <w:rsid w:val="00193DF2"/>
    <w:rsid w:val="001942A7"/>
    <w:rsid w:val="00196154"/>
    <w:rsid w:val="00196302"/>
    <w:rsid w:val="001968A6"/>
    <w:rsid w:val="00196D00"/>
    <w:rsid w:val="001A204E"/>
    <w:rsid w:val="001A3898"/>
    <w:rsid w:val="001A529F"/>
    <w:rsid w:val="001A5B58"/>
    <w:rsid w:val="001A7156"/>
    <w:rsid w:val="001B045E"/>
    <w:rsid w:val="001B1D6C"/>
    <w:rsid w:val="001B2EF3"/>
    <w:rsid w:val="001B31F3"/>
    <w:rsid w:val="001B3263"/>
    <w:rsid w:val="001B40FD"/>
    <w:rsid w:val="001B433B"/>
    <w:rsid w:val="001B67EB"/>
    <w:rsid w:val="001B7834"/>
    <w:rsid w:val="001B7974"/>
    <w:rsid w:val="001B7977"/>
    <w:rsid w:val="001B7A97"/>
    <w:rsid w:val="001C066E"/>
    <w:rsid w:val="001C135B"/>
    <w:rsid w:val="001C25D9"/>
    <w:rsid w:val="001C2C94"/>
    <w:rsid w:val="001C4C8E"/>
    <w:rsid w:val="001C4D8D"/>
    <w:rsid w:val="001C4F3D"/>
    <w:rsid w:val="001C59FF"/>
    <w:rsid w:val="001C5E2D"/>
    <w:rsid w:val="001C6356"/>
    <w:rsid w:val="001C7171"/>
    <w:rsid w:val="001C7422"/>
    <w:rsid w:val="001D0525"/>
    <w:rsid w:val="001D3865"/>
    <w:rsid w:val="001D5522"/>
    <w:rsid w:val="001D66F7"/>
    <w:rsid w:val="001D6776"/>
    <w:rsid w:val="001D6E22"/>
    <w:rsid w:val="001E0ADD"/>
    <w:rsid w:val="001E1EC6"/>
    <w:rsid w:val="001E3E85"/>
    <w:rsid w:val="001E4D87"/>
    <w:rsid w:val="001E568A"/>
    <w:rsid w:val="001E615A"/>
    <w:rsid w:val="001E6947"/>
    <w:rsid w:val="001E7715"/>
    <w:rsid w:val="001F0E0A"/>
    <w:rsid w:val="001F3196"/>
    <w:rsid w:val="001F39CA"/>
    <w:rsid w:val="001F60CB"/>
    <w:rsid w:val="002008FC"/>
    <w:rsid w:val="00201586"/>
    <w:rsid w:val="0020235C"/>
    <w:rsid w:val="00202C8B"/>
    <w:rsid w:val="0020349D"/>
    <w:rsid w:val="0020396C"/>
    <w:rsid w:val="002042E0"/>
    <w:rsid w:val="002047A7"/>
    <w:rsid w:val="00205D77"/>
    <w:rsid w:val="00210AAA"/>
    <w:rsid w:val="00212539"/>
    <w:rsid w:val="0022048E"/>
    <w:rsid w:val="002205EE"/>
    <w:rsid w:val="00220CE5"/>
    <w:rsid w:val="00221141"/>
    <w:rsid w:val="00221590"/>
    <w:rsid w:val="002218BA"/>
    <w:rsid w:val="00222F74"/>
    <w:rsid w:val="002241C8"/>
    <w:rsid w:val="00224297"/>
    <w:rsid w:val="002267A2"/>
    <w:rsid w:val="0023075F"/>
    <w:rsid w:val="002326B5"/>
    <w:rsid w:val="002332D6"/>
    <w:rsid w:val="002340E1"/>
    <w:rsid w:val="002368D7"/>
    <w:rsid w:val="00236D06"/>
    <w:rsid w:val="00242A2F"/>
    <w:rsid w:val="00243795"/>
    <w:rsid w:val="002439BE"/>
    <w:rsid w:val="00244AA7"/>
    <w:rsid w:val="00245E37"/>
    <w:rsid w:val="002471C7"/>
    <w:rsid w:val="002472B4"/>
    <w:rsid w:val="00247978"/>
    <w:rsid w:val="002503AB"/>
    <w:rsid w:val="00251453"/>
    <w:rsid w:val="00252074"/>
    <w:rsid w:val="00253D98"/>
    <w:rsid w:val="0025405A"/>
    <w:rsid w:val="00254E9C"/>
    <w:rsid w:val="0025514F"/>
    <w:rsid w:val="002605B8"/>
    <w:rsid w:val="00260A5D"/>
    <w:rsid w:val="00260A89"/>
    <w:rsid w:val="002627D6"/>
    <w:rsid w:val="00262A1A"/>
    <w:rsid w:val="0026343E"/>
    <w:rsid w:val="00264C05"/>
    <w:rsid w:val="002660B0"/>
    <w:rsid w:val="002660D2"/>
    <w:rsid w:val="002674FE"/>
    <w:rsid w:val="00270E81"/>
    <w:rsid w:val="002728A3"/>
    <w:rsid w:val="00272C33"/>
    <w:rsid w:val="00274BF0"/>
    <w:rsid w:val="00277788"/>
    <w:rsid w:val="002800D5"/>
    <w:rsid w:val="00281133"/>
    <w:rsid w:val="00281E37"/>
    <w:rsid w:val="002824BC"/>
    <w:rsid w:val="002854BB"/>
    <w:rsid w:val="00285834"/>
    <w:rsid w:val="00285D08"/>
    <w:rsid w:val="002868BC"/>
    <w:rsid w:val="0028755E"/>
    <w:rsid w:val="00291E9C"/>
    <w:rsid w:val="002938C4"/>
    <w:rsid w:val="0029525C"/>
    <w:rsid w:val="00295882"/>
    <w:rsid w:val="002964A6"/>
    <w:rsid w:val="0029660A"/>
    <w:rsid w:val="0029724E"/>
    <w:rsid w:val="00297CC4"/>
    <w:rsid w:val="002A1870"/>
    <w:rsid w:val="002A339E"/>
    <w:rsid w:val="002A4F55"/>
    <w:rsid w:val="002A641E"/>
    <w:rsid w:val="002B1B32"/>
    <w:rsid w:val="002B4CFD"/>
    <w:rsid w:val="002B754C"/>
    <w:rsid w:val="002B77EE"/>
    <w:rsid w:val="002C1AED"/>
    <w:rsid w:val="002C3E90"/>
    <w:rsid w:val="002C4096"/>
    <w:rsid w:val="002C5BAA"/>
    <w:rsid w:val="002C7993"/>
    <w:rsid w:val="002D1DAC"/>
    <w:rsid w:val="002D2098"/>
    <w:rsid w:val="002D24F8"/>
    <w:rsid w:val="002D2A80"/>
    <w:rsid w:val="002D5715"/>
    <w:rsid w:val="002D5ACC"/>
    <w:rsid w:val="002D6822"/>
    <w:rsid w:val="002D7ADD"/>
    <w:rsid w:val="002E2E45"/>
    <w:rsid w:val="002E2EA2"/>
    <w:rsid w:val="002E7B84"/>
    <w:rsid w:val="002E7DC5"/>
    <w:rsid w:val="002F0E93"/>
    <w:rsid w:val="002F1A52"/>
    <w:rsid w:val="002F3162"/>
    <w:rsid w:val="002F3580"/>
    <w:rsid w:val="002F36D2"/>
    <w:rsid w:val="002F3802"/>
    <w:rsid w:val="002F4358"/>
    <w:rsid w:val="002F4766"/>
    <w:rsid w:val="002F537B"/>
    <w:rsid w:val="002F7F5C"/>
    <w:rsid w:val="00303AD4"/>
    <w:rsid w:val="00303DCA"/>
    <w:rsid w:val="00304096"/>
    <w:rsid w:val="0030430B"/>
    <w:rsid w:val="0030514C"/>
    <w:rsid w:val="00306A2C"/>
    <w:rsid w:val="00306E91"/>
    <w:rsid w:val="003074AC"/>
    <w:rsid w:val="003100CE"/>
    <w:rsid w:val="00310185"/>
    <w:rsid w:val="00310C8D"/>
    <w:rsid w:val="00310DD1"/>
    <w:rsid w:val="00312587"/>
    <w:rsid w:val="0031315B"/>
    <w:rsid w:val="00313A79"/>
    <w:rsid w:val="00314BE0"/>
    <w:rsid w:val="00315C90"/>
    <w:rsid w:val="00316E03"/>
    <w:rsid w:val="0031706B"/>
    <w:rsid w:val="00317978"/>
    <w:rsid w:val="003179DA"/>
    <w:rsid w:val="003212C6"/>
    <w:rsid w:val="00323A8C"/>
    <w:rsid w:val="00323DA5"/>
    <w:rsid w:val="00324591"/>
    <w:rsid w:val="003257D8"/>
    <w:rsid w:val="00326DA2"/>
    <w:rsid w:val="00331A60"/>
    <w:rsid w:val="00331CE9"/>
    <w:rsid w:val="00332126"/>
    <w:rsid w:val="00332191"/>
    <w:rsid w:val="00336472"/>
    <w:rsid w:val="00336A06"/>
    <w:rsid w:val="00337FA0"/>
    <w:rsid w:val="00341966"/>
    <w:rsid w:val="003434AB"/>
    <w:rsid w:val="00344019"/>
    <w:rsid w:val="003446ED"/>
    <w:rsid w:val="00346DA3"/>
    <w:rsid w:val="00347116"/>
    <w:rsid w:val="003474AB"/>
    <w:rsid w:val="00347549"/>
    <w:rsid w:val="00347EF9"/>
    <w:rsid w:val="00351697"/>
    <w:rsid w:val="00352915"/>
    <w:rsid w:val="00355E83"/>
    <w:rsid w:val="003604E7"/>
    <w:rsid w:val="003616C9"/>
    <w:rsid w:val="00364715"/>
    <w:rsid w:val="003658FF"/>
    <w:rsid w:val="00365C0C"/>
    <w:rsid w:val="00367B48"/>
    <w:rsid w:val="00370459"/>
    <w:rsid w:val="00371594"/>
    <w:rsid w:val="003725A1"/>
    <w:rsid w:val="00373B14"/>
    <w:rsid w:val="0037513C"/>
    <w:rsid w:val="003754B4"/>
    <w:rsid w:val="00375F2E"/>
    <w:rsid w:val="00380A64"/>
    <w:rsid w:val="003813AE"/>
    <w:rsid w:val="003826B0"/>
    <w:rsid w:val="003856AA"/>
    <w:rsid w:val="00385B10"/>
    <w:rsid w:val="0038626F"/>
    <w:rsid w:val="00392DA3"/>
    <w:rsid w:val="00394E50"/>
    <w:rsid w:val="00394FD6"/>
    <w:rsid w:val="00395F6C"/>
    <w:rsid w:val="00397EC7"/>
    <w:rsid w:val="003A0576"/>
    <w:rsid w:val="003A21C3"/>
    <w:rsid w:val="003A32B9"/>
    <w:rsid w:val="003A767E"/>
    <w:rsid w:val="003A7A46"/>
    <w:rsid w:val="003B3EA2"/>
    <w:rsid w:val="003B5071"/>
    <w:rsid w:val="003B67F3"/>
    <w:rsid w:val="003B77B1"/>
    <w:rsid w:val="003C0A95"/>
    <w:rsid w:val="003C1C5D"/>
    <w:rsid w:val="003C53AA"/>
    <w:rsid w:val="003C598C"/>
    <w:rsid w:val="003C6BD1"/>
    <w:rsid w:val="003C7161"/>
    <w:rsid w:val="003C7DE6"/>
    <w:rsid w:val="003C7FE6"/>
    <w:rsid w:val="003D3110"/>
    <w:rsid w:val="003D4FD5"/>
    <w:rsid w:val="003D52D5"/>
    <w:rsid w:val="003D5B20"/>
    <w:rsid w:val="003D73D7"/>
    <w:rsid w:val="003E0FF6"/>
    <w:rsid w:val="003E1448"/>
    <w:rsid w:val="003E2558"/>
    <w:rsid w:val="003E2F8A"/>
    <w:rsid w:val="003E3AB4"/>
    <w:rsid w:val="003E3CF5"/>
    <w:rsid w:val="003E5D89"/>
    <w:rsid w:val="003E60B1"/>
    <w:rsid w:val="003E62D1"/>
    <w:rsid w:val="003E6376"/>
    <w:rsid w:val="003E766C"/>
    <w:rsid w:val="003F2227"/>
    <w:rsid w:val="003F2723"/>
    <w:rsid w:val="003F4737"/>
    <w:rsid w:val="003F4EA5"/>
    <w:rsid w:val="003F569F"/>
    <w:rsid w:val="003F5A3C"/>
    <w:rsid w:val="003F61E6"/>
    <w:rsid w:val="003F670F"/>
    <w:rsid w:val="003F7865"/>
    <w:rsid w:val="00400FD0"/>
    <w:rsid w:val="004030BE"/>
    <w:rsid w:val="004049C2"/>
    <w:rsid w:val="0040691F"/>
    <w:rsid w:val="0040769C"/>
    <w:rsid w:val="00407D3B"/>
    <w:rsid w:val="00410418"/>
    <w:rsid w:val="00410B4C"/>
    <w:rsid w:val="00411D8A"/>
    <w:rsid w:val="004135E5"/>
    <w:rsid w:val="00416314"/>
    <w:rsid w:val="0041797A"/>
    <w:rsid w:val="00421B9B"/>
    <w:rsid w:val="00422A03"/>
    <w:rsid w:val="004244AC"/>
    <w:rsid w:val="00426271"/>
    <w:rsid w:val="00427552"/>
    <w:rsid w:val="00431001"/>
    <w:rsid w:val="00431D98"/>
    <w:rsid w:val="0043210F"/>
    <w:rsid w:val="00433033"/>
    <w:rsid w:val="00433F8F"/>
    <w:rsid w:val="00435997"/>
    <w:rsid w:val="00435E67"/>
    <w:rsid w:val="004402D6"/>
    <w:rsid w:val="004405AB"/>
    <w:rsid w:val="004423DA"/>
    <w:rsid w:val="00442BD9"/>
    <w:rsid w:val="00444683"/>
    <w:rsid w:val="0044503F"/>
    <w:rsid w:val="00445659"/>
    <w:rsid w:val="004461E6"/>
    <w:rsid w:val="00446743"/>
    <w:rsid w:val="00446DAF"/>
    <w:rsid w:val="00451BDB"/>
    <w:rsid w:val="00453163"/>
    <w:rsid w:val="004535D8"/>
    <w:rsid w:val="004559D5"/>
    <w:rsid w:val="00455D9B"/>
    <w:rsid w:val="004562F0"/>
    <w:rsid w:val="004574FE"/>
    <w:rsid w:val="004601C0"/>
    <w:rsid w:val="0046154A"/>
    <w:rsid w:val="00461859"/>
    <w:rsid w:val="00462987"/>
    <w:rsid w:val="00462E05"/>
    <w:rsid w:val="004636C1"/>
    <w:rsid w:val="00463BC3"/>
    <w:rsid w:val="004651C9"/>
    <w:rsid w:val="004658DF"/>
    <w:rsid w:val="00465FEF"/>
    <w:rsid w:val="00467170"/>
    <w:rsid w:val="004671B8"/>
    <w:rsid w:val="004675FC"/>
    <w:rsid w:val="00471C91"/>
    <w:rsid w:val="00472C4A"/>
    <w:rsid w:val="004745B1"/>
    <w:rsid w:val="00474F3E"/>
    <w:rsid w:val="0047590F"/>
    <w:rsid w:val="004776D9"/>
    <w:rsid w:val="00477D89"/>
    <w:rsid w:val="004828CB"/>
    <w:rsid w:val="00483CCD"/>
    <w:rsid w:val="00485BE6"/>
    <w:rsid w:val="00485F1C"/>
    <w:rsid w:val="00486002"/>
    <w:rsid w:val="004865FD"/>
    <w:rsid w:val="004907FB"/>
    <w:rsid w:val="00493D49"/>
    <w:rsid w:val="00495AC2"/>
    <w:rsid w:val="004960D5"/>
    <w:rsid w:val="00496178"/>
    <w:rsid w:val="004A1E2B"/>
    <w:rsid w:val="004A2A24"/>
    <w:rsid w:val="004A35AC"/>
    <w:rsid w:val="004A4F36"/>
    <w:rsid w:val="004A58A3"/>
    <w:rsid w:val="004A58DA"/>
    <w:rsid w:val="004A62CC"/>
    <w:rsid w:val="004A682B"/>
    <w:rsid w:val="004A7EA3"/>
    <w:rsid w:val="004B00ED"/>
    <w:rsid w:val="004B072C"/>
    <w:rsid w:val="004B0D93"/>
    <w:rsid w:val="004B1B10"/>
    <w:rsid w:val="004B1FDB"/>
    <w:rsid w:val="004B202F"/>
    <w:rsid w:val="004B2DCF"/>
    <w:rsid w:val="004B598B"/>
    <w:rsid w:val="004B66B6"/>
    <w:rsid w:val="004C19AD"/>
    <w:rsid w:val="004C19BF"/>
    <w:rsid w:val="004C251A"/>
    <w:rsid w:val="004C2A1D"/>
    <w:rsid w:val="004C39B1"/>
    <w:rsid w:val="004C4175"/>
    <w:rsid w:val="004C4928"/>
    <w:rsid w:val="004C5BAF"/>
    <w:rsid w:val="004C6B7D"/>
    <w:rsid w:val="004C6D51"/>
    <w:rsid w:val="004D4DDD"/>
    <w:rsid w:val="004D5838"/>
    <w:rsid w:val="004D5DD3"/>
    <w:rsid w:val="004D717C"/>
    <w:rsid w:val="004D73B4"/>
    <w:rsid w:val="004D7EEA"/>
    <w:rsid w:val="004E04A3"/>
    <w:rsid w:val="004E1A6A"/>
    <w:rsid w:val="004E1F93"/>
    <w:rsid w:val="004E2414"/>
    <w:rsid w:val="004E2B06"/>
    <w:rsid w:val="004E3727"/>
    <w:rsid w:val="004E3CE8"/>
    <w:rsid w:val="004E4938"/>
    <w:rsid w:val="004E65A6"/>
    <w:rsid w:val="004E6EE3"/>
    <w:rsid w:val="004E7AED"/>
    <w:rsid w:val="004F0268"/>
    <w:rsid w:val="004F0790"/>
    <w:rsid w:val="004F179E"/>
    <w:rsid w:val="004F2FA3"/>
    <w:rsid w:val="004F31F7"/>
    <w:rsid w:val="004F34A1"/>
    <w:rsid w:val="004F47D0"/>
    <w:rsid w:val="004F54AD"/>
    <w:rsid w:val="004F590C"/>
    <w:rsid w:val="00500096"/>
    <w:rsid w:val="005001EB"/>
    <w:rsid w:val="00501BA7"/>
    <w:rsid w:val="00502D02"/>
    <w:rsid w:val="00503E8E"/>
    <w:rsid w:val="00504321"/>
    <w:rsid w:val="00504540"/>
    <w:rsid w:val="005051C7"/>
    <w:rsid w:val="005054A8"/>
    <w:rsid w:val="0051064C"/>
    <w:rsid w:val="00511008"/>
    <w:rsid w:val="0051239E"/>
    <w:rsid w:val="00517E4E"/>
    <w:rsid w:val="00520708"/>
    <w:rsid w:val="00521307"/>
    <w:rsid w:val="00523B5D"/>
    <w:rsid w:val="00524EC6"/>
    <w:rsid w:val="00526D61"/>
    <w:rsid w:val="00530DAA"/>
    <w:rsid w:val="00530F7B"/>
    <w:rsid w:val="00531F08"/>
    <w:rsid w:val="00532E59"/>
    <w:rsid w:val="0053399E"/>
    <w:rsid w:val="00536733"/>
    <w:rsid w:val="0053766D"/>
    <w:rsid w:val="00537671"/>
    <w:rsid w:val="00537F02"/>
    <w:rsid w:val="00537F42"/>
    <w:rsid w:val="00541815"/>
    <w:rsid w:val="0054182D"/>
    <w:rsid w:val="005423AD"/>
    <w:rsid w:val="005432B7"/>
    <w:rsid w:val="00543AB6"/>
    <w:rsid w:val="005442EF"/>
    <w:rsid w:val="00544BA1"/>
    <w:rsid w:val="00544C4C"/>
    <w:rsid w:val="00544E72"/>
    <w:rsid w:val="00545B5E"/>
    <w:rsid w:val="00546475"/>
    <w:rsid w:val="005478DE"/>
    <w:rsid w:val="005526E5"/>
    <w:rsid w:val="0055277E"/>
    <w:rsid w:val="00552BF5"/>
    <w:rsid w:val="00552C5F"/>
    <w:rsid w:val="00552F5C"/>
    <w:rsid w:val="00554D6B"/>
    <w:rsid w:val="00555287"/>
    <w:rsid w:val="00555AD6"/>
    <w:rsid w:val="0055795D"/>
    <w:rsid w:val="00560214"/>
    <w:rsid w:val="00560374"/>
    <w:rsid w:val="0056062F"/>
    <w:rsid w:val="00561823"/>
    <w:rsid w:val="005619B4"/>
    <w:rsid w:val="005619D7"/>
    <w:rsid w:val="005655AF"/>
    <w:rsid w:val="00566C55"/>
    <w:rsid w:val="00567901"/>
    <w:rsid w:val="00567FFD"/>
    <w:rsid w:val="00572C52"/>
    <w:rsid w:val="00573771"/>
    <w:rsid w:val="005742F8"/>
    <w:rsid w:val="005754BA"/>
    <w:rsid w:val="005770E1"/>
    <w:rsid w:val="00581D1F"/>
    <w:rsid w:val="00582A26"/>
    <w:rsid w:val="0058533D"/>
    <w:rsid w:val="00585A3C"/>
    <w:rsid w:val="00586032"/>
    <w:rsid w:val="005908F9"/>
    <w:rsid w:val="005918A1"/>
    <w:rsid w:val="005918FB"/>
    <w:rsid w:val="00591CDC"/>
    <w:rsid w:val="00591FEA"/>
    <w:rsid w:val="00594F3D"/>
    <w:rsid w:val="0059675D"/>
    <w:rsid w:val="00597E49"/>
    <w:rsid w:val="005A0164"/>
    <w:rsid w:val="005A0E05"/>
    <w:rsid w:val="005A1444"/>
    <w:rsid w:val="005A48DE"/>
    <w:rsid w:val="005B0B96"/>
    <w:rsid w:val="005B1AAA"/>
    <w:rsid w:val="005B4E99"/>
    <w:rsid w:val="005B4EB2"/>
    <w:rsid w:val="005B6F45"/>
    <w:rsid w:val="005C1AF3"/>
    <w:rsid w:val="005C3F92"/>
    <w:rsid w:val="005C464F"/>
    <w:rsid w:val="005D252C"/>
    <w:rsid w:val="005D3485"/>
    <w:rsid w:val="005D3B60"/>
    <w:rsid w:val="005D48DC"/>
    <w:rsid w:val="005D5BA5"/>
    <w:rsid w:val="005D67FE"/>
    <w:rsid w:val="005D721C"/>
    <w:rsid w:val="005E00C1"/>
    <w:rsid w:val="005E153C"/>
    <w:rsid w:val="005E1C13"/>
    <w:rsid w:val="005E1CDB"/>
    <w:rsid w:val="005E3E8E"/>
    <w:rsid w:val="005E4214"/>
    <w:rsid w:val="005E4AE4"/>
    <w:rsid w:val="005E63D3"/>
    <w:rsid w:val="005F05FB"/>
    <w:rsid w:val="005F0BAD"/>
    <w:rsid w:val="005F1772"/>
    <w:rsid w:val="005F1D1E"/>
    <w:rsid w:val="005F3548"/>
    <w:rsid w:val="005F53A6"/>
    <w:rsid w:val="005F65E4"/>
    <w:rsid w:val="005F6A8C"/>
    <w:rsid w:val="005F6C5E"/>
    <w:rsid w:val="005F7C5F"/>
    <w:rsid w:val="00605036"/>
    <w:rsid w:val="006054FF"/>
    <w:rsid w:val="00606C8B"/>
    <w:rsid w:val="00607589"/>
    <w:rsid w:val="006112EE"/>
    <w:rsid w:val="006120AC"/>
    <w:rsid w:val="00614EF7"/>
    <w:rsid w:val="00623910"/>
    <w:rsid w:val="006245BD"/>
    <w:rsid w:val="00624E0C"/>
    <w:rsid w:val="00625F46"/>
    <w:rsid w:val="00626DC4"/>
    <w:rsid w:val="0063083B"/>
    <w:rsid w:val="00631CC5"/>
    <w:rsid w:val="00632F56"/>
    <w:rsid w:val="00636236"/>
    <w:rsid w:val="0063782F"/>
    <w:rsid w:val="00637992"/>
    <w:rsid w:val="00640651"/>
    <w:rsid w:val="00641AE4"/>
    <w:rsid w:val="00643542"/>
    <w:rsid w:val="0064381B"/>
    <w:rsid w:val="00643F01"/>
    <w:rsid w:val="00645A1E"/>
    <w:rsid w:val="0064794C"/>
    <w:rsid w:val="00651BC0"/>
    <w:rsid w:val="0065204B"/>
    <w:rsid w:val="0065244C"/>
    <w:rsid w:val="00653C12"/>
    <w:rsid w:val="00654291"/>
    <w:rsid w:val="0065452C"/>
    <w:rsid w:val="00656501"/>
    <w:rsid w:val="00660256"/>
    <w:rsid w:val="006608D5"/>
    <w:rsid w:val="0066156A"/>
    <w:rsid w:val="00661EB4"/>
    <w:rsid w:val="00662C52"/>
    <w:rsid w:val="00663A1C"/>
    <w:rsid w:val="00663A44"/>
    <w:rsid w:val="0066441F"/>
    <w:rsid w:val="00665BED"/>
    <w:rsid w:val="006724F4"/>
    <w:rsid w:val="00673F0D"/>
    <w:rsid w:val="00676009"/>
    <w:rsid w:val="00676F94"/>
    <w:rsid w:val="00680A6C"/>
    <w:rsid w:val="006827A8"/>
    <w:rsid w:val="006839DD"/>
    <w:rsid w:val="00684A5F"/>
    <w:rsid w:val="006856CF"/>
    <w:rsid w:val="00687472"/>
    <w:rsid w:val="00692D7A"/>
    <w:rsid w:val="00692E9A"/>
    <w:rsid w:val="0069341E"/>
    <w:rsid w:val="00694238"/>
    <w:rsid w:val="00695417"/>
    <w:rsid w:val="0069782E"/>
    <w:rsid w:val="006A1A61"/>
    <w:rsid w:val="006A2E32"/>
    <w:rsid w:val="006A41B3"/>
    <w:rsid w:val="006A446B"/>
    <w:rsid w:val="006A4BEE"/>
    <w:rsid w:val="006A5310"/>
    <w:rsid w:val="006A67E2"/>
    <w:rsid w:val="006A6BF9"/>
    <w:rsid w:val="006A6DD5"/>
    <w:rsid w:val="006A6DDC"/>
    <w:rsid w:val="006A6EE0"/>
    <w:rsid w:val="006B1383"/>
    <w:rsid w:val="006B1C47"/>
    <w:rsid w:val="006B232B"/>
    <w:rsid w:val="006B419B"/>
    <w:rsid w:val="006B4235"/>
    <w:rsid w:val="006B4CB4"/>
    <w:rsid w:val="006B5DAF"/>
    <w:rsid w:val="006B7992"/>
    <w:rsid w:val="006C0777"/>
    <w:rsid w:val="006C0C9A"/>
    <w:rsid w:val="006C1276"/>
    <w:rsid w:val="006C1DF1"/>
    <w:rsid w:val="006C2F35"/>
    <w:rsid w:val="006C325F"/>
    <w:rsid w:val="006C35BD"/>
    <w:rsid w:val="006C3C53"/>
    <w:rsid w:val="006C438A"/>
    <w:rsid w:val="006C4F72"/>
    <w:rsid w:val="006D0863"/>
    <w:rsid w:val="006D2870"/>
    <w:rsid w:val="006D4C88"/>
    <w:rsid w:val="006D50DC"/>
    <w:rsid w:val="006D5FDC"/>
    <w:rsid w:val="006D6850"/>
    <w:rsid w:val="006D700B"/>
    <w:rsid w:val="006D7224"/>
    <w:rsid w:val="006E1180"/>
    <w:rsid w:val="006E1EFC"/>
    <w:rsid w:val="006E3130"/>
    <w:rsid w:val="006E3138"/>
    <w:rsid w:val="006E57F9"/>
    <w:rsid w:val="006E67D8"/>
    <w:rsid w:val="006E7138"/>
    <w:rsid w:val="006F10CC"/>
    <w:rsid w:val="006F1F6D"/>
    <w:rsid w:val="006F1F86"/>
    <w:rsid w:val="006F4898"/>
    <w:rsid w:val="006F4FE2"/>
    <w:rsid w:val="006F530B"/>
    <w:rsid w:val="006F542C"/>
    <w:rsid w:val="006F5530"/>
    <w:rsid w:val="006F56E9"/>
    <w:rsid w:val="006F78A5"/>
    <w:rsid w:val="00700BD9"/>
    <w:rsid w:val="007016A2"/>
    <w:rsid w:val="00705FF8"/>
    <w:rsid w:val="0070615E"/>
    <w:rsid w:val="00706668"/>
    <w:rsid w:val="00707586"/>
    <w:rsid w:val="007108AA"/>
    <w:rsid w:val="00710BD4"/>
    <w:rsid w:val="007112CB"/>
    <w:rsid w:val="007126AA"/>
    <w:rsid w:val="00712AAB"/>
    <w:rsid w:val="007138B3"/>
    <w:rsid w:val="00713F0C"/>
    <w:rsid w:val="007143AD"/>
    <w:rsid w:val="00714A43"/>
    <w:rsid w:val="00717BDF"/>
    <w:rsid w:val="00720786"/>
    <w:rsid w:val="00721194"/>
    <w:rsid w:val="00723679"/>
    <w:rsid w:val="00725CB1"/>
    <w:rsid w:val="0072600E"/>
    <w:rsid w:val="007274E1"/>
    <w:rsid w:val="007277D1"/>
    <w:rsid w:val="0073014B"/>
    <w:rsid w:val="00730796"/>
    <w:rsid w:val="007330BB"/>
    <w:rsid w:val="00735660"/>
    <w:rsid w:val="007367B3"/>
    <w:rsid w:val="007373AF"/>
    <w:rsid w:val="00737701"/>
    <w:rsid w:val="0074007F"/>
    <w:rsid w:val="00740571"/>
    <w:rsid w:val="00741A00"/>
    <w:rsid w:val="00742015"/>
    <w:rsid w:val="007420D2"/>
    <w:rsid w:val="007434ED"/>
    <w:rsid w:val="00743CEA"/>
    <w:rsid w:val="00744176"/>
    <w:rsid w:val="007454DE"/>
    <w:rsid w:val="00746101"/>
    <w:rsid w:val="007478C4"/>
    <w:rsid w:val="00751B01"/>
    <w:rsid w:val="007533C2"/>
    <w:rsid w:val="0075411F"/>
    <w:rsid w:val="00754B8C"/>
    <w:rsid w:val="007555F8"/>
    <w:rsid w:val="007562DA"/>
    <w:rsid w:val="00757A32"/>
    <w:rsid w:val="00761134"/>
    <w:rsid w:val="00762DAB"/>
    <w:rsid w:val="0076360F"/>
    <w:rsid w:val="00772BCA"/>
    <w:rsid w:val="007746D5"/>
    <w:rsid w:val="00776D39"/>
    <w:rsid w:val="0078116A"/>
    <w:rsid w:val="00783592"/>
    <w:rsid w:val="00783B5C"/>
    <w:rsid w:val="0078441F"/>
    <w:rsid w:val="00784771"/>
    <w:rsid w:val="00785D5F"/>
    <w:rsid w:val="00787F89"/>
    <w:rsid w:val="00790F05"/>
    <w:rsid w:val="007910D2"/>
    <w:rsid w:val="00791319"/>
    <w:rsid w:val="007933C9"/>
    <w:rsid w:val="0079342F"/>
    <w:rsid w:val="0079530E"/>
    <w:rsid w:val="007969A1"/>
    <w:rsid w:val="0079737A"/>
    <w:rsid w:val="00797D8C"/>
    <w:rsid w:val="007A04AF"/>
    <w:rsid w:val="007A1BC9"/>
    <w:rsid w:val="007A360E"/>
    <w:rsid w:val="007A67F0"/>
    <w:rsid w:val="007B0C6E"/>
    <w:rsid w:val="007B0ECB"/>
    <w:rsid w:val="007B29A7"/>
    <w:rsid w:val="007B47E0"/>
    <w:rsid w:val="007B5DFF"/>
    <w:rsid w:val="007B69D3"/>
    <w:rsid w:val="007B71D5"/>
    <w:rsid w:val="007B7611"/>
    <w:rsid w:val="007C05E6"/>
    <w:rsid w:val="007C0A62"/>
    <w:rsid w:val="007C0BCA"/>
    <w:rsid w:val="007C0FEE"/>
    <w:rsid w:val="007C1448"/>
    <w:rsid w:val="007C5A91"/>
    <w:rsid w:val="007C6CD7"/>
    <w:rsid w:val="007D03DB"/>
    <w:rsid w:val="007D15CB"/>
    <w:rsid w:val="007D4E9B"/>
    <w:rsid w:val="007D6056"/>
    <w:rsid w:val="007E1CC2"/>
    <w:rsid w:val="007E1DB0"/>
    <w:rsid w:val="007E1FB8"/>
    <w:rsid w:val="007E22C9"/>
    <w:rsid w:val="007E2483"/>
    <w:rsid w:val="007E28D3"/>
    <w:rsid w:val="007E297C"/>
    <w:rsid w:val="007E2B5D"/>
    <w:rsid w:val="007E37D3"/>
    <w:rsid w:val="007E4B6E"/>
    <w:rsid w:val="007E4DFD"/>
    <w:rsid w:val="007E6219"/>
    <w:rsid w:val="007F2286"/>
    <w:rsid w:val="007F3AD5"/>
    <w:rsid w:val="007F5FC2"/>
    <w:rsid w:val="007F6810"/>
    <w:rsid w:val="007F6EA1"/>
    <w:rsid w:val="0080052B"/>
    <w:rsid w:val="008010A5"/>
    <w:rsid w:val="00801818"/>
    <w:rsid w:val="0080271E"/>
    <w:rsid w:val="00803B03"/>
    <w:rsid w:val="00805C19"/>
    <w:rsid w:val="008062DD"/>
    <w:rsid w:val="00811188"/>
    <w:rsid w:val="00811223"/>
    <w:rsid w:val="0081228D"/>
    <w:rsid w:val="008134FE"/>
    <w:rsid w:val="0081370B"/>
    <w:rsid w:val="008158FD"/>
    <w:rsid w:val="0081624B"/>
    <w:rsid w:val="00816B5D"/>
    <w:rsid w:val="008173AB"/>
    <w:rsid w:val="00820365"/>
    <w:rsid w:val="008205D6"/>
    <w:rsid w:val="00821A24"/>
    <w:rsid w:val="008226F1"/>
    <w:rsid w:val="008240E6"/>
    <w:rsid w:val="008258C6"/>
    <w:rsid w:val="00826568"/>
    <w:rsid w:val="00830270"/>
    <w:rsid w:val="0083186C"/>
    <w:rsid w:val="008323CC"/>
    <w:rsid w:val="00832783"/>
    <w:rsid w:val="00832B58"/>
    <w:rsid w:val="00833CEE"/>
    <w:rsid w:val="00833E6E"/>
    <w:rsid w:val="00833EFE"/>
    <w:rsid w:val="00834055"/>
    <w:rsid w:val="00834DE3"/>
    <w:rsid w:val="008377FD"/>
    <w:rsid w:val="008409AD"/>
    <w:rsid w:val="00844305"/>
    <w:rsid w:val="00845204"/>
    <w:rsid w:val="00845982"/>
    <w:rsid w:val="00846C20"/>
    <w:rsid w:val="00847852"/>
    <w:rsid w:val="0085145F"/>
    <w:rsid w:val="0085173E"/>
    <w:rsid w:val="00853D0B"/>
    <w:rsid w:val="00856142"/>
    <w:rsid w:val="00860E6C"/>
    <w:rsid w:val="00864D79"/>
    <w:rsid w:val="00865AAD"/>
    <w:rsid w:val="00867061"/>
    <w:rsid w:val="008700F7"/>
    <w:rsid w:val="0087027E"/>
    <w:rsid w:val="0087225B"/>
    <w:rsid w:val="00873834"/>
    <w:rsid w:val="008738E1"/>
    <w:rsid w:val="00874B13"/>
    <w:rsid w:val="00876141"/>
    <w:rsid w:val="00876775"/>
    <w:rsid w:val="0088127D"/>
    <w:rsid w:val="00882E23"/>
    <w:rsid w:val="00882FB7"/>
    <w:rsid w:val="00883563"/>
    <w:rsid w:val="008849F1"/>
    <w:rsid w:val="0088740E"/>
    <w:rsid w:val="00887FCE"/>
    <w:rsid w:val="008902ED"/>
    <w:rsid w:val="00893AA2"/>
    <w:rsid w:val="0089425C"/>
    <w:rsid w:val="00894DD5"/>
    <w:rsid w:val="008960DC"/>
    <w:rsid w:val="00897E57"/>
    <w:rsid w:val="008A04EA"/>
    <w:rsid w:val="008A2B12"/>
    <w:rsid w:val="008A2C48"/>
    <w:rsid w:val="008A3525"/>
    <w:rsid w:val="008A4ED3"/>
    <w:rsid w:val="008A5E5B"/>
    <w:rsid w:val="008A6C56"/>
    <w:rsid w:val="008B06EE"/>
    <w:rsid w:val="008B0E9E"/>
    <w:rsid w:val="008B21D5"/>
    <w:rsid w:val="008B3863"/>
    <w:rsid w:val="008B3D89"/>
    <w:rsid w:val="008B59BB"/>
    <w:rsid w:val="008B5D07"/>
    <w:rsid w:val="008B6A16"/>
    <w:rsid w:val="008B704F"/>
    <w:rsid w:val="008B7978"/>
    <w:rsid w:val="008C1941"/>
    <w:rsid w:val="008C3019"/>
    <w:rsid w:val="008C313F"/>
    <w:rsid w:val="008C3259"/>
    <w:rsid w:val="008D17AC"/>
    <w:rsid w:val="008D2F59"/>
    <w:rsid w:val="008D42DB"/>
    <w:rsid w:val="008D6260"/>
    <w:rsid w:val="008D79A9"/>
    <w:rsid w:val="008D7CEE"/>
    <w:rsid w:val="008E37A5"/>
    <w:rsid w:val="008E5050"/>
    <w:rsid w:val="008E52C2"/>
    <w:rsid w:val="008E5572"/>
    <w:rsid w:val="008E575B"/>
    <w:rsid w:val="008E7B65"/>
    <w:rsid w:val="008F061B"/>
    <w:rsid w:val="008F0731"/>
    <w:rsid w:val="008F3707"/>
    <w:rsid w:val="008F57C8"/>
    <w:rsid w:val="008F672B"/>
    <w:rsid w:val="008F6B5D"/>
    <w:rsid w:val="008F6E72"/>
    <w:rsid w:val="008F7148"/>
    <w:rsid w:val="00901642"/>
    <w:rsid w:val="00901E4D"/>
    <w:rsid w:val="00902319"/>
    <w:rsid w:val="00902B55"/>
    <w:rsid w:val="00906734"/>
    <w:rsid w:val="00906B11"/>
    <w:rsid w:val="00906EB6"/>
    <w:rsid w:val="0091130C"/>
    <w:rsid w:val="009124B6"/>
    <w:rsid w:val="00912B63"/>
    <w:rsid w:val="009130EA"/>
    <w:rsid w:val="009131A1"/>
    <w:rsid w:val="009156F0"/>
    <w:rsid w:val="00915A10"/>
    <w:rsid w:val="00915DAD"/>
    <w:rsid w:val="00916579"/>
    <w:rsid w:val="009209B1"/>
    <w:rsid w:val="00920AB4"/>
    <w:rsid w:val="00920DA2"/>
    <w:rsid w:val="009250F2"/>
    <w:rsid w:val="009252F2"/>
    <w:rsid w:val="0092622F"/>
    <w:rsid w:val="00927A40"/>
    <w:rsid w:val="00931678"/>
    <w:rsid w:val="009333F2"/>
    <w:rsid w:val="00934002"/>
    <w:rsid w:val="0093469B"/>
    <w:rsid w:val="00935132"/>
    <w:rsid w:val="00935FD8"/>
    <w:rsid w:val="00942846"/>
    <w:rsid w:val="0094495C"/>
    <w:rsid w:val="009459BB"/>
    <w:rsid w:val="00947869"/>
    <w:rsid w:val="00947B4C"/>
    <w:rsid w:val="009513D4"/>
    <w:rsid w:val="009518DC"/>
    <w:rsid w:val="00951A89"/>
    <w:rsid w:val="0095269A"/>
    <w:rsid w:val="0095285F"/>
    <w:rsid w:val="00953567"/>
    <w:rsid w:val="00955D31"/>
    <w:rsid w:val="00955E2F"/>
    <w:rsid w:val="00955FB4"/>
    <w:rsid w:val="009566FA"/>
    <w:rsid w:val="00960DF3"/>
    <w:rsid w:val="009637D6"/>
    <w:rsid w:val="00964A82"/>
    <w:rsid w:val="009652B6"/>
    <w:rsid w:val="0096613B"/>
    <w:rsid w:val="00971C2F"/>
    <w:rsid w:val="00971E1D"/>
    <w:rsid w:val="00973AEC"/>
    <w:rsid w:val="00973EE4"/>
    <w:rsid w:val="00974187"/>
    <w:rsid w:val="00975842"/>
    <w:rsid w:val="00975C94"/>
    <w:rsid w:val="009767F3"/>
    <w:rsid w:val="00980D77"/>
    <w:rsid w:val="009827CE"/>
    <w:rsid w:val="00982C0D"/>
    <w:rsid w:val="0098353C"/>
    <w:rsid w:val="009856DE"/>
    <w:rsid w:val="00985B10"/>
    <w:rsid w:val="00986EDD"/>
    <w:rsid w:val="00987F30"/>
    <w:rsid w:val="0099018A"/>
    <w:rsid w:val="00991295"/>
    <w:rsid w:val="00991BE0"/>
    <w:rsid w:val="00992947"/>
    <w:rsid w:val="0099328F"/>
    <w:rsid w:val="009942DA"/>
    <w:rsid w:val="00994F69"/>
    <w:rsid w:val="009A04B5"/>
    <w:rsid w:val="009A1552"/>
    <w:rsid w:val="009A337A"/>
    <w:rsid w:val="009A4122"/>
    <w:rsid w:val="009A457D"/>
    <w:rsid w:val="009A4AED"/>
    <w:rsid w:val="009A4E08"/>
    <w:rsid w:val="009A4F0F"/>
    <w:rsid w:val="009A6124"/>
    <w:rsid w:val="009B1B98"/>
    <w:rsid w:val="009B408B"/>
    <w:rsid w:val="009B5513"/>
    <w:rsid w:val="009B58B4"/>
    <w:rsid w:val="009B59C0"/>
    <w:rsid w:val="009B67B5"/>
    <w:rsid w:val="009C3810"/>
    <w:rsid w:val="009C4D16"/>
    <w:rsid w:val="009C6782"/>
    <w:rsid w:val="009C6F63"/>
    <w:rsid w:val="009C7943"/>
    <w:rsid w:val="009D1E75"/>
    <w:rsid w:val="009D740F"/>
    <w:rsid w:val="009E05DF"/>
    <w:rsid w:val="009E2D69"/>
    <w:rsid w:val="009E3552"/>
    <w:rsid w:val="009E3EE1"/>
    <w:rsid w:val="009E4C13"/>
    <w:rsid w:val="009E6498"/>
    <w:rsid w:val="009E64B8"/>
    <w:rsid w:val="009E762E"/>
    <w:rsid w:val="009F022D"/>
    <w:rsid w:val="009F0E42"/>
    <w:rsid w:val="009F1E04"/>
    <w:rsid w:val="009F2F99"/>
    <w:rsid w:val="009F2FBC"/>
    <w:rsid w:val="009F687F"/>
    <w:rsid w:val="009F7D17"/>
    <w:rsid w:val="00A01317"/>
    <w:rsid w:val="00A0198F"/>
    <w:rsid w:val="00A03D3F"/>
    <w:rsid w:val="00A04476"/>
    <w:rsid w:val="00A04B9B"/>
    <w:rsid w:val="00A05047"/>
    <w:rsid w:val="00A053BD"/>
    <w:rsid w:val="00A13A99"/>
    <w:rsid w:val="00A1556E"/>
    <w:rsid w:val="00A16225"/>
    <w:rsid w:val="00A16415"/>
    <w:rsid w:val="00A202A2"/>
    <w:rsid w:val="00A206DF"/>
    <w:rsid w:val="00A20B0D"/>
    <w:rsid w:val="00A20FD8"/>
    <w:rsid w:val="00A22E58"/>
    <w:rsid w:val="00A24CF8"/>
    <w:rsid w:val="00A267D7"/>
    <w:rsid w:val="00A27065"/>
    <w:rsid w:val="00A3037E"/>
    <w:rsid w:val="00A30C09"/>
    <w:rsid w:val="00A34FA0"/>
    <w:rsid w:val="00A35A42"/>
    <w:rsid w:val="00A371FA"/>
    <w:rsid w:val="00A376BB"/>
    <w:rsid w:val="00A40062"/>
    <w:rsid w:val="00A4059E"/>
    <w:rsid w:val="00A40A10"/>
    <w:rsid w:val="00A40B68"/>
    <w:rsid w:val="00A45000"/>
    <w:rsid w:val="00A452FC"/>
    <w:rsid w:val="00A467CF"/>
    <w:rsid w:val="00A47C45"/>
    <w:rsid w:val="00A47E08"/>
    <w:rsid w:val="00A5054D"/>
    <w:rsid w:val="00A50C1D"/>
    <w:rsid w:val="00A53BF8"/>
    <w:rsid w:val="00A5584A"/>
    <w:rsid w:val="00A5591E"/>
    <w:rsid w:val="00A55EF2"/>
    <w:rsid w:val="00A560E6"/>
    <w:rsid w:val="00A6006F"/>
    <w:rsid w:val="00A610B6"/>
    <w:rsid w:val="00A611B8"/>
    <w:rsid w:val="00A61620"/>
    <w:rsid w:val="00A618BE"/>
    <w:rsid w:val="00A6193E"/>
    <w:rsid w:val="00A61D2D"/>
    <w:rsid w:val="00A7147B"/>
    <w:rsid w:val="00A72F47"/>
    <w:rsid w:val="00A73300"/>
    <w:rsid w:val="00A744F4"/>
    <w:rsid w:val="00A7464A"/>
    <w:rsid w:val="00A770FA"/>
    <w:rsid w:val="00A81702"/>
    <w:rsid w:val="00A87F2A"/>
    <w:rsid w:val="00A9064E"/>
    <w:rsid w:val="00A93537"/>
    <w:rsid w:val="00AA0392"/>
    <w:rsid w:val="00AA0618"/>
    <w:rsid w:val="00AA09C9"/>
    <w:rsid w:val="00AA1161"/>
    <w:rsid w:val="00AA11A7"/>
    <w:rsid w:val="00AA120B"/>
    <w:rsid w:val="00AA390F"/>
    <w:rsid w:val="00AA5464"/>
    <w:rsid w:val="00AA5D2A"/>
    <w:rsid w:val="00AB02D6"/>
    <w:rsid w:val="00AB0464"/>
    <w:rsid w:val="00AB1160"/>
    <w:rsid w:val="00AB1302"/>
    <w:rsid w:val="00AB2ADE"/>
    <w:rsid w:val="00AB2E94"/>
    <w:rsid w:val="00AB363C"/>
    <w:rsid w:val="00AB7559"/>
    <w:rsid w:val="00AB7F32"/>
    <w:rsid w:val="00AC18E4"/>
    <w:rsid w:val="00AC2A8A"/>
    <w:rsid w:val="00AC34F8"/>
    <w:rsid w:val="00AC442E"/>
    <w:rsid w:val="00AC5445"/>
    <w:rsid w:val="00AC6D2A"/>
    <w:rsid w:val="00AC7A9C"/>
    <w:rsid w:val="00AD00F8"/>
    <w:rsid w:val="00AD3786"/>
    <w:rsid w:val="00AD3FB3"/>
    <w:rsid w:val="00AD4E3B"/>
    <w:rsid w:val="00AD6C73"/>
    <w:rsid w:val="00AD6CD2"/>
    <w:rsid w:val="00AD7249"/>
    <w:rsid w:val="00AD7ED7"/>
    <w:rsid w:val="00AE38DB"/>
    <w:rsid w:val="00AE4592"/>
    <w:rsid w:val="00AE4B9C"/>
    <w:rsid w:val="00AE4F4C"/>
    <w:rsid w:val="00AF0146"/>
    <w:rsid w:val="00AF029C"/>
    <w:rsid w:val="00AF1D00"/>
    <w:rsid w:val="00AF4E13"/>
    <w:rsid w:val="00AF5B3B"/>
    <w:rsid w:val="00AF6CCD"/>
    <w:rsid w:val="00AF7D0B"/>
    <w:rsid w:val="00B004F6"/>
    <w:rsid w:val="00B02F57"/>
    <w:rsid w:val="00B03C88"/>
    <w:rsid w:val="00B03EFE"/>
    <w:rsid w:val="00B0496A"/>
    <w:rsid w:val="00B05176"/>
    <w:rsid w:val="00B06942"/>
    <w:rsid w:val="00B07C45"/>
    <w:rsid w:val="00B103E2"/>
    <w:rsid w:val="00B104BD"/>
    <w:rsid w:val="00B11E28"/>
    <w:rsid w:val="00B125F6"/>
    <w:rsid w:val="00B1290D"/>
    <w:rsid w:val="00B13034"/>
    <w:rsid w:val="00B13F93"/>
    <w:rsid w:val="00B144EC"/>
    <w:rsid w:val="00B1485A"/>
    <w:rsid w:val="00B15691"/>
    <w:rsid w:val="00B161CB"/>
    <w:rsid w:val="00B20528"/>
    <w:rsid w:val="00B23109"/>
    <w:rsid w:val="00B2491C"/>
    <w:rsid w:val="00B301DE"/>
    <w:rsid w:val="00B30F61"/>
    <w:rsid w:val="00B315AC"/>
    <w:rsid w:val="00B31794"/>
    <w:rsid w:val="00B32831"/>
    <w:rsid w:val="00B33B3D"/>
    <w:rsid w:val="00B33D28"/>
    <w:rsid w:val="00B35AFC"/>
    <w:rsid w:val="00B37938"/>
    <w:rsid w:val="00B40EA2"/>
    <w:rsid w:val="00B41117"/>
    <w:rsid w:val="00B4428E"/>
    <w:rsid w:val="00B44955"/>
    <w:rsid w:val="00B44E99"/>
    <w:rsid w:val="00B46BBF"/>
    <w:rsid w:val="00B505FE"/>
    <w:rsid w:val="00B506B5"/>
    <w:rsid w:val="00B507A3"/>
    <w:rsid w:val="00B509D3"/>
    <w:rsid w:val="00B5161A"/>
    <w:rsid w:val="00B52355"/>
    <w:rsid w:val="00B5335E"/>
    <w:rsid w:val="00B5337D"/>
    <w:rsid w:val="00B53598"/>
    <w:rsid w:val="00B54EFF"/>
    <w:rsid w:val="00B5665B"/>
    <w:rsid w:val="00B566F7"/>
    <w:rsid w:val="00B61240"/>
    <w:rsid w:val="00B61454"/>
    <w:rsid w:val="00B624F7"/>
    <w:rsid w:val="00B62667"/>
    <w:rsid w:val="00B63C99"/>
    <w:rsid w:val="00B65034"/>
    <w:rsid w:val="00B66B22"/>
    <w:rsid w:val="00B72C02"/>
    <w:rsid w:val="00B72FED"/>
    <w:rsid w:val="00B73E9F"/>
    <w:rsid w:val="00B77282"/>
    <w:rsid w:val="00B77F49"/>
    <w:rsid w:val="00B80E46"/>
    <w:rsid w:val="00B81E4B"/>
    <w:rsid w:val="00B8215D"/>
    <w:rsid w:val="00B83392"/>
    <w:rsid w:val="00B83B1F"/>
    <w:rsid w:val="00B8405A"/>
    <w:rsid w:val="00B843DA"/>
    <w:rsid w:val="00B84B60"/>
    <w:rsid w:val="00B84E08"/>
    <w:rsid w:val="00B86352"/>
    <w:rsid w:val="00B9040D"/>
    <w:rsid w:val="00B907DA"/>
    <w:rsid w:val="00B92C2E"/>
    <w:rsid w:val="00B93701"/>
    <w:rsid w:val="00B94691"/>
    <w:rsid w:val="00B979AC"/>
    <w:rsid w:val="00B97B4F"/>
    <w:rsid w:val="00BA07FC"/>
    <w:rsid w:val="00BA10EF"/>
    <w:rsid w:val="00BA2AE6"/>
    <w:rsid w:val="00BA2B65"/>
    <w:rsid w:val="00BA3433"/>
    <w:rsid w:val="00BA555F"/>
    <w:rsid w:val="00BA5A7F"/>
    <w:rsid w:val="00BB04FF"/>
    <w:rsid w:val="00BB0634"/>
    <w:rsid w:val="00BB0C57"/>
    <w:rsid w:val="00BB2B04"/>
    <w:rsid w:val="00BB3B94"/>
    <w:rsid w:val="00BB45F0"/>
    <w:rsid w:val="00BB6A5A"/>
    <w:rsid w:val="00BC08E6"/>
    <w:rsid w:val="00BC3B18"/>
    <w:rsid w:val="00BC4125"/>
    <w:rsid w:val="00BC4FAA"/>
    <w:rsid w:val="00BC6AC5"/>
    <w:rsid w:val="00BD12B1"/>
    <w:rsid w:val="00BD1F4B"/>
    <w:rsid w:val="00BD3B88"/>
    <w:rsid w:val="00BD3C03"/>
    <w:rsid w:val="00BD4103"/>
    <w:rsid w:val="00BD43DA"/>
    <w:rsid w:val="00BD69AF"/>
    <w:rsid w:val="00BD7023"/>
    <w:rsid w:val="00BD73ED"/>
    <w:rsid w:val="00BE2498"/>
    <w:rsid w:val="00BE31FC"/>
    <w:rsid w:val="00BE33A2"/>
    <w:rsid w:val="00BF0A70"/>
    <w:rsid w:val="00BF0BA9"/>
    <w:rsid w:val="00BF1E26"/>
    <w:rsid w:val="00BF324B"/>
    <w:rsid w:val="00BF35DF"/>
    <w:rsid w:val="00BF44C2"/>
    <w:rsid w:val="00BF68CD"/>
    <w:rsid w:val="00BF7439"/>
    <w:rsid w:val="00C02574"/>
    <w:rsid w:val="00C03B32"/>
    <w:rsid w:val="00C03CFF"/>
    <w:rsid w:val="00C04019"/>
    <w:rsid w:val="00C04DBA"/>
    <w:rsid w:val="00C1032C"/>
    <w:rsid w:val="00C11309"/>
    <w:rsid w:val="00C11C0D"/>
    <w:rsid w:val="00C11F99"/>
    <w:rsid w:val="00C12159"/>
    <w:rsid w:val="00C157A1"/>
    <w:rsid w:val="00C15B2B"/>
    <w:rsid w:val="00C15D63"/>
    <w:rsid w:val="00C15E04"/>
    <w:rsid w:val="00C16D67"/>
    <w:rsid w:val="00C177FB"/>
    <w:rsid w:val="00C22182"/>
    <w:rsid w:val="00C22D53"/>
    <w:rsid w:val="00C24A52"/>
    <w:rsid w:val="00C25A3D"/>
    <w:rsid w:val="00C25F41"/>
    <w:rsid w:val="00C27096"/>
    <w:rsid w:val="00C2738A"/>
    <w:rsid w:val="00C32B25"/>
    <w:rsid w:val="00C32FB0"/>
    <w:rsid w:val="00C33163"/>
    <w:rsid w:val="00C33434"/>
    <w:rsid w:val="00C33E3E"/>
    <w:rsid w:val="00C348EE"/>
    <w:rsid w:val="00C34AEB"/>
    <w:rsid w:val="00C40038"/>
    <w:rsid w:val="00C40C99"/>
    <w:rsid w:val="00C40CD2"/>
    <w:rsid w:val="00C417CB"/>
    <w:rsid w:val="00C42937"/>
    <w:rsid w:val="00C43C71"/>
    <w:rsid w:val="00C44108"/>
    <w:rsid w:val="00C454DF"/>
    <w:rsid w:val="00C45791"/>
    <w:rsid w:val="00C47A55"/>
    <w:rsid w:val="00C47B99"/>
    <w:rsid w:val="00C50E9F"/>
    <w:rsid w:val="00C524E4"/>
    <w:rsid w:val="00C5375E"/>
    <w:rsid w:val="00C53A15"/>
    <w:rsid w:val="00C549C9"/>
    <w:rsid w:val="00C566B2"/>
    <w:rsid w:val="00C56B42"/>
    <w:rsid w:val="00C60DFD"/>
    <w:rsid w:val="00C65AD0"/>
    <w:rsid w:val="00C7000E"/>
    <w:rsid w:val="00C70B67"/>
    <w:rsid w:val="00C720C1"/>
    <w:rsid w:val="00C730A2"/>
    <w:rsid w:val="00C7547A"/>
    <w:rsid w:val="00C770C0"/>
    <w:rsid w:val="00C77F2B"/>
    <w:rsid w:val="00C80F94"/>
    <w:rsid w:val="00C826CE"/>
    <w:rsid w:val="00C828B5"/>
    <w:rsid w:val="00C83439"/>
    <w:rsid w:val="00C83950"/>
    <w:rsid w:val="00C854BF"/>
    <w:rsid w:val="00C906ED"/>
    <w:rsid w:val="00C90F16"/>
    <w:rsid w:val="00C91054"/>
    <w:rsid w:val="00C91FBE"/>
    <w:rsid w:val="00C925AA"/>
    <w:rsid w:val="00C94837"/>
    <w:rsid w:val="00C97F75"/>
    <w:rsid w:val="00CA0C4B"/>
    <w:rsid w:val="00CA0FEB"/>
    <w:rsid w:val="00CA1F3D"/>
    <w:rsid w:val="00CA329C"/>
    <w:rsid w:val="00CA683B"/>
    <w:rsid w:val="00CA6C62"/>
    <w:rsid w:val="00CA7649"/>
    <w:rsid w:val="00CB0B40"/>
    <w:rsid w:val="00CB100B"/>
    <w:rsid w:val="00CB1259"/>
    <w:rsid w:val="00CB377A"/>
    <w:rsid w:val="00CB4C5E"/>
    <w:rsid w:val="00CB5019"/>
    <w:rsid w:val="00CB579A"/>
    <w:rsid w:val="00CB6505"/>
    <w:rsid w:val="00CB7211"/>
    <w:rsid w:val="00CB72DE"/>
    <w:rsid w:val="00CC43E7"/>
    <w:rsid w:val="00CC50C1"/>
    <w:rsid w:val="00CC564E"/>
    <w:rsid w:val="00CC5796"/>
    <w:rsid w:val="00CC6E44"/>
    <w:rsid w:val="00CC7316"/>
    <w:rsid w:val="00CC7EAC"/>
    <w:rsid w:val="00CD03DA"/>
    <w:rsid w:val="00CD0D7B"/>
    <w:rsid w:val="00CD42A1"/>
    <w:rsid w:val="00CD4DA2"/>
    <w:rsid w:val="00CD5822"/>
    <w:rsid w:val="00CD6D5E"/>
    <w:rsid w:val="00CD70B6"/>
    <w:rsid w:val="00CD727D"/>
    <w:rsid w:val="00CD77D9"/>
    <w:rsid w:val="00CE0AD2"/>
    <w:rsid w:val="00CE1B96"/>
    <w:rsid w:val="00CE26FF"/>
    <w:rsid w:val="00CE3868"/>
    <w:rsid w:val="00CE41A9"/>
    <w:rsid w:val="00CE528A"/>
    <w:rsid w:val="00CF0280"/>
    <w:rsid w:val="00CF29EF"/>
    <w:rsid w:val="00CF332D"/>
    <w:rsid w:val="00CF3D73"/>
    <w:rsid w:val="00CF4047"/>
    <w:rsid w:val="00CF76B7"/>
    <w:rsid w:val="00D01539"/>
    <w:rsid w:val="00D0213C"/>
    <w:rsid w:val="00D02583"/>
    <w:rsid w:val="00D02E42"/>
    <w:rsid w:val="00D03570"/>
    <w:rsid w:val="00D04BC2"/>
    <w:rsid w:val="00D0514F"/>
    <w:rsid w:val="00D0525C"/>
    <w:rsid w:val="00D05F7A"/>
    <w:rsid w:val="00D05F9F"/>
    <w:rsid w:val="00D064CD"/>
    <w:rsid w:val="00D066D6"/>
    <w:rsid w:val="00D06772"/>
    <w:rsid w:val="00D10AA2"/>
    <w:rsid w:val="00D121A8"/>
    <w:rsid w:val="00D129FD"/>
    <w:rsid w:val="00D12B20"/>
    <w:rsid w:val="00D13C65"/>
    <w:rsid w:val="00D14DC2"/>
    <w:rsid w:val="00D14ECF"/>
    <w:rsid w:val="00D15351"/>
    <w:rsid w:val="00D17B81"/>
    <w:rsid w:val="00D17CE9"/>
    <w:rsid w:val="00D2106E"/>
    <w:rsid w:val="00D213DB"/>
    <w:rsid w:val="00D21AE1"/>
    <w:rsid w:val="00D21F1D"/>
    <w:rsid w:val="00D22765"/>
    <w:rsid w:val="00D22905"/>
    <w:rsid w:val="00D2421A"/>
    <w:rsid w:val="00D24BBA"/>
    <w:rsid w:val="00D24D01"/>
    <w:rsid w:val="00D250FF"/>
    <w:rsid w:val="00D2544B"/>
    <w:rsid w:val="00D26433"/>
    <w:rsid w:val="00D277E2"/>
    <w:rsid w:val="00D3144A"/>
    <w:rsid w:val="00D3275C"/>
    <w:rsid w:val="00D348AC"/>
    <w:rsid w:val="00D34EAA"/>
    <w:rsid w:val="00D36521"/>
    <w:rsid w:val="00D370C8"/>
    <w:rsid w:val="00D37174"/>
    <w:rsid w:val="00D37634"/>
    <w:rsid w:val="00D41970"/>
    <w:rsid w:val="00D43BBB"/>
    <w:rsid w:val="00D45257"/>
    <w:rsid w:val="00D461F8"/>
    <w:rsid w:val="00D466AB"/>
    <w:rsid w:val="00D504EC"/>
    <w:rsid w:val="00D51ABE"/>
    <w:rsid w:val="00D54047"/>
    <w:rsid w:val="00D54DCA"/>
    <w:rsid w:val="00D54E2D"/>
    <w:rsid w:val="00D6194C"/>
    <w:rsid w:val="00D622A2"/>
    <w:rsid w:val="00D636B2"/>
    <w:rsid w:val="00D6725B"/>
    <w:rsid w:val="00D674BA"/>
    <w:rsid w:val="00D74F38"/>
    <w:rsid w:val="00D76849"/>
    <w:rsid w:val="00D76C3F"/>
    <w:rsid w:val="00D77D0F"/>
    <w:rsid w:val="00D80A8D"/>
    <w:rsid w:val="00D81BAE"/>
    <w:rsid w:val="00D8471B"/>
    <w:rsid w:val="00D84CDF"/>
    <w:rsid w:val="00D85C17"/>
    <w:rsid w:val="00D905C5"/>
    <w:rsid w:val="00D90F0C"/>
    <w:rsid w:val="00D91063"/>
    <w:rsid w:val="00D91902"/>
    <w:rsid w:val="00D92A1E"/>
    <w:rsid w:val="00D92CDB"/>
    <w:rsid w:val="00D942DC"/>
    <w:rsid w:val="00D94511"/>
    <w:rsid w:val="00D94FF4"/>
    <w:rsid w:val="00D958F5"/>
    <w:rsid w:val="00D96FB7"/>
    <w:rsid w:val="00D97C62"/>
    <w:rsid w:val="00DA1A0C"/>
    <w:rsid w:val="00DA3778"/>
    <w:rsid w:val="00DA3D68"/>
    <w:rsid w:val="00DA403F"/>
    <w:rsid w:val="00DA48E3"/>
    <w:rsid w:val="00DA4C72"/>
    <w:rsid w:val="00DA5AEC"/>
    <w:rsid w:val="00DA628A"/>
    <w:rsid w:val="00DA6C00"/>
    <w:rsid w:val="00DA6EDE"/>
    <w:rsid w:val="00DB1F57"/>
    <w:rsid w:val="00DB284C"/>
    <w:rsid w:val="00DB2A99"/>
    <w:rsid w:val="00DB7181"/>
    <w:rsid w:val="00DC175F"/>
    <w:rsid w:val="00DC33E8"/>
    <w:rsid w:val="00DC347D"/>
    <w:rsid w:val="00DC35B3"/>
    <w:rsid w:val="00DC6083"/>
    <w:rsid w:val="00DC6EFA"/>
    <w:rsid w:val="00DC70D2"/>
    <w:rsid w:val="00DC71FC"/>
    <w:rsid w:val="00DC7942"/>
    <w:rsid w:val="00DD0C9E"/>
    <w:rsid w:val="00DD11D6"/>
    <w:rsid w:val="00DD1477"/>
    <w:rsid w:val="00DD1F1A"/>
    <w:rsid w:val="00DD3AF1"/>
    <w:rsid w:val="00DD5050"/>
    <w:rsid w:val="00DD5675"/>
    <w:rsid w:val="00DD5CC1"/>
    <w:rsid w:val="00DD5E70"/>
    <w:rsid w:val="00DD6851"/>
    <w:rsid w:val="00DE4A96"/>
    <w:rsid w:val="00DE6551"/>
    <w:rsid w:val="00DF1D7A"/>
    <w:rsid w:val="00DF2A1B"/>
    <w:rsid w:val="00DF3CC2"/>
    <w:rsid w:val="00DF5046"/>
    <w:rsid w:val="00DF5B10"/>
    <w:rsid w:val="00DF5FD6"/>
    <w:rsid w:val="00DF6402"/>
    <w:rsid w:val="00DF7A47"/>
    <w:rsid w:val="00E0190B"/>
    <w:rsid w:val="00E0278D"/>
    <w:rsid w:val="00E02922"/>
    <w:rsid w:val="00E030A3"/>
    <w:rsid w:val="00E05C80"/>
    <w:rsid w:val="00E0689D"/>
    <w:rsid w:val="00E06A42"/>
    <w:rsid w:val="00E06FD2"/>
    <w:rsid w:val="00E07791"/>
    <w:rsid w:val="00E07F15"/>
    <w:rsid w:val="00E11DC6"/>
    <w:rsid w:val="00E1419F"/>
    <w:rsid w:val="00E17735"/>
    <w:rsid w:val="00E17878"/>
    <w:rsid w:val="00E20527"/>
    <w:rsid w:val="00E212EB"/>
    <w:rsid w:val="00E214F2"/>
    <w:rsid w:val="00E2171B"/>
    <w:rsid w:val="00E221E6"/>
    <w:rsid w:val="00E2251A"/>
    <w:rsid w:val="00E22A2C"/>
    <w:rsid w:val="00E22E54"/>
    <w:rsid w:val="00E23C26"/>
    <w:rsid w:val="00E245FA"/>
    <w:rsid w:val="00E26720"/>
    <w:rsid w:val="00E26D07"/>
    <w:rsid w:val="00E301D3"/>
    <w:rsid w:val="00E31AC2"/>
    <w:rsid w:val="00E329F2"/>
    <w:rsid w:val="00E33D85"/>
    <w:rsid w:val="00E34D15"/>
    <w:rsid w:val="00E35548"/>
    <w:rsid w:val="00E36DE9"/>
    <w:rsid w:val="00E37525"/>
    <w:rsid w:val="00E41AB9"/>
    <w:rsid w:val="00E43407"/>
    <w:rsid w:val="00E44195"/>
    <w:rsid w:val="00E4602F"/>
    <w:rsid w:val="00E51B9D"/>
    <w:rsid w:val="00E521AA"/>
    <w:rsid w:val="00E52AE7"/>
    <w:rsid w:val="00E532B1"/>
    <w:rsid w:val="00E543B6"/>
    <w:rsid w:val="00E548E2"/>
    <w:rsid w:val="00E55725"/>
    <w:rsid w:val="00E55967"/>
    <w:rsid w:val="00E56329"/>
    <w:rsid w:val="00E56A47"/>
    <w:rsid w:val="00E56C3D"/>
    <w:rsid w:val="00E60683"/>
    <w:rsid w:val="00E64A15"/>
    <w:rsid w:val="00E72997"/>
    <w:rsid w:val="00E72CDF"/>
    <w:rsid w:val="00E72EF4"/>
    <w:rsid w:val="00E73973"/>
    <w:rsid w:val="00E75198"/>
    <w:rsid w:val="00E80D8A"/>
    <w:rsid w:val="00E8127B"/>
    <w:rsid w:val="00E81BB2"/>
    <w:rsid w:val="00E84C90"/>
    <w:rsid w:val="00E85110"/>
    <w:rsid w:val="00E92BD7"/>
    <w:rsid w:val="00E93DA5"/>
    <w:rsid w:val="00E95C3F"/>
    <w:rsid w:val="00E97A91"/>
    <w:rsid w:val="00EA1DF3"/>
    <w:rsid w:val="00EA4E8E"/>
    <w:rsid w:val="00EA543D"/>
    <w:rsid w:val="00EA5F9E"/>
    <w:rsid w:val="00EA7097"/>
    <w:rsid w:val="00EA7D2F"/>
    <w:rsid w:val="00EA7E3C"/>
    <w:rsid w:val="00EB0D7A"/>
    <w:rsid w:val="00EB0EF2"/>
    <w:rsid w:val="00EB1B64"/>
    <w:rsid w:val="00EB44DB"/>
    <w:rsid w:val="00EB6BDE"/>
    <w:rsid w:val="00EB7753"/>
    <w:rsid w:val="00EB7D0C"/>
    <w:rsid w:val="00EC09F9"/>
    <w:rsid w:val="00EC26D6"/>
    <w:rsid w:val="00EC3042"/>
    <w:rsid w:val="00EC32DB"/>
    <w:rsid w:val="00EC5328"/>
    <w:rsid w:val="00EC543E"/>
    <w:rsid w:val="00EC5A86"/>
    <w:rsid w:val="00EC5C5F"/>
    <w:rsid w:val="00EC692B"/>
    <w:rsid w:val="00EC7A15"/>
    <w:rsid w:val="00EC7A89"/>
    <w:rsid w:val="00ED0407"/>
    <w:rsid w:val="00ED07AE"/>
    <w:rsid w:val="00ED0C2A"/>
    <w:rsid w:val="00ED1A2C"/>
    <w:rsid w:val="00ED3579"/>
    <w:rsid w:val="00ED41DB"/>
    <w:rsid w:val="00ED4EAD"/>
    <w:rsid w:val="00ED722A"/>
    <w:rsid w:val="00EE0D86"/>
    <w:rsid w:val="00EE0E28"/>
    <w:rsid w:val="00EE104C"/>
    <w:rsid w:val="00EE1065"/>
    <w:rsid w:val="00EE15AD"/>
    <w:rsid w:val="00EE235A"/>
    <w:rsid w:val="00EE56C0"/>
    <w:rsid w:val="00EE591C"/>
    <w:rsid w:val="00EE5E1C"/>
    <w:rsid w:val="00EE769C"/>
    <w:rsid w:val="00EE7871"/>
    <w:rsid w:val="00EF189D"/>
    <w:rsid w:val="00EF1B00"/>
    <w:rsid w:val="00EF35D8"/>
    <w:rsid w:val="00EF3692"/>
    <w:rsid w:val="00EF4715"/>
    <w:rsid w:val="00EF4803"/>
    <w:rsid w:val="00EF5A21"/>
    <w:rsid w:val="00EF5F2F"/>
    <w:rsid w:val="00EF632D"/>
    <w:rsid w:val="00EF7837"/>
    <w:rsid w:val="00F02731"/>
    <w:rsid w:val="00F028D7"/>
    <w:rsid w:val="00F02D61"/>
    <w:rsid w:val="00F03F5E"/>
    <w:rsid w:val="00F04F73"/>
    <w:rsid w:val="00F05E37"/>
    <w:rsid w:val="00F06A6F"/>
    <w:rsid w:val="00F074F8"/>
    <w:rsid w:val="00F07CF8"/>
    <w:rsid w:val="00F105ED"/>
    <w:rsid w:val="00F10E22"/>
    <w:rsid w:val="00F10F59"/>
    <w:rsid w:val="00F11018"/>
    <w:rsid w:val="00F11273"/>
    <w:rsid w:val="00F12956"/>
    <w:rsid w:val="00F15060"/>
    <w:rsid w:val="00F15562"/>
    <w:rsid w:val="00F16F76"/>
    <w:rsid w:val="00F2091A"/>
    <w:rsid w:val="00F21126"/>
    <w:rsid w:val="00F23AC5"/>
    <w:rsid w:val="00F24817"/>
    <w:rsid w:val="00F248CC"/>
    <w:rsid w:val="00F26EB0"/>
    <w:rsid w:val="00F276EF"/>
    <w:rsid w:val="00F30F4A"/>
    <w:rsid w:val="00F32D40"/>
    <w:rsid w:val="00F33DAC"/>
    <w:rsid w:val="00F3400B"/>
    <w:rsid w:val="00F37420"/>
    <w:rsid w:val="00F42D37"/>
    <w:rsid w:val="00F43E6A"/>
    <w:rsid w:val="00F44238"/>
    <w:rsid w:val="00F44306"/>
    <w:rsid w:val="00F46126"/>
    <w:rsid w:val="00F46840"/>
    <w:rsid w:val="00F46A45"/>
    <w:rsid w:val="00F5093A"/>
    <w:rsid w:val="00F51356"/>
    <w:rsid w:val="00F51B11"/>
    <w:rsid w:val="00F5262D"/>
    <w:rsid w:val="00F5317C"/>
    <w:rsid w:val="00F548BB"/>
    <w:rsid w:val="00F55567"/>
    <w:rsid w:val="00F55624"/>
    <w:rsid w:val="00F56063"/>
    <w:rsid w:val="00F560CE"/>
    <w:rsid w:val="00F5682A"/>
    <w:rsid w:val="00F56A23"/>
    <w:rsid w:val="00F6055A"/>
    <w:rsid w:val="00F61E49"/>
    <w:rsid w:val="00F62BA1"/>
    <w:rsid w:val="00F62D4E"/>
    <w:rsid w:val="00F63103"/>
    <w:rsid w:val="00F7096C"/>
    <w:rsid w:val="00F754E3"/>
    <w:rsid w:val="00F75EAC"/>
    <w:rsid w:val="00F76336"/>
    <w:rsid w:val="00F810C6"/>
    <w:rsid w:val="00F843D6"/>
    <w:rsid w:val="00F84D46"/>
    <w:rsid w:val="00F858D9"/>
    <w:rsid w:val="00F85E68"/>
    <w:rsid w:val="00F8679E"/>
    <w:rsid w:val="00F86F1C"/>
    <w:rsid w:val="00F87E56"/>
    <w:rsid w:val="00F9031E"/>
    <w:rsid w:val="00F9136D"/>
    <w:rsid w:val="00F91FE1"/>
    <w:rsid w:val="00F926BD"/>
    <w:rsid w:val="00F9327E"/>
    <w:rsid w:val="00F94463"/>
    <w:rsid w:val="00F9587A"/>
    <w:rsid w:val="00F97B14"/>
    <w:rsid w:val="00FA158D"/>
    <w:rsid w:val="00FA278E"/>
    <w:rsid w:val="00FA4FF3"/>
    <w:rsid w:val="00FA518A"/>
    <w:rsid w:val="00FA740D"/>
    <w:rsid w:val="00FA7E17"/>
    <w:rsid w:val="00FB071B"/>
    <w:rsid w:val="00FB19BE"/>
    <w:rsid w:val="00FB3649"/>
    <w:rsid w:val="00FB73B8"/>
    <w:rsid w:val="00FB77BD"/>
    <w:rsid w:val="00FB7867"/>
    <w:rsid w:val="00FC022D"/>
    <w:rsid w:val="00FC1DC1"/>
    <w:rsid w:val="00FC2B83"/>
    <w:rsid w:val="00FC4E87"/>
    <w:rsid w:val="00FC4FB5"/>
    <w:rsid w:val="00FC4FF9"/>
    <w:rsid w:val="00FC5314"/>
    <w:rsid w:val="00FC5B40"/>
    <w:rsid w:val="00FC67D5"/>
    <w:rsid w:val="00FD35D2"/>
    <w:rsid w:val="00FD3937"/>
    <w:rsid w:val="00FD7210"/>
    <w:rsid w:val="00FD76B3"/>
    <w:rsid w:val="00FD7D81"/>
    <w:rsid w:val="00FE0CEC"/>
    <w:rsid w:val="00FE197E"/>
    <w:rsid w:val="00FE2341"/>
    <w:rsid w:val="00FE2E18"/>
    <w:rsid w:val="00FE38FA"/>
    <w:rsid w:val="00FE4DC2"/>
    <w:rsid w:val="00FE5DFD"/>
    <w:rsid w:val="00FE6D90"/>
    <w:rsid w:val="00FE75C8"/>
    <w:rsid w:val="00FF1789"/>
    <w:rsid w:val="00FF1822"/>
    <w:rsid w:val="00FF2B04"/>
    <w:rsid w:val="00FF4479"/>
    <w:rsid w:val="00FF6302"/>
    <w:rsid w:val="00FF7AFE"/>
    <w:rsid w:val="1B633893"/>
    <w:rsid w:val="2A485F9A"/>
    <w:rsid w:val="32C74438"/>
    <w:rsid w:val="3FE004F3"/>
    <w:rsid w:val="4CE1196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3D72CE"/>
  <w15:docId w15:val="{5E398948-6387-432E-8BD5-09E6BEED2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qFormat="1"/>
    <w:lsdException w:name="Body Text Indent" w:semiHidden="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qFormat="1"/>
    <w:lsdException w:name="Body Text Indent 2" w:qFormat="1"/>
    <w:lsdException w:name="Body Text Indent 3" w:semiHidden="1" w:qFormat="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433"/>
    <w:rPr>
      <w:rFonts w:eastAsia="Times New Roman"/>
      <w:sz w:val="24"/>
      <w:szCs w:val="24"/>
      <w:lang w:val="en-GB" w:eastAsia="en-GB"/>
    </w:rPr>
  </w:style>
  <w:style w:type="paragraph" w:styleId="Heading1">
    <w:name w:val="heading 1"/>
    <w:basedOn w:val="Normal"/>
    <w:next w:val="Normal"/>
    <w:link w:val="Heading1Char"/>
    <w:uiPriority w:val="99"/>
    <w:qFormat/>
    <w:pPr>
      <w:keepNext/>
      <w:keepLines/>
      <w:spacing w:before="240" w:line="259" w:lineRule="auto"/>
      <w:outlineLvl w:val="0"/>
    </w:pPr>
    <w:rPr>
      <w:rFonts w:ascii="Calibri Light" w:hAnsi="Calibri Light" w:cs="Calibri Light"/>
      <w:color w:val="2F5496"/>
      <w:sz w:val="32"/>
      <w:szCs w:val="32"/>
      <w:lang w:val="ro-RO" w:eastAsia="en-US"/>
    </w:rPr>
  </w:style>
  <w:style w:type="paragraph" w:styleId="Heading2">
    <w:name w:val="heading 2"/>
    <w:basedOn w:val="Normal"/>
    <w:next w:val="Normal"/>
    <w:link w:val="Heading2Char"/>
    <w:uiPriority w:val="99"/>
    <w:qFormat/>
    <w:pPr>
      <w:keepNext/>
      <w:spacing w:before="240" w:after="60" w:line="259" w:lineRule="auto"/>
      <w:outlineLvl w:val="1"/>
    </w:pPr>
    <w:rPr>
      <w:rFonts w:ascii="Calibri Light" w:hAnsi="Calibri Light" w:cs="Calibri Light"/>
      <w:b/>
      <w:bCs/>
      <w:i/>
      <w:iCs/>
      <w:sz w:val="28"/>
      <w:szCs w:val="28"/>
      <w:lang w:val="ro-RO" w:eastAsia="en-US"/>
    </w:rPr>
  </w:style>
  <w:style w:type="paragraph" w:styleId="Heading3">
    <w:name w:val="heading 3"/>
    <w:basedOn w:val="Normal"/>
    <w:next w:val="Normal"/>
    <w:link w:val="Heading3Char"/>
    <w:uiPriority w:val="99"/>
    <w:qFormat/>
    <w:pPr>
      <w:keepNext/>
      <w:jc w:val="both"/>
      <w:outlineLvl w:val="2"/>
    </w:pPr>
    <w:rPr>
      <w:rFonts w:ascii="Arial" w:hAnsi="Arial" w:cs="Arial"/>
      <w:b/>
      <w:bCs/>
      <w:color w:val="000000"/>
      <w:lang w:val="ro-RO" w:eastAsia="en-US"/>
    </w:rPr>
  </w:style>
  <w:style w:type="paragraph" w:styleId="Heading4">
    <w:name w:val="heading 4"/>
    <w:basedOn w:val="Normal"/>
    <w:next w:val="Normal"/>
    <w:link w:val="Heading4Char"/>
    <w:uiPriority w:val="99"/>
    <w:qFormat/>
    <w:pPr>
      <w:keepNext/>
      <w:jc w:val="both"/>
      <w:outlineLvl w:val="3"/>
    </w:pPr>
    <w:rPr>
      <w:rFonts w:ascii="Arial" w:hAnsi="Arial" w:cs="Arial"/>
      <w:b/>
      <w:bCs/>
      <w:color w:val="000000"/>
      <w:sz w:val="28"/>
      <w:szCs w:val="28"/>
      <w:lang w:val="ro-RO" w:eastAsia="en-US"/>
    </w:rPr>
  </w:style>
  <w:style w:type="paragraph" w:styleId="Heading5">
    <w:name w:val="heading 5"/>
    <w:basedOn w:val="Normal"/>
    <w:next w:val="Normal"/>
    <w:link w:val="Heading5Char"/>
    <w:uiPriority w:val="99"/>
    <w:qFormat/>
    <w:pPr>
      <w:keepNext/>
      <w:ind w:firstLine="567"/>
      <w:outlineLvl w:val="4"/>
    </w:pPr>
    <w:rPr>
      <w:sz w:val="28"/>
      <w:szCs w:val="28"/>
      <w:lang w:val="en-US" w:eastAsia="en-US"/>
    </w:rPr>
  </w:style>
  <w:style w:type="paragraph" w:styleId="Heading6">
    <w:name w:val="heading 6"/>
    <w:basedOn w:val="Normal"/>
    <w:next w:val="Normal"/>
    <w:link w:val="Heading6Char"/>
    <w:uiPriority w:val="99"/>
    <w:qFormat/>
    <w:pPr>
      <w:keepNext/>
      <w:jc w:val="both"/>
      <w:outlineLvl w:val="5"/>
    </w:pPr>
    <w:rPr>
      <w:b/>
      <w:bCs/>
      <w:color w:val="000000"/>
      <w:sz w:val="22"/>
      <w:szCs w:val="22"/>
      <w:lang w:val="ro-RO" w:eastAsia="en-US"/>
    </w:rPr>
  </w:style>
  <w:style w:type="paragraph" w:styleId="Heading9">
    <w:name w:val="heading 9"/>
    <w:basedOn w:val="Normal"/>
    <w:next w:val="Normal"/>
    <w:link w:val="Heading9Char"/>
    <w:uiPriority w:val="99"/>
    <w:qFormat/>
    <w:pPr>
      <w:spacing w:before="240" w:after="60"/>
      <w:outlineLvl w:val="8"/>
    </w:pPr>
    <w:rPr>
      <w:rFonts w:ascii="Arial" w:hAnsi="Arial" w:cs="Arial"/>
      <w:color w:val="000000"/>
      <w:sz w:val="22"/>
      <w:szCs w:val="22"/>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Segoe UI" w:hAnsi="Segoe UI" w:cs="Segoe UI"/>
      <w:sz w:val="18"/>
      <w:szCs w:val="18"/>
    </w:rPr>
  </w:style>
  <w:style w:type="paragraph" w:styleId="BodyText">
    <w:name w:val="Body Text"/>
    <w:basedOn w:val="Normal"/>
    <w:link w:val="BodyTextChar"/>
    <w:uiPriority w:val="99"/>
    <w:semiHidden/>
    <w:qFormat/>
    <w:pPr>
      <w:spacing w:after="120"/>
    </w:pPr>
    <w:rPr>
      <w:color w:val="000000"/>
      <w:sz w:val="28"/>
      <w:szCs w:val="28"/>
      <w:lang w:val="ro-RO" w:eastAsia="en-US"/>
    </w:rPr>
  </w:style>
  <w:style w:type="paragraph" w:styleId="BodyText2">
    <w:name w:val="Body Text 2"/>
    <w:basedOn w:val="Normal"/>
    <w:link w:val="BodyText2Char"/>
    <w:uiPriority w:val="99"/>
    <w:qFormat/>
    <w:pPr>
      <w:spacing w:after="120" w:line="480" w:lineRule="auto"/>
    </w:pPr>
    <w:rPr>
      <w:rFonts w:ascii="Calibri" w:hAnsi="Calibri" w:cs="Calibri"/>
      <w:sz w:val="22"/>
      <w:szCs w:val="22"/>
      <w:lang w:val="ro-RO" w:eastAsia="en-US"/>
    </w:rPr>
  </w:style>
  <w:style w:type="paragraph" w:styleId="BodyText3">
    <w:name w:val="Body Text 3"/>
    <w:basedOn w:val="Normal"/>
    <w:link w:val="BodyText3Char"/>
    <w:uiPriority w:val="99"/>
    <w:semiHidden/>
    <w:qFormat/>
    <w:pPr>
      <w:widowControl w:val="0"/>
      <w:spacing w:after="120"/>
    </w:pPr>
    <w:rPr>
      <w:sz w:val="16"/>
      <w:szCs w:val="16"/>
      <w:lang w:val="en-US"/>
    </w:rPr>
  </w:style>
  <w:style w:type="paragraph" w:styleId="BodyTextIndent">
    <w:name w:val="Body Text Indent"/>
    <w:basedOn w:val="Normal"/>
    <w:link w:val="BodyTextIndentChar"/>
    <w:uiPriority w:val="99"/>
    <w:semiHidden/>
    <w:qFormat/>
    <w:pPr>
      <w:ind w:firstLine="720"/>
      <w:jc w:val="both"/>
    </w:pPr>
    <w:rPr>
      <w:rFonts w:ascii="Arial" w:hAnsi="Arial" w:cs="Arial"/>
      <w:color w:val="000000"/>
    </w:rPr>
  </w:style>
  <w:style w:type="paragraph" w:styleId="BodyTextIndent2">
    <w:name w:val="Body Text Indent 2"/>
    <w:basedOn w:val="Normal"/>
    <w:link w:val="BodyTextIndent2Char"/>
    <w:uiPriority w:val="99"/>
    <w:qFormat/>
    <w:pPr>
      <w:spacing w:after="120" w:line="480" w:lineRule="auto"/>
      <w:ind w:left="360"/>
    </w:pPr>
    <w:rPr>
      <w:rFonts w:ascii="Arial" w:hAnsi="Arial" w:cs="Arial"/>
      <w:sz w:val="22"/>
      <w:szCs w:val="22"/>
      <w:lang w:val="en-US" w:eastAsia="en-US"/>
    </w:rPr>
  </w:style>
  <w:style w:type="paragraph" w:styleId="BodyTextIndent3">
    <w:name w:val="Body Text Indent 3"/>
    <w:basedOn w:val="Normal"/>
    <w:link w:val="BodyTextIndent3Char"/>
    <w:uiPriority w:val="99"/>
    <w:semiHidden/>
    <w:qFormat/>
    <w:pPr>
      <w:spacing w:line="360" w:lineRule="auto"/>
      <w:ind w:firstLine="720"/>
    </w:pPr>
    <w:rPr>
      <w:rFonts w:ascii="Arial" w:hAnsi="Arial" w:cs="Arial"/>
      <w:color w:val="000000"/>
      <w:sz w:val="28"/>
      <w:szCs w:val="2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after="160"/>
    </w:pPr>
    <w:rPr>
      <w:rFonts w:ascii="Calibri" w:eastAsia="Calibri" w:hAnsi="Calibri"/>
      <w:sz w:val="20"/>
      <w:szCs w:val="20"/>
      <w:lang w:val="ro-RO" w:eastAsia="en-US"/>
    </w:rPr>
  </w:style>
  <w:style w:type="paragraph" w:styleId="CommentSubject">
    <w:name w:val="annotation subject"/>
    <w:basedOn w:val="CommentText"/>
    <w:next w:val="CommentText"/>
    <w:link w:val="CommentSubjectChar"/>
    <w:uiPriority w:val="99"/>
    <w:semiHidden/>
    <w:unhideWhenUsed/>
    <w:qFormat/>
    <w:rPr>
      <w:b/>
      <w:bCs/>
    </w:rPr>
  </w:style>
  <w:style w:type="paragraph" w:styleId="DocumentMap">
    <w:name w:val="Document Map"/>
    <w:basedOn w:val="Normal"/>
    <w:link w:val="DocumentMapChar"/>
    <w:uiPriority w:val="99"/>
    <w:semiHidden/>
    <w:qFormat/>
    <w:pPr>
      <w:shd w:val="clear" w:color="auto" w:fill="000080"/>
    </w:pPr>
    <w:rPr>
      <w:rFonts w:ascii="Tahoma" w:hAnsi="Tahoma" w:cs="Tahoma"/>
      <w:color w:val="000000"/>
      <w:sz w:val="20"/>
      <w:szCs w:val="20"/>
    </w:rPr>
  </w:style>
  <w:style w:type="character" w:styleId="FollowedHyperlink">
    <w:name w:val="FollowedHyperlink"/>
    <w:basedOn w:val="DefaultParagraphFont"/>
    <w:uiPriority w:val="99"/>
    <w:semiHidden/>
    <w:unhideWhenUsed/>
    <w:qFormat/>
    <w:rPr>
      <w:color w:val="800080" w:themeColor="followedHyperlink"/>
      <w:u w:val="single"/>
    </w:rPr>
  </w:style>
  <w:style w:type="paragraph" w:styleId="Footer">
    <w:name w:val="footer"/>
    <w:basedOn w:val="Normal"/>
    <w:link w:val="FooterChar"/>
    <w:uiPriority w:val="99"/>
    <w:qFormat/>
    <w:pPr>
      <w:tabs>
        <w:tab w:val="center" w:pos="4513"/>
        <w:tab w:val="right" w:pos="9026"/>
      </w:tabs>
    </w:pPr>
    <w:rPr>
      <w:rFonts w:ascii="Calibri" w:hAnsi="Calibri" w:cs="Calibri"/>
      <w:sz w:val="22"/>
      <w:szCs w:val="22"/>
      <w:lang w:val="ro-RO" w:eastAsia="en-US"/>
    </w:rPr>
  </w:style>
  <w:style w:type="paragraph" w:styleId="Header">
    <w:name w:val="header"/>
    <w:basedOn w:val="Normal"/>
    <w:link w:val="HeaderChar"/>
    <w:uiPriority w:val="99"/>
    <w:qFormat/>
    <w:pPr>
      <w:tabs>
        <w:tab w:val="center" w:pos="4513"/>
        <w:tab w:val="right" w:pos="9026"/>
      </w:tabs>
    </w:pPr>
    <w:rPr>
      <w:rFonts w:ascii="Calibri" w:hAnsi="Calibri" w:cs="Calibri"/>
      <w:sz w:val="22"/>
      <w:szCs w:val="22"/>
      <w:lang w:val="ro-RO" w:eastAsia="en-US"/>
    </w:rPr>
  </w:style>
  <w:style w:type="character" w:styleId="Hyperlink">
    <w:name w:val="Hyperlink"/>
    <w:basedOn w:val="DefaultParagraphFont"/>
    <w:uiPriority w:val="99"/>
    <w:qFormat/>
    <w:rPr>
      <w:color w:val="0563C1"/>
      <w:u w:val="single"/>
    </w:rPr>
  </w:style>
  <w:style w:type="paragraph" w:styleId="NormalWeb">
    <w:name w:val="Normal (Web)"/>
    <w:basedOn w:val="Normal"/>
    <w:qFormat/>
    <w:pPr>
      <w:spacing w:before="100" w:beforeAutospacing="1" w:after="100" w:afterAutospacing="1"/>
    </w:pPr>
    <w:rPr>
      <w:color w:val="000000"/>
      <w:sz w:val="28"/>
      <w:szCs w:val="28"/>
      <w:lang w:val="ro-RO" w:eastAsia="en-US"/>
    </w:rPr>
  </w:style>
  <w:style w:type="character" w:styleId="Strong">
    <w:name w:val="Strong"/>
    <w:basedOn w:val="DefaultParagraphFont"/>
    <w:uiPriority w:val="22"/>
    <w:qFormat/>
    <w:rPr>
      <w:b/>
      <w:bCs/>
    </w:rPr>
  </w:style>
  <w:style w:type="table" w:styleId="TableGrid">
    <w:name w:val="Table Grid"/>
    <w:basedOn w:val="TableNormal"/>
    <w:uiPriority w:val="99"/>
    <w:qFormat/>
    <w:rPr>
      <w:rFonts w:eastAsia="Times New Roman" w:cs="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99"/>
    <w:qFormat/>
    <w:pPr>
      <w:jc w:val="center"/>
    </w:pPr>
    <w:rPr>
      <w:w w:val="200"/>
      <w:sz w:val="36"/>
      <w:szCs w:val="36"/>
      <w:lang w:val="en-US" w:eastAsia="en-US"/>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qFormat/>
    <w:rPr>
      <w:color w:val="605E5C"/>
      <w:shd w:val="clear" w:color="auto" w:fill="E1DFDD"/>
    </w:rPr>
  </w:style>
  <w:style w:type="paragraph" w:customStyle="1" w:styleId="Style10">
    <w:name w:val="Style10"/>
    <w:basedOn w:val="Normal"/>
    <w:uiPriority w:val="99"/>
    <w:qFormat/>
    <w:pPr>
      <w:widowControl w:val="0"/>
      <w:autoSpaceDE w:val="0"/>
      <w:autoSpaceDN w:val="0"/>
      <w:adjustRightInd w:val="0"/>
    </w:pPr>
    <w:rPr>
      <w:rFonts w:ascii="Arial" w:hAnsi="Arial" w:cs="Arial"/>
      <w:lang w:val="ro-RO"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Akapit z listą BS"/>
    <w:basedOn w:val="Normal"/>
    <w:link w:val="ListParagraphChar"/>
    <w:uiPriority w:val="34"/>
    <w:qFormat/>
    <w:pPr>
      <w:spacing w:after="160" w:line="259" w:lineRule="auto"/>
      <w:ind w:left="720"/>
      <w:contextualSpacing/>
    </w:pPr>
    <w:rPr>
      <w:rFonts w:ascii="Calibri" w:eastAsia="Calibri" w:hAnsi="Calibri" w:cs="Calibri"/>
      <w:sz w:val="20"/>
      <w:szCs w:val="20"/>
      <w:lang w:val="ro-RO"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
    <w:link w:val="ListParagraph"/>
    <w:uiPriority w:val="34"/>
    <w:qFormat/>
    <w:rPr>
      <w:rFonts w:ascii="Calibri" w:hAnsi="Calibri" w:cs="Calibri"/>
      <w:lang w:val="ro-RO"/>
    </w:rPr>
  </w:style>
  <w:style w:type="paragraph" w:customStyle="1" w:styleId="Default">
    <w:name w:val="Default"/>
    <w:qFormat/>
    <w:pPr>
      <w:autoSpaceDE w:val="0"/>
      <w:autoSpaceDN w:val="0"/>
      <w:adjustRightInd w:val="0"/>
    </w:pPr>
    <w:rPr>
      <w:rFonts w:eastAsia="Times New Roman"/>
      <w:color w:val="000000"/>
      <w:sz w:val="24"/>
      <w:szCs w:val="24"/>
      <w:lang w:val="en-US" w:eastAsia="en-US"/>
    </w:rPr>
  </w:style>
  <w:style w:type="character" w:customStyle="1" w:styleId="BodyText2Char">
    <w:name w:val="Body Text 2 Char"/>
    <w:basedOn w:val="DefaultParagraphFont"/>
    <w:link w:val="BodyText2"/>
    <w:uiPriority w:val="99"/>
    <w:qFormat/>
    <w:rPr>
      <w:rFonts w:ascii="Calibri" w:hAnsi="Calibri" w:cs="Calibri"/>
      <w:lang w:val="ro-RO"/>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character" w:customStyle="1" w:styleId="BalloonTextChar">
    <w:name w:val="Balloon Text Char"/>
    <w:basedOn w:val="DefaultParagraphFont"/>
    <w:link w:val="BalloonText"/>
    <w:uiPriority w:val="99"/>
    <w:semiHidden/>
    <w:qFormat/>
    <w:rPr>
      <w:rFonts w:ascii="Segoe UI" w:eastAsia="Times New Roman" w:hAnsi="Segoe UI" w:cs="Segoe UI"/>
      <w:sz w:val="18"/>
      <w:szCs w:val="18"/>
      <w:lang w:eastAsia="en-US"/>
    </w:rPr>
  </w:style>
  <w:style w:type="character" w:customStyle="1" w:styleId="Heading1Char">
    <w:name w:val="Heading 1 Char"/>
    <w:basedOn w:val="DefaultParagraphFont"/>
    <w:link w:val="Heading1"/>
    <w:uiPriority w:val="99"/>
    <w:qFormat/>
    <w:rPr>
      <w:rFonts w:ascii="Calibri Light" w:eastAsia="Times New Roman" w:hAnsi="Calibri Light" w:cs="Calibri Light"/>
      <w:color w:val="2F5496"/>
      <w:sz w:val="32"/>
      <w:szCs w:val="32"/>
      <w:lang w:eastAsia="en-US"/>
    </w:rPr>
  </w:style>
  <w:style w:type="character" w:customStyle="1" w:styleId="Heading2Char">
    <w:name w:val="Heading 2 Char"/>
    <w:basedOn w:val="DefaultParagraphFont"/>
    <w:link w:val="Heading2"/>
    <w:uiPriority w:val="99"/>
    <w:qFormat/>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qFormat/>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qFormat/>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qFormat/>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qFormat/>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qFormat/>
    <w:rPr>
      <w:rFonts w:ascii="Arial" w:eastAsia="Times New Roman" w:hAnsi="Arial" w:cs="Arial"/>
      <w:color w:val="000000"/>
      <w:lang w:eastAsia="en-US"/>
    </w:rPr>
  </w:style>
  <w:style w:type="character" w:customStyle="1" w:styleId="uniqueidentificationcodelist">
    <w:name w:val="uniqueidentificationcodelist"/>
    <w:basedOn w:val="DefaultParagraphFont"/>
    <w:qFormat/>
  </w:style>
  <w:style w:type="character" w:customStyle="1" w:styleId="CommentTextChar">
    <w:name w:val="Comment Text Char"/>
    <w:basedOn w:val="DefaultParagraphFont"/>
    <w:link w:val="CommentText"/>
    <w:uiPriority w:val="99"/>
    <w:semiHidden/>
    <w:qFormat/>
    <w:rPr>
      <w:sz w:val="20"/>
      <w:szCs w:val="20"/>
      <w:lang w:eastAsia="en-US"/>
    </w:rPr>
  </w:style>
  <w:style w:type="character" w:customStyle="1" w:styleId="CommentSubjectChar">
    <w:name w:val="Comment Subject Char"/>
    <w:basedOn w:val="CommentTextChar"/>
    <w:link w:val="CommentSubject"/>
    <w:uiPriority w:val="99"/>
    <w:semiHidden/>
    <w:qFormat/>
    <w:rPr>
      <w:b/>
      <w:bCs/>
      <w:sz w:val="20"/>
      <w:szCs w:val="20"/>
      <w:lang w:eastAsia="en-US"/>
    </w:rPr>
  </w:style>
  <w:style w:type="table" w:customStyle="1" w:styleId="TableGrid1">
    <w:name w:val="Table Grid1"/>
    <w:basedOn w:val="TableNormal"/>
    <w:uiPriority w:val="39"/>
    <w:qFormat/>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pPr>
      <w:keepNext/>
      <w:numPr>
        <w:numId w:val="1"/>
      </w:numPr>
      <w:spacing w:before="280" w:after="140" w:line="290" w:lineRule="auto"/>
      <w:jc w:val="both"/>
      <w:outlineLvl w:val="0"/>
    </w:pPr>
    <w:rPr>
      <w:rFonts w:ascii="EYInterstate" w:hAnsi="EYInterstate"/>
      <w:b/>
      <w:bCs/>
      <w:kern w:val="20"/>
      <w:sz w:val="22"/>
      <w:szCs w:val="32"/>
      <w:lang w:eastAsia="en-US"/>
    </w:rPr>
  </w:style>
  <w:style w:type="paragraph" w:customStyle="1" w:styleId="Level2">
    <w:name w:val="Level 2"/>
    <w:basedOn w:val="Normal"/>
    <w:qFormat/>
    <w:pPr>
      <w:numPr>
        <w:ilvl w:val="1"/>
        <w:numId w:val="1"/>
      </w:numPr>
      <w:spacing w:after="140" w:line="290" w:lineRule="auto"/>
      <w:jc w:val="both"/>
    </w:pPr>
    <w:rPr>
      <w:rFonts w:ascii="EYInterstate" w:hAnsi="EYInterstate"/>
      <w:kern w:val="20"/>
      <w:sz w:val="20"/>
      <w:szCs w:val="28"/>
      <w:lang w:eastAsia="en-US"/>
    </w:rPr>
  </w:style>
  <w:style w:type="paragraph" w:customStyle="1" w:styleId="Level3">
    <w:name w:val="Level 3"/>
    <w:basedOn w:val="Normal"/>
    <w:qFormat/>
    <w:pPr>
      <w:numPr>
        <w:ilvl w:val="2"/>
        <w:numId w:val="1"/>
      </w:numPr>
      <w:spacing w:after="140" w:line="290" w:lineRule="auto"/>
      <w:jc w:val="both"/>
    </w:pPr>
    <w:rPr>
      <w:rFonts w:ascii="EYInterstate" w:hAnsi="EYInterstate"/>
      <w:kern w:val="20"/>
      <w:sz w:val="20"/>
      <w:szCs w:val="28"/>
      <w:lang w:eastAsia="en-US"/>
    </w:rPr>
  </w:style>
  <w:style w:type="paragraph" w:customStyle="1" w:styleId="Level4">
    <w:name w:val="Level 4"/>
    <w:basedOn w:val="Normal"/>
    <w:qFormat/>
    <w:pPr>
      <w:numPr>
        <w:ilvl w:val="3"/>
        <w:numId w:val="1"/>
      </w:numPr>
      <w:spacing w:after="140" w:line="290" w:lineRule="auto"/>
      <w:jc w:val="both"/>
    </w:pPr>
    <w:rPr>
      <w:rFonts w:ascii="EYInterstate" w:hAnsi="EYInterstate"/>
      <w:kern w:val="20"/>
      <w:sz w:val="20"/>
      <w:lang w:eastAsia="en-US"/>
    </w:rPr>
  </w:style>
  <w:style w:type="paragraph" w:customStyle="1" w:styleId="Level5">
    <w:name w:val="Level 5"/>
    <w:basedOn w:val="Normal"/>
    <w:qFormat/>
    <w:pPr>
      <w:numPr>
        <w:ilvl w:val="4"/>
        <w:numId w:val="1"/>
      </w:numPr>
      <w:spacing w:after="140" w:line="290" w:lineRule="auto"/>
      <w:jc w:val="both"/>
    </w:pPr>
    <w:rPr>
      <w:rFonts w:ascii="EYInterstate" w:hAnsi="EYInterstate"/>
      <w:kern w:val="20"/>
      <w:sz w:val="20"/>
      <w:lang w:eastAsia="en-US"/>
    </w:rPr>
  </w:style>
  <w:style w:type="paragraph" w:customStyle="1" w:styleId="Level6">
    <w:name w:val="Level 6"/>
    <w:basedOn w:val="Normal"/>
    <w:qFormat/>
    <w:pPr>
      <w:numPr>
        <w:ilvl w:val="5"/>
        <w:numId w:val="1"/>
      </w:numPr>
      <w:spacing w:after="140" w:line="290" w:lineRule="auto"/>
      <w:jc w:val="both"/>
    </w:pPr>
    <w:rPr>
      <w:rFonts w:ascii="EYInterstate" w:hAnsi="EYInterstate"/>
      <w:kern w:val="20"/>
      <w:sz w:val="20"/>
      <w:lang w:eastAsia="en-US"/>
    </w:rPr>
  </w:style>
  <w:style w:type="paragraph" w:customStyle="1" w:styleId="Level7">
    <w:name w:val="Level 7"/>
    <w:basedOn w:val="Normal"/>
    <w:qFormat/>
    <w:pPr>
      <w:numPr>
        <w:ilvl w:val="6"/>
        <w:numId w:val="1"/>
      </w:numPr>
      <w:spacing w:after="140" w:line="290" w:lineRule="auto"/>
      <w:jc w:val="both"/>
      <w:outlineLvl w:val="6"/>
    </w:pPr>
    <w:rPr>
      <w:rFonts w:ascii="EYInterstate" w:hAnsi="EYInterstate"/>
      <w:kern w:val="20"/>
      <w:sz w:val="20"/>
      <w:lang w:eastAsia="en-US"/>
    </w:rPr>
  </w:style>
  <w:style w:type="paragraph" w:customStyle="1" w:styleId="Level8">
    <w:name w:val="Level 8"/>
    <w:basedOn w:val="Normal"/>
    <w:qFormat/>
    <w:pPr>
      <w:numPr>
        <w:ilvl w:val="7"/>
        <w:numId w:val="1"/>
      </w:numPr>
      <w:spacing w:after="140" w:line="290" w:lineRule="auto"/>
      <w:jc w:val="both"/>
      <w:outlineLvl w:val="7"/>
    </w:pPr>
    <w:rPr>
      <w:rFonts w:ascii="EYInterstate" w:hAnsi="EYInterstate"/>
      <w:kern w:val="20"/>
      <w:sz w:val="20"/>
      <w:lang w:eastAsia="en-US"/>
    </w:rPr>
  </w:style>
  <w:style w:type="paragraph" w:customStyle="1" w:styleId="Level9">
    <w:name w:val="Level 9"/>
    <w:basedOn w:val="Normal"/>
    <w:qFormat/>
    <w:pPr>
      <w:numPr>
        <w:ilvl w:val="8"/>
        <w:numId w:val="1"/>
      </w:numPr>
      <w:spacing w:after="140" w:line="290" w:lineRule="auto"/>
      <w:jc w:val="both"/>
      <w:outlineLvl w:val="8"/>
    </w:pPr>
    <w:rPr>
      <w:rFonts w:ascii="EYInterstate" w:hAnsi="EYInterstate"/>
      <w:kern w:val="20"/>
      <w:sz w:val="20"/>
      <w:lang w:eastAsia="en-US"/>
    </w:rPr>
  </w:style>
  <w:style w:type="character" w:customStyle="1" w:styleId="MeniuneNerezolvat1">
    <w:name w:val="Mențiune Nerezolvat1"/>
    <w:basedOn w:val="DefaultParagraphFont"/>
    <w:uiPriority w:val="99"/>
    <w:semiHidden/>
    <w:qFormat/>
    <w:rPr>
      <w:color w:val="605E5C"/>
      <w:shd w:val="clear" w:color="auto" w:fill="E1DFDD"/>
    </w:rPr>
  </w:style>
  <w:style w:type="table" w:customStyle="1" w:styleId="TableGrid11">
    <w:name w:val="Table Grid11"/>
    <w:basedOn w:val="TableNormal"/>
    <w:uiPriority w:val="99"/>
    <w:qFormat/>
    <w:rPr>
      <w:rFonts w:eastAsia="Times New Roman" w:cs="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qFormat/>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qFormat/>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qFormat/>
    <w:pPr>
      <w:spacing w:after="200" w:line="480" w:lineRule="auto"/>
    </w:pPr>
    <w:rPr>
      <w:rFonts w:ascii="Arial" w:hAnsi="Arial" w:cs="Arial"/>
      <w:sz w:val="20"/>
      <w:szCs w:val="20"/>
      <w:lang w:val="ro-RO" w:eastAsia="ro-RO"/>
    </w:rPr>
  </w:style>
  <w:style w:type="character" w:customStyle="1" w:styleId="scrisoaresemnaturaChar">
    <w:name w:val="scrisoare semnatura Char"/>
    <w:link w:val="scrisoaresemnatura"/>
    <w:uiPriority w:val="99"/>
    <w:qFormat/>
    <w:rPr>
      <w:rFonts w:ascii="Arial" w:eastAsia="Times New Roman" w:hAnsi="Arial" w:cs="Arial"/>
      <w:sz w:val="20"/>
      <w:szCs w:val="20"/>
    </w:rPr>
  </w:style>
  <w:style w:type="character" w:customStyle="1" w:styleId="BodyTextIndent2Char">
    <w:name w:val="Body Text Indent 2 Char"/>
    <w:basedOn w:val="DefaultParagraphFont"/>
    <w:link w:val="BodyTextIndent2"/>
    <w:uiPriority w:val="99"/>
    <w:qFormat/>
    <w:rPr>
      <w:rFonts w:ascii="Arial" w:eastAsia="Times New Roman" w:hAnsi="Arial" w:cs="Arial"/>
      <w:lang w:val="en-US" w:eastAsia="en-US"/>
    </w:rPr>
  </w:style>
  <w:style w:type="character" w:customStyle="1" w:styleId="scrisoareLeadChar">
    <w:name w:val="scrisoare Lead Char"/>
    <w:link w:val="scrisoareLead"/>
    <w:uiPriority w:val="99"/>
    <w:qFormat/>
    <w:rPr>
      <w:rFonts w:ascii="Arial" w:hAnsi="Arial" w:cs="Arial"/>
      <w:b/>
      <w:bCs/>
    </w:rPr>
  </w:style>
  <w:style w:type="paragraph" w:customStyle="1" w:styleId="scrisoareLead">
    <w:name w:val="scrisoare Lead"/>
    <w:basedOn w:val="Normal"/>
    <w:link w:val="scrisoareLeadChar"/>
    <w:uiPriority w:val="99"/>
    <w:qFormat/>
    <w:pPr>
      <w:spacing w:after="200" w:line="360" w:lineRule="auto"/>
    </w:pPr>
    <w:rPr>
      <w:rFonts w:ascii="Arial" w:eastAsia="Calibri" w:hAnsi="Arial" w:cs="Arial"/>
      <w:b/>
      <w:bCs/>
      <w:sz w:val="22"/>
      <w:szCs w:val="22"/>
      <w:lang w:val="ro-RO" w:eastAsia="ro-RO"/>
    </w:rPr>
  </w:style>
  <w:style w:type="character" w:customStyle="1" w:styleId="l5def1">
    <w:name w:val="l5def1"/>
    <w:uiPriority w:val="99"/>
    <w:qFormat/>
    <w:rPr>
      <w:rFonts w:ascii="Arial" w:hAnsi="Arial" w:cs="Arial"/>
      <w:color w:val="000000"/>
      <w:sz w:val="26"/>
      <w:szCs w:val="26"/>
    </w:rPr>
  </w:style>
  <w:style w:type="paragraph" w:customStyle="1" w:styleId="DefaultText2">
    <w:name w:val="Default Text:2"/>
    <w:basedOn w:val="Normal"/>
    <w:uiPriority w:val="99"/>
    <w:qFormat/>
    <w:rPr>
      <w:lang w:val="en-US" w:eastAsia="en-US"/>
    </w:rPr>
  </w:style>
  <w:style w:type="character" w:customStyle="1" w:styleId="l5ghi1">
    <w:name w:val="l5_ghi1"/>
    <w:uiPriority w:val="99"/>
    <w:qFormat/>
    <w:rPr>
      <w:sz w:val="26"/>
      <w:szCs w:val="26"/>
    </w:rPr>
  </w:style>
  <w:style w:type="character" w:customStyle="1" w:styleId="FontStyle32">
    <w:name w:val="Font Style32"/>
    <w:uiPriority w:val="99"/>
    <w:qFormat/>
    <w:rPr>
      <w:rFonts w:ascii="Arial" w:hAnsi="Arial" w:cs="Arial"/>
      <w:sz w:val="22"/>
      <w:szCs w:val="22"/>
    </w:rPr>
  </w:style>
  <w:style w:type="character" w:customStyle="1" w:styleId="BodyText3Char">
    <w:name w:val="Body Text 3 Char"/>
    <w:basedOn w:val="DefaultParagraphFont"/>
    <w:link w:val="BodyText3"/>
    <w:uiPriority w:val="99"/>
    <w:semiHidden/>
    <w:qFormat/>
    <w:rPr>
      <w:rFonts w:ascii="Times New Roman" w:eastAsia="Times New Roman" w:hAnsi="Times New Roman"/>
      <w:sz w:val="16"/>
      <w:szCs w:val="16"/>
      <w:lang w:val="en-US" w:eastAsia="en-US"/>
    </w:rPr>
  </w:style>
  <w:style w:type="paragraph" w:customStyle="1" w:styleId="msonormal0">
    <w:name w:val="msonormal"/>
    <w:basedOn w:val="Normal"/>
    <w:uiPriority w:val="99"/>
    <w:qFormat/>
    <w:pPr>
      <w:spacing w:before="100" w:beforeAutospacing="1" w:after="100" w:afterAutospacing="1"/>
    </w:pPr>
    <w:rPr>
      <w:color w:val="000000"/>
      <w:sz w:val="28"/>
      <w:szCs w:val="28"/>
      <w:lang w:val="ro-RO" w:eastAsia="en-US"/>
    </w:rPr>
  </w:style>
  <w:style w:type="character" w:customStyle="1" w:styleId="HeaderChar1">
    <w:name w:val="Header Char1"/>
    <w:uiPriority w:val="99"/>
    <w:semiHidden/>
    <w:qFormat/>
    <w:rPr>
      <w:rFonts w:ascii="Times New Roman" w:hAnsi="Times New Roman" w:cs="Times New Roman"/>
      <w:color w:val="000000"/>
      <w:sz w:val="28"/>
      <w:szCs w:val="28"/>
      <w:lang w:val="ro-RO"/>
    </w:rPr>
  </w:style>
  <w:style w:type="character" w:customStyle="1" w:styleId="TitleChar">
    <w:name w:val="Title Char"/>
    <w:basedOn w:val="DefaultParagraphFont"/>
    <w:link w:val="Title"/>
    <w:uiPriority w:val="99"/>
    <w:qFormat/>
    <w:rPr>
      <w:rFonts w:ascii="Times New Roman" w:eastAsia="Times New Roman" w:hAnsi="Times New Roman"/>
      <w:w w:val="200"/>
      <w:sz w:val="36"/>
      <w:szCs w:val="36"/>
      <w:lang w:val="en-US" w:eastAsia="en-US"/>
    </w:rPr>
  </w:style>
  <w:style w:type="character" w:customStyle="1" w:styleId="BodyTextChar">
    <w:name w:val="Body Text Char"/>
    <w:basedOn w:val="DefaultParagraphFont"/>
    <w:link w:val="BodyText"/>
    <w:uiPriority w:val="99"/>
    <w:semiHidden/>
    <w:qFormat/>
    <w:rPr>
      <w:rFonts w:ascii="Times New Roman" w:eastAsia="Times New Roman" w:hAnsi="Times New Roman"/>
      <w:color w:val="000000"/>
      <w:sz w:val="28"/>
      <w:szCs w:val="28"/>
      <w:lang w:eastAsia="en-US"/>
    </w:rPr>
  </w:style>
  <w:style w:type="character" w:customStyle="1" w:styleId="BodyTextIndentChar">
    <w:name w:val="Body Text Indent Char"/>
    <w:basedOn w:val="DefaultParagraphFont"/>
    <w:link w:val="BodyTextIndent"/>
    <w:uiPriority w:val="99"/>
    <w:semiHidden/>
    <w:qFormat/>
    <w:rPr>
      <w:rFonts w:ascii="Arial" w:eastAsia="Times New Roman" w:hAnsi="Arial" w:cs="Arial"/>
      <w:color w:val="000000"/>
      <w:sz w:val="24"/>
      <w:szCs w:val="24"/>
      <w:lang w:eastAsia="en-US"/>
    </w:rPr>
  </w:style>
  <w:style w:type="character" w:customStyle="1" w:styleId="BodyTextIndent3Char">
    <w:name w:val="Body Text Indent 3 Char"/>
    <w:basedOn w:val="DefaultParagraphFont"/>
    <w:link w:val="BodyTextIndent3"/>
    <w:uiPriority w:val="99"/>
    <w:semiHidden/>
    <w:qFormat/>
    <w:rPr>
      <w:rFonts w:ascii="Arial" w:eastAsia="Times New Roman" w:hAnsi="Arial" w:cs="Arial"/>
      <w:color w:val="000000"/>
      <w:sz w:val="28"/>
      <w:szCs w:val="28"/>
      <w:lang w:eastAsia="en-US"/>
    </w:rPr>
  </w:style>
  <w:style w:type="character" w:customStyle="1" w:styleId="DocumentMapChar">
    <w:name w:val="Document Map Char"/>
    <w:basedOn w:val="DefaultParagraphFont"/>
    <w:link w:val="DocumentMap"/>
    <w:uiPriority w:val="99"/>
    <w:semiHidden/>
    <w:qFormat/>
    <w:rPr>
      <w:rFonts w:ascii="Tahoma" w:eastAsia="Times New Roman" w:hAnsi="Tahoma" w:cs="Tahoma"/>
      <w:color w:val="000000"/>
      <w:sz w:val="20"/>
      <w:szCs w:val="20"/>
      <w:shd w:val="clear" w:color="auto" w:fill="000080"/>
      <w:lang w:eastAsia="en-US"/>
    </w:rPr>
  </w:style>
  <w:style w:type="paragraph" w:styleId="NoSpacing">
    <w:name w:val="No Spacing"/>
    <w:uiPriority w:val="99"/>
    <w:qFormat/>
    <w:rPr>
      <w:rFonts w:ascii="Calibri" w:eastAsia="Times New Roman" w:hAnsi="Calibri" w:cs="Calibri"/>
      <w:sz w:val="22"/>
      <w:szCs w:val="22"/>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qFormat/>
    <w:rPr>
      <w:rFonts w:ascii="Arial" w:hAnsi="Arial" w:cs="Arial"/>
      <w:lang w:val="pl-PL" w:eastAsia="pl-PL"/>
    </w:rPr>
  </w:style>
  <w:style w:type="paragraph" w:customStyle="1" w:styleId="CharCharCharCharCharCharCharCharCharCharChar1Char">
    <w:name w:val="Char Char Char Char Char Char Char Char Char Char Char1 Char"/>
    <w:basedOn w:val="Normal"/>
    <w:uiPriority w:val="99"/>
    <w:qFormat/>
    <w:rPr>
      <w:rFonts w:eastAsia="MS Mincho"/>
      <w:lang w:val="pl-PL" w:eastAsia="pl-PL"/>
    </w:rPr>
  </w:style>
  <w:style w:type="paragraph" w:customStyle="1" w:styleId="DefaultText">
    <w:name w:val="Default Text"/>
    <w:basedOn w:val="Normal"/>
    <w:link w:val="DefaultTextCaracter"/>
    <w:qFormat/>
    <w:rPr>
      <w:color w:val="000000"/>
      <w:sz w:val="28"/>
      <w:szCs w:val="28"/>
      <w:lang w:val="ro-RO" w:eastAsia="en-US"/>
    </w:rPr>
  </w:style>
  <w:style w:type="character" w:customStyle="1" w:styleId="DefaultText1Char">
    <w:name w:val="Default Text:1 Char"/>
    <w:link w:val="DefaultText1"/>
    <w:uiPriority w:val="99"/>
    <w:qFormat/>
    <w:rPr>
      <w:sz w:val="24"/>
      <w:szCs w:val="24"/>
      <w:lang w:val="en-AU"/>
    </w:rPr>
  </w:style>
  <w:style w:type="paragraph" w:customStyle="1" w:styleId="DefaultText1">
    <w:name w:val="Default Text:1"/>
    <w:basedOn w:val="Normal"/>
    <w:link w:val="DefaultText1Char"/>
    <w:uiPriority w:val="99"/>
    <w:qFormat/>
    <w:rPr>
      <w:rFonts w:ascii="Calibri" w:eastAsia="Calibri" w:hAnsi="Calibri"/>
      <w:lang w:val="en-AU" w:eastAsia="ro-RO"/>
    </w:rPr>
  </w:style>
  <w:style w:type="paragraph" w:customStyle="1" w:styleId="TableText">
    <w:name w:val="Table Text"/>
    <w:basedOn w:val="Normal"/>
    <w:uiPriority w:val="99"/>
    <w:qFormat/>
    <w:pPr>
      <w:tabs>
        <w:tab w:val="decimal" w:pos="0"/>
      </w:tabs>
    </w:pPr>
    <w:rPr>
      <w:lang w:val="en-US" w:eastAsia="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qFormat/>
    <w:rPr>
      <w:rFonts w:ascii="Arial" w:hAnsi="Arial" w:cs="Arial"/>
      <w:lang w:val="pl-PL" w:eastAsia="pl-PL"/>
    </w:rPr>
  </w:style>
  <w:style w:type="paragraph" w:customStyle="1" w:styleId="CharCharCharCharCharCharCharCharCharCharChar1Char1">
    <w:name w:val="Char Char Char Char Char Char Char Char Char Char Char1 Char1"/>
    <w:basedOn w:val="Normal"/>
    <w:uiPriority w:val="99"/>
    <w:qFormat/>
    <w:rPr>
      <w:rFonts w:eastAsia="MS Mincho"/>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qFormat/>
    <w:rPr>
      <w:rFonts w:ascii="Arial" w:hAnsi="Arial" w:cs="Arial"/>
      <w:lang w:val="pl-PL" w:eastAsia="pl-PL"/>
    </w:rPr>
  </w:style>
  <w:style w:type="character" w:customStyle="1" w:styleId="Bodytext0">
    <w:name w:val="Body text_"/>
    <w:link w:val="Bodytext1"/>
    <w:uiPriority w:val="99"/>
    <w:qFormat/>
    <w:rPr>
      <w:sz w:val="23"/>
      <w:szCs w:val="23"/>
      <w:shd w:val="clear" w:color="auto" w:fill="FFFFFF"/>
    </w:rPr>
  </w:style>
  <w:style w:type="paragraph" w:customStyle="1" w:styleId="Bodytext1">
    <w:name w:val="Body text1"/>
    <w:basedOn w:val="Normal"/>
    <w:link w:val="Bodytext0"/>
    <w:uiPriority w:val="99"/>
    <w:qFormat/>
    <w:pPr>
      <w:shd w:val="clear" w:color="auto" w:fill="FFFFFF"/>
      <w:spacing w:before="180" w:after="180" w:line="240" w:lineRule="atLeast"/>
      <w:jc w:val="both"/>
    </w:pPr>
    <w:rPr>
      <w:rFonts w:ascii="Calibri" w:eastAsia="Calibri" w:hAnsi="Calibri"/>
      <w:sz w:val="23"/>
      <w:szCs w:val="23"/>
      <w:lang w:val="ro-RO" w:eastAsia="ro-RO"/>
    </w:rPr>
  </w:style>
  <w:style w:type="paragraph" w:customStyle="1" w:styleId="Headingform">
    <w:name w:val="Heading form"/>
    <w:basedOn w:val="Heading2"/>
    <w:uiPriority w:val="99"/>
    <w:qFormat/>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qFormat/>
    <w:rPr>
      <w:rFonts w:ascii="Times New Roman" w:hAnsi="Times New Roman" w:cs="Times New Roman"/>
      <w:b/>
      <w:bCs/>
      <w:color w:val="000000"/>
    </w:rPr>
  </w:style>
  <w:style w:type="character" w:customStyle="1" w:styleId="alineat1">
    <w:name w:val="alineat1"/>
    <w:uiPriority w:val="99"/>
    <w:qFormat/>
    <w:rPr>
      <w:rFonts w:ascii="Times New Roman" w:hAnsi="Times New Roman" w:cs="Times New Roman"/>
      <w:b/>
      <w:bCs/>
      <w:color w:val="000000"/>
    </w:rPr>
  </w:style>
  <w:style w:type="character" w:customStyle="1" w:styleId="litera1">
    <w:name w:val="litera1"/>
    <w:uiPriority w:val="99"/>
    <w:qFormat/>
    <w:rPr>
      <w:rFonts w:ascii="Times New Roman" w:hAnsi="Times New Roman" w:cs="Times New Roman"/>
      <w:b/>
      <w:bCs/>
      <w:color w:val="000000"/>
    </w:rPr>
  </w:style>
  <w:style w:type="character" w:customStyle="1" w:styleId="apple-style-span">
    <w:name w:val="apple-style-span"/>
    <w:uiPriority w:val="99"/>
    <w:qFormat/>
    <w:rPr>
      <w:rFonts w:ascii="Times New Roman" w:hAnsi="Times New Roman" w:cs="Times New Roman"/>
    </w:rPr>
  </w:style>
  <w:style w:type="character" w:customStyle="1" w:styleId="apple-converted-space">
    <w:name w:val="apple-converted-space"/>
    <w:uiPriority w:val="99"/>
    <w:qFormat/>
    <w:rPr>
      <w:rFonts w:ascii="Times New Roman" w:hAnsi="Times New Roman" w:cs="Times New Roman"/>
    </w:rPr>
  </w:style>
  <w:style w:type="character" w:customStyle="1" w:styleId="nota1">
    <w:name w:val="nota1"/>
    <w:uiPriority w:val="99"/>
    <w:qFormat/>
    <w:rPr>
      <w:rFonts w:ascii="Times New Roman" w:hAnsi="Times New Roman" w:cs="Times New Roman"/>
      <w:b/>
      <w:bCs/>
      <w:color w:val="000000"/>
    </w:rPr>
  </w:style>
  <w:style w:type="character" w:customStyle="1" w:styleId="noticetext">
    <w:name w:val="noticetext"/>
    <w:uiPriority w:val="99"/>
    <w:qFormat/>
    <w:rPr>
      <w:rFonts w:ascii="Times New Roman" w:hAnsi="Times New Roman" w:cs="Times New Roman"/>
    </w:rPr>
  </w:style>
  <w:style w:type="character" w:customStyle="1" w:styleId="hvalineatcontent">
    <w:name w:val="hvalineatcontent"/>
    <w:uiPriority w:val="99"/>
    <w:qFormat/>
    <w:rPr>
      <w:rFonts w:ascii="Times New Roman" w:hAnsi="Times New Roman" w:cs="Times New Roman"/>
    </w:rPr>
  </w:style>
  <w:style w:type="character" w:customStyle="1" w:styleId="hvalineatid">
    <w:name w:val="hvalineatid"/>
    <w:uiPriority w:val="99"/>
    <w:qFormat/>
    <w:rPr>
      <w:rFonts w:ascii="Times New Roman" w:hAnsi="Times New Roman" w:cs="Times New Roman"/>
    </w:rPr>
  </w:style>
  <w:style w:type="character" w:customStyle="1" w:styleId="hvsubpunctcontent">
    <w:name w:val="hvsubpunctcontent"/>
    <w:uiPriority w:val="99"/>
    <w:qFormat/>
    <w:rPr>
      <w:rFonts w:ascii="Times New Roman" w:hAnsi="Times New Roman" w:cs="Times New Roman"/>
    </w:rPr>
  </w:style>
  <w:style w:type="character" w:customStyle="1" w:styleId="labeldatatext">
    <w:name w:val="labeldatatext"/>
    <w:uiPriority w:val="99"/>
    <w:rPr>
      <w:rFonts w:ascii="Times New Roman" w:hAnsi="Times New Roman" w:cs="Times New Roman"/>
    </w:rPr>
  </w:style>
  <w:style w:type="character" w:customStyle="1" w:styleId="noticetext1">
    <w:name w:val="noticetext1"/>
    <w:uiPriority w:val="99"/>
    <w:rPr>
      <w:rFonts w:ascii="Arial" w:hAnsi="Arial" w:cs="Arial"/>
      <w:sz w:val="20"/>
      <w:szCs w:val="20"/>
    </w:rPr>
  </w:style>
  <w:style w:type="character" w:customStyle="1" w:styleId="panchor">
    <w:name w:val="panchor"/>
  </w:style>
  <w:style w:type="table" w:customStyle="1" w:styleId="TableGrid2">
    <w:name w:val="Table Grid2"/>
    <w:basedOn w:val="TableNormal"/>
    <w:uiPriority w:val="39"/>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Pr>
      <w:color w:val="605E5C"/>
      <w:shd w:val="clear" w:color="auto" w:fill="E1DFDD"/>
    </w:rPr>
  </w:style>
  <w:style w:type="character" w:customStyle="1" w:styleId="tal1">
    <w:name w:val="tal1"/>
    <w:qFormat/>
  </w:style>
  <w:style w:type="paragraph" w:customStyle="1" w:styleId="yiv1563740185msolistparagraph">
    <w:name w:val="yiv1563740185msolistparagraph"/>
    <w:basedOn w:val="Normal"/>
    <w:pPr>
      <w:spacing w:before="100" w:beforeAutospacing="1" w:after="100" w:afterAutospacing="1"/>
    </w:pPr>
    <w:rPr>
      <w:rFonts w:ascii="Calibri" w:eastAsiaTheme="minorHAnsi" w:hAnsi="Calibri" w:cs="Calibri"/>
      <w:sz w:val="22"/>
      <w:szCs w:val="22"/>
      <w:lang w:val="en-US" w:eastAsia="en-US"/>
    </w:rPr>
  </w:style>
  <w:style w:type="paragraph" w:customStyle="1" w:styleId="Style5">
    <w:name w:val="Style5"/>
    <w:basedOn w:val="Normal"/>
    <w:rsid w:val="003E3AB4"/>
    <w:pPr>
      <w:widowControl w:val="0"/>
      <w:autoSpaceDE w:val="0"/>
      <w:autoSpaceDN w:val="0"/>
      <w:jc w:val="both"/>
    </w:pPr>
    <w:rPr>
      <w:lang w:val="ro-RO" w:eastAsia="ro-RO"/>
    </w:rPr>
  </w:style>
  <w:style w:type="character" w:customStyle="1" w:styleId="DefaultTextCaracter">
    <w:name w:val="Default Text Caracter"/>
    <w:basedOn w:val="DefaultParagraphFont"/>
    <w:link w:val="DefaultText"/>
    <w:locked/>
    <w:rsid w:val="007016A2"/>
    <w:rPr>
      <w:rFonts w:eastAsia="Times New Roman"/>
      <w:color w:val="000000"/>
      <w:sz w:val="28"/>
      <w:szCs w:val="28"/>
      <w:lang w:eastAsia="en-US"/>
    </w:rPr>
  </w:style>
  <w:style w:type="paragraph" w:customStyle="1" w:styleId="Aliniat">
    <w:name w:val="Aliniat"/>
    <w:basedOn w:val="Normal"/>
    <w:rsid w:val="007016A2"/>
    <w:pPr>
      <w:numPr>
        <w:ilvl w:val="5"/>
        <w:numId w:val="18"/>
      </w:numPr>
      <w:spacing w:before="60" w:after="60"/>
      <w:jc w:val="both"/>
    </w:pPr>
    <w:rPr>
      <w:rFonts w:eastAsiaTheme="minorHAnsi"/>
      <w:sz w:val="22"/>
      <w:szCs w:val="22"/>
      <w:lang w:val="ro-RO" w:eastAsia="en-US"/>
    </w:rPr>
  </w:style>
  <w:style w:type="paragraph" w:customStyle="1" w:styleId="Clauza">
    <w:name w:val="Clauza"/>
    <w:basedOn w:val="Normal"/>
    <w:rsid w:val="007016A2"/>
    <w:pPr>
      <w:keepNext/>
      <w:numPr>
        <w:numId w:val="18"/>
      </w:numPr>
      <w:spacing w:before="240" w:after="120"/>
      <w:ind w:left="720" w:hanging="360"/>
    </w:pPr>
    <w:rPr>
      <w:rFonts w:eastAsiaTheme="minorHAnsi"/>
      <w:b/>
      <w:bCs/>
      <w:caps/>
      <w:sz w:val="22"/>
      <w:szCs w:val="22"/>
      <w:lang w:val="ro-RO" w:eastAsia="en-US"/>
    </w:rPr>
  </w:style>
  <w:style w:type="paragraph" w:customStyle="1" w:styleId="Litera">
    <w:name w:val="Litera"/>
    <w:basedOn w:val="Normal"/>
    <w:rsid w:val="007016A2"/>
    <w:pPr>
      <w:numPr>
        <w:ilvl w:val="6"/>
        <w:numId w:val="18"/>
      </w:numPr>
      <w:spacing w:before="120" w:after="60"/>
      <w:contextualSpacing/>
      <w:jc w:val="both"/>
    </w:pPr>
    <w:rPr>
      <w:rFonts w:eastAsiaTheme="minorHAnsi"/>
      <w:sz w:val="22"/>
      <w:szCs w:val="22"/>
      <w:lang w:val="ro-RO" w:eastAsia="en-US"/>
    </w:rPr>
  </w:style>
  <w:style w:type="paragraph" w:customStyle="1" w:styleId="Subclauza">
    <w:name w:val="Subclauza"/>
    <w:basedOn w:val="Normal"/>
    <w:rsid w:val="007016A2"/>
    <w:pPr>
      <w:numPr>
        <w:ilvl w:val="1"/>
        <w:numId w:val="18"/>
      </w:numPr>
      <w:spacing w:before="60" w:after="60"/>
      <w:ind w:left="1440" w:hanging="360"/>
      <w:jc w:val="both"/>
    </w:pPr>
    <w:rPr>
      <w:rFonts w:eastAsiaTheme="minorHAnsi"/>
      <w:b/>
      <w:bCs/>
      <w:sz w:val="22"/>
      <w:szCs w:val="22"/>
      <w:lang w:val="ro-RO" w:eastAsia="en-US"/>
    </w:rPr>
  </w:style>
  <w:style w:type="paragraph" w:customStyle="1" w:styleId="ilitera">
    <w:name w:val="i_litera"/>
    <w:basedOn w:val="Normal"/>
    <w:rsid w:val="007016A2"/>
    <w:pPr>
      <w:numPr>
        <w:ilvl w:val="7"/>
        <w:numId w:val="18"/>
      </w:numPr>
      <w:spacing w:before="60" w:after="60"/>
      <w:ind w:left="720"/>
      <w:contextualSpacing/>
      <w:jc w:val="both"/>
    </w:pPr>
    <w:rPr>
      <w:rFonts w:eastAsiaTheme="minorHAnsi"/>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54846">
      <w:bodyDiv w:val="1"/>
      <w:marLeft w:val="0"/>
      <w:marRight w:val="0"/>
      <w:marTop w:val="0"/>
      <w:marBottom w:val="0"/>
      <w:divBdr>
        <w:top w:val="none" w:sz="0" w:space="0" w:color="auto"/>
        <w:left w:val="none" w:sz="0" w:space="0" w:color="auto"/>
        <w:bottom w:val="none" w:sz="0" w:space="0" w:color="auto"/>
        <w:right w:val="none" w:sz="0" w:space="0" w:color="auto"/>
      </w:divBdr>
    </w:div>
    <w:div w:id="265894693">
      <w:bodyDiv w:val="1"/>
      <w:marLeft w:val="0"/>
      <w:marRight w:val="0"/>
      <w:marTop w:val="0"/>
      <w:marBottom w:val="0"/>
      <w:divBdr>
        <w:top w:val="none" w:sz="0" w:space="0" w:color="auto"/>
        <w:left w:val="none" w:sz="0" w:space="0" w:color="auto"/>
        <w:bottom w:val="none" w:sz="0" w:space="0" w:color="auto"/>
        <w:right w:val="none" w:sz="0" w:space="0" w:color="auto"/>
      </w:divBdr>
    </w:div>
    <w:div w:id="601031740">
      <w:bodyDiv w:val="1"/>
      <w:marLeft w:val="0"/>
      <w:marRight w:val="0"/>
      <w:marTop w:val="0"/>
      <w:marBottom w:val="0"/>
      <w:divBdr>
        <w:top w:val="none" w:sz="0" w:space="0" w:color="auto"/>
        <w:left w:val="none" w:sz="0" w:space="0" w:color="auto"/>
        <w:bottom w:val="none" w:sz="0" w:space="0" w:color="auto"/>
        <w:right w:val="none" w:sz="0" w:space="0" w:color="auto"/>
      </w:divBdr>
    </w:div>
    <w:div w:id="1001392403">
      <w:bodyDiv w:val="1"/>
      <w:marLeft w:val="0"/>
      <w:marRight w:val="0"/>
      <w:marTop w:val="0"/>
      <w:marBottom w:val="0"/>
      <w:divBdr>
        <w:top w:val="none" w:sz="0" w:space="0" w:color="auto"/>
        <w:left w:val="none" w:sz="0" w:space="0" w:color="auto"/>
        <w:bottom w:val="none" w:sz="0" w:space="0" w:color="auto"/>
        <w:right w:val="none" w:sz="0" w:space="0" w:color="auto"/>
      </w:divBdr>
    </w:div>
    <w:div w:id="1123574581">
      <w:bodyDiv w:val="1"/>
      <w:marLeft w:val="0"/>
      <w:marRight w:val="0"/>
      <w:marTop w:val="0"/>
      <w:marBottom w:val="0"/>
      <w:divBdr>
        <w:top w:val="none" w:sz="0" w:space="0" w:color="auto"/>
        <w:left w:val="none" w:sz="0" w:space="0" w:color="auto"/>
        <w:bottom w:val="none" w:sz="0" w:space="0" w:color="auto"/>
        <w:right w:val="none" w:sz="0" w:space="0" w:color="auto"/>
      </w:divBdr>
    </w:div>
    <w:div w:id="1298880131">
      <w:bodyDiv w:val="1"/>
      <w:marLeft w:val="0"/>
      <w:marRight w:val="0"/>
      <w:marTop w:val="0"/>
      <w:marBottom w:val="0"/>
      <w:divBdr>
        <w:top w:val="none" w:sz="0" w:space="0" w:color="auto"/>
        <w:left w:val="none" w:sz="0" w:space="0" w:color="auto"/>
        <w:bottom w:val="none" w:sz="0" w:space="0" w:color="auto"/>
        <w:right w:val="none" w:sz="0" w:space="0" w:color="auto"/>
      </w:divBdr>
    </w:div>
    <w:div w:id="1490252176">
      <w:bodyDiv w:val="1"/>
      <w:marLeft w:val="0"/>
      <w:marRight w:val="0"/>
      <w:marTop w:val="0"/>
      <w:marBottom w:val="0"/>
      <w:divBdr>
        <w:top w:val="none" w:sz="0" w:space="0" w:color="auto"/>
        <w:left w:val="none" w:sz="0" w:space="0" w:color="auto"/>
        <w:bottom w:val="none" w:sz="0" w:space="0" w:color="auto"/>
        <w:right w:val="none" w:sz="0" w:space="0" w:color="auto"/>
      </w:divBdr>
    </w:div>
    <w:div w:id="1724324682">
      <w:bodyDiv w:val="1"/>
      <w:marLeft w:val="0"/>
      <w:marRight w:val="0"/>
      <w:marTop w:val="0"/>
      <w:marBottom w:val="0"/>
      <w:divBdr>
        <w:top w:val="none" w:sz="0" w:space="0" w:color="auto"/>
        <w:left w:val="none" w:sz="0" w:space="0" w:color="auto"/>
        <w:bottom w:val="none" w:sz="0" w:space="0" w:color="auto"/>
        <w:right w:val="none" w:sz="0" w:space="0" w:color="auto"/>
      </w:divBdr>
    </w:div>
    <w:div w:id="1987927704">
      <w:bodyDiv w:val="1"/>
      <w:marLeft w:val="0"/>
      <w:marRight w:val="0"/>
      <w:marTop w:val="0"/>
      <w:marBottom w:val="0"/>
      <w:divBdr>
        <w:top w:val="none" w:sz="0" w:space="0" w:color="auto"/>
        <w:left w:val="none" w:sz="0" w:space="0" w:color="auto"/>
        <w:bottom w:val="none" w:sz="0" w:space="0" w:color="auto"/>
        <w:right w:val="none" w:sz="0" w:space="0" w:color="auto"/>
      </w:divBdr>
    </w:div>
    <w:div w:id="19925883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684</Words>
  <Characters>3971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Mihai</dc:creator>
  <cp:lastModifiedBy>dragan adriana</cp:lastModifiedBy>
  <cp:revision>8</cp:revision>
  <cp:lastPrinted>2023-01-20T13:12:00Z</cp:lastPrinted>
  <dcterms:created xsi:type="dcterms:W3CDTF">2023-03-30T09:44:00Z</dcterms:created>
  <dcterms:modified xsi:type="dcterms:W3CDTF">2023-03-30T11:12:00Z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692E681F354744CE9E1BF539EE59A7F6</vt:lpwstr>
  </property>
</Properties>
</file>