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D97534" w14:textId="77777777" w:rsidR="00D63DC4" w:rsidRPr="008034FA" w:rsidRDefault="00D63DC4" w:rsidP="00D63DC4">
      <w:pPr>
        <w:spacing w:after="0" w:line="240" w:lineRule="auto"/>
        <w:ind w:right="142"/>
        <w:rPr>
          <w:rFonts w:ascii="Times New Roman" w:hAnsi="Times New Roman" w:cs="Times New Roman"/>
          <w:bCs/>
          <w:color w:val="000000" w:themeColor="text1"/>
          <w:sz w:val="24"/>
          <w:szCs w:val="24"/>
        </w:rPr>
      </w:pPr>
    </w:p>
    <w:p w14:paraId="26AA08ED" w14:textId="0D629E1B" w:rsidR="00E82370" w:rsidRPr="008034FA" w:rsidRDefault="00E82370" w:rsidP="00D63DC4">
      <w:pPr>
        <w:spacing w:after="0" w:line="240" w:lineRule="auto"/>
        <w:jc w:val="center"/>
        <w:rPr>
          <w:rFonts w:ascii="Times New Roman" w:hAnsi="Times New Roman" w:cs="Times New Roman"/>
          <w:b/>
          <w:i/>
          <w:color w:val="000000" w:themeColor="text1"/>
          <w:sz w:val="24"/>
          <w:szCs w:val="24"/>
          <w:u w:val="single"/>
        </w:rPr>
      </w:pPr>
      <w:r w:rsidRPr="008034FA">
        <w:rPr>
          <w:rFonts w:ascii="Times New Roman" w:hAnsi="Times New Roman" w:cs="Times New Roman"/>
          <w:b/>
          <w:i/>
          <w:color w:val="000000" w:themeColor="text1"/>
          <w:sz w:val="24"/>
          <w:szCs w:val="24"/>
          <w:u w:val="single"/>
        </w:rPr>
        <w:t>ANUNŢ</w:t>
      </w:r>
    </w:p>
    <w:p w14:paraId="1B583A6B" w14:textId="77777777" w:rsidR="00FA0A7A" w:rsidRPr="008034FA" w:rsidRDefault="00FA0A7A" w:rsidP="00D63DC4">
      <w:pPr>
        <w:spacing w:after="0" w:line="240" w:lineRule="auto"/>
        <w:jc w:val="center"/>
        <w:rPr>
          <w:rFonts w:ascii="Times New Roman" w:hAnsi="Times New Roman" w:cs="Times New Roman"/>
          <w:b/>
          <w:i/>
          <w:color w:val="000000" w:themeColor="text1"/>
          <w:sz w:val="24"/>
          <w:szCs w:val="24"/>
          <w:u w:val="single"/>
        </w:rPr>
      </w:pPr>
    </w:p>
    <w:p w14:paraId="64253946" w14:textId="38399179" w:rsidR="00E82370" w:rsidRPr="008034FA" w:rsidRDefault="00E82370" w:rsidP="00E82370">
      <w:pPr>
        <w:spacing w:after="0"/>
        <w:jc w:val="center"/>
        <w:rPr>
          <w:rFonts w:ascii="Times New Roman" w:hAnsi="Times New Roman" w:cs="Times New Roman"/>
          <w:b/>
          <w:i/>
          <w:color w:val="000000" w:themeColor="text1"/>
          <w:sz w:val="24"/>
          <w:szCs w:val="24"/>
        </w:rPr>
      </w:pPr>
      <w:r w:rsidRPr="008034FA">
        <w:rPr>
          <w:rFonts w:ascii="Times New Roman" w:hAnsi="Times New Roman" w:cs="Times New Roman"/>
          <w:b/>
          <w:i/>
          <w:color w:val="000000" w:themeColor="text1"/>
          <w:sz w:val="24"/>
          <w:szCs w:val="24"/>
        </w:rPr>
        <w:t>În temeiul prevederilor art. 618 alin. (</w:t>
      </w:r>
      <w:r w:rsidR="00AD460F">
        <w:rPr>
          <w:rFonts w:ascii="Times New Roman" w:hAnsi="Times New Roman" w:cs="Times New Roman"/>
          <w:b/>
          <w:i/>
          <w:color w:val="000000" w:themeColor="text1"/>
          <w:sz w:val="24"/>
          <w:szCs w:val="24"/>
        </w:rPr>
        <w:t>3</w:t>
      </w:r>
      <w:r w:rsidRPr="008034FA">
        <w:rPr>
          <w:rFonts w:ascii="Times New Roman" w:hAnsi="Times New Roman" w:cs="Times New Roman"/>
          <w:b/>
          <w:i/>
          <w:color w:val="000000" w:themeColor="text1"/>
          <w:sz w:val="24"/>
          <w:szCs w:val="24"/>
        </w:rPr>
        <w:t>) din Ordonanța de Urgență a Guvernului nr. 57/2019 privind Codul administrativ coroborate cu prevederile Hotărârii Guvernului nr. 611/2008</w:t>
      </w:r>
      <w:r w:rsidRPr="008034FA">
        <w:rPr>
          <w:rFonts w:ascii="Times New Roman" w:hAnsi="Times New Roman" w:cs="Times New Roman"/>
          <w:color w:val="000000" w:themeColor="text1"/>
          <w:sz w:val="24"/>
          <w:szCs w:val="24"/>
        </w:rPr>
        <w:t xml:space="preserve"> </w:t>
      </w:r>
      <w:r w:rsidRPr="008034FA">
        <w:rPr>
          <w:rFonts w:ascii="Times New Roman" w:hAnsi="Times New Roman" w:cs="Times New Roman"/>
          <w:b/>
          <w:i/>
          <w:color w:val="000000" w:themeColor="text1"/>
          <w:sz w:val="24"/>
          <w:szCs w:val="24"/>
        </w:rPr>
        <w:t xml:space="preserve">pentru aprobarea normelor privind organizarea </w:t>
      </w:r>
      <w:proofErr w:type="spellStart"/>
      <w:r w:rsidRPr="008034FA">
        <w:rPr>
          <w:rFonts w:ascii="Times New Roman" w:hAnsi="Times New Roman" w:cs="Times New Roman"/>
          <w:b/>
          <w:i/>
          <w:color w:val="000000" w:themeColor="text1"/>
          <w:sz w:val="24"/>
          <w:szCs w:val="24"/>
        </w:rPr>
        <w:t>şi</w:t>
      </w:r>
      <w:proofErr w:type="spellEnd"/>
      <w:r w:rsidRPr="008034FA">
        <w:rPr>
          <w:rFonts w:ascii="Times New Roman" w:hAnsi="Times New Roman" w:cs="Times New Roman"/>
          <w:b/>
          <w:i/>
          <w:color w:val="000000" w:themeColor="text1"/>
          <w:sz w:val="24"/>
          <w:szCs w:val="24"/>
        </w:rPr>
        <w:t xml:space="preserve"> dezvoltarea carierei </w:t>
      </w:r>
      <w:proofErr w:type="spellStart"/>
      <w:r w:rsidRPr="008034FA">
        <w:rPr>
          <w:rFonts w:ascii="Times New Roman" w:hAnsi="Times New Roman" w:cs="Times New Roman"/>
          <w:b/>
          <w:i/>
          <w:color w:val="000000" w:themeColor="text1"/>
          <w:sz w:val="24"/>
          <w:szCs w:val="24"/>
        </w:rPr>
        <w:t>funcţionarilor</w:t>
      </w:r>
      <w:proofErr w:type="spellEnd"/>
      <w:r w:rsidRPr="008034FA">
        <w:rPr>
          <w:rFonts w:ascii="Times New Roman" w:hAnsi="Times New Roman" w:cs="Times New Roman"/>
          <w:b/>
          <w:i/>
          <w:color w:val="000000" w:themeColor="text1"/>
          <w:sz w:val="24"/>
          <w:szCs w:val="24"/>
        </w:rPr>
        <w:t xml:space="preserve"> publici, cu modificările </w:t>
      </w:r>
      <w:proofErr w:type="spellStart"/>
      <w:r w:rsidRPr="008034FA">
        <w:rPr>
          <w:rFonts w:ascii="Times New Roman" w:hAnsi="Times New Roman" w:cs="Times New Roman"/>
          <w:b/>
          <w:i/>
          <w:color w:val="000000" w:themeColor="text1"/>
          <w:sz w:val="24"/>
          <w:szCs w:val="24"/>
        </w:rPr>
        <w:t>şi</w:t>
      </w:r>
      <w:proofErr w:type="spellEnd"/>
      <w:r w:rsidRPr="008034FA">
        <w:rPr>
          <w:rFonts w:ascii="Times New Roman" w:hAnsi="Times New Roman" w:cs="Times New Roman"/>
          <w:b/>
          <w:i/>
          <w:color w:val="000000" w:themeColor="text1"/>
          <w:sz w:val="24"/>
          <w:szCs w:val="24"/>
        </w:rPr>
        <w:t xml:space="preserve"> completările ulterioare </w:t>
      </w:r>
    </w:p>
    <w:p w14:paraId="03130FB8" w14:textId="77777777" w:rsidR="00E82370" w:rsidRPr="008034FA" w:rsidRDefault="00E82370" w:rsidP="00E82370">
      <w:pPr>
        <w:spacing w:after="0"/>
        <w:jc w:val="center"/>
        <w:rPr>
          <w:rFonts w:ascii="Times New Roman" w:hAnsi="Times New Roman" w:cs="Times New Roman"/>
          <w:b/>
          <w:i/>
          <w:color w:val="000000" w:themeColor="text1"/>
          <w:sz w:val="24"/>
          <w:szCs w:val="24"/>
        </w:rPr>
      </w:pPr>
    </w:p>
    <w:p w14:paraId="20FA2706" w14:textId="06EAEFEF" w:rsidR="00E82370" w:rsidRPr="008034FA" w:rsidRDefault="00F52BED" w:rsidP="00F52BED">
      <w:pPr>
        <w:spacing w:after="0" w:line="240" w:lineRule="auto"/>
        <w:jc w:val="center"/>
        <w:rPr>
          <w:rFonts w:ascii="Times New Roman" w:hAnsi="Times New Roman" w:cs="Times New Roman"/>
          <w:b/>
          <w:color w:val="000000" w:themeColor="text1"/>
          <w:sz w:val="24"/>
          <w:szCs w:val="24"/>
        </w:rPr>
      </w:pPr>
      <w:r w:rsidRPr="008034FA">
        <w:rPr>
          <w:rFonts w:ascii="Times New Roman" w:hAnsi="Times New Roman" w:cs="Times New Roman"/>
          <w:b/>
          <w:bCs/>
          <w:sz w:val="24"/>
          <w:szCs w:val="24"/>
        </w:rPr>
        <w:t>ADMINISTRAȚIA MUNICIPALĂ PENTRU CONSOLIDAREA CLĂDIRILOR CU RISC SEISMIC</w:t>
      </w:r>
      <w:r w:rsidRPr="008034FA">
        <w:rPr>
          <w:rFonts w:ascii="Times New Roman" w:hAnsi="Times New Roman" w:cs="Times New Roman"/>
          <w:b/>
          <w:bCs/>
          <w:color w:val="000000"/>
          <w:sz w:val="24"/>
          <w:szCs w:val="24"/>
        </w:rPr>
        <w:t xml:space="preserve"> </w:t>
      </w:r>
      <w:r w:rsidR="00E82370" w:rsidRPr="008034FA">
        <w:rPr>
          <w:rFonts w:ascii="Times New Roman" w:hAnsi="Times New Roman" w:cs="Times New Roman"/>
          <w:b/>
          <w:color w:val="000000" w:themeColor="text1"/>
          <w:sz w:val="24"/>
          <w:szCs w:val="24"/>
        </w:rPr>
        <w:t xml:space="preserve">cu sediul în </w:t>
      </w:r>
      <w:r w:rsidRPr="008034FA">
        <w:rPr>
          <w:rFonts w:ascii="Times New Roman" w:hAnsi="Times New Roman" w:cs="Times New Roman"/>
          <w:b/>
          <w:color w:val="000000" w:themeColor="text1"/>
          <w:sz w:val="24"/>
          <w:szCs w:val="24"/>
        </w:rPr>
        <w:t>b-dul Iancu de Hunedoara nr. 48, etaj 2</w:t>
      </w:r>
      <w:r w:rsidR="00E82370" w:rsidRPr="008034FA">
        <w:rPr>
          <w:rFonts w:ascii="Times New Roman" w:hAnsi="Times New Roman" w:cs="Times New Roman"/>
          <w:b/>
          <w:color w:val="000000" w:themeColor="text1"/>
          <w:sz w:val="24"/>
          <w:szCs w:val="24"/>
        </w:rPr>
        <w:t>, sector 1</w:t>
      </w:r>
    </w:p>
    <w:p w14:paraId="37B7E145" w14:textId="23D17185" w:rsidR="00E82370" w:rsidRPr="008034FA" w:rsidRDefault="00E82370" w:rsidP="00E82370">
      <w:pPr>
        <w:spacing w:after="0"/>
        <w:jc w:val="center"/>
        <w:rPr>
          <w:rFonts w:ascii="Times New Roman" w:hAnsi="Times New Roman" w:cs="Times New Roman"/>
          <w:b/>
          <w:i/>
          <w:color w:val="000000" w:themeColor="text1"/>
          <w:sz w:val="24"/>
          <w:szCs w:val="24"/>
          <w:lang w:val="fr-FR"/>
        </w:rPr>
      </w:pPr>
      <w:proofErr w:type="spellStart"/>
      <w:proofErr w:type="gramStart"/>
      <w:r w:rsidRPr="008034FA">
        <w:rPr>
          <w:rFonts w:ascii="Times New Roman" w:hAnsi="Times New Roman" w:cs="Times New Roman"/>
          <w:b/>
          <w:i/>
          <w:color w:val="000000" w:themeColor="text1"/>
          <w:sz w:val="24"/>
          <w:szCs w:val="24"/>
          <w:lang w:val="fr-FR"/>
        </w:rPr>
        <w:t>organizează</w:t>
      </w:r>
      <w:proofErr w:type="spellEnd"/>
      <w:proofErr w:type="gramEnd"/>
      <w:r w:rsidRPr="008034FA">
        <w:rPr>
          <w:rFonts w:ascii="Times New Roman" w:hAnsi="Times New Roman" w:cs="Times New Roman"/>
          <w:b/>
          <w:i/>
          <w:color w:val="000000" w:themeColor="text1"/>
          <w:sz w:val="24"/>
          <w:szCs w:val="24"/>
          <w:lang w:val="fr-FR"/>
        </w:rPr>
        <w:t xml:space="preserve"> </w:t>
      </w:r>
      <w:proofErr w:type="spellStart"/>
      <w:r w:rsidRPr="008034FA">
        <w:rPr>
          <w:rFonts w:ascii="Times New Roman" w:hAnsi="Times New Roman" w:cs="Times New Roman"/>
          <w:b/>
          <w:i/>
          <w:color w:val="000000" w:themeColor="text1"/>
          <w:sz w:val="24"/>
          <w:szCs w:val="24"/>
          <w:lang w:val="fr-FR"/>
        </w:rPr>
        <w:t>concurs</w:t>
      </w:r>
      <w:proofErr w:type="spellEnd"/>
      <w:r w:rsidRPr="008034FA">
        <w:rPr>
          <w:rFonts w:ascii="Times New Roman" w:hAnsi="Times New Roman" w:cs="Times New Roman"/>
          <w:b/>
          <w:i/>
          <w:color w:val="000000" w:themeColor="text1"/>
          <w:sz w:val="24"/>
          <w:szCs w:val="24"/>
          <w:lang w:val="fr-FR"/>
        </w:rPr>
        <w:t xml:space="preserve"> de </w:t>
      </w:r>
      <w:proofErr w:type="spellStart"/>
      <w:r w:rsidRPr="008034FA">
        <w:rPr>
          <w:rFonts w:ascii="Times New Roman" w:hAnsi="Times New Roman" w:cs="Times New Roman"/>
          <w:b/>
          <w:i/>
          <w:color w:val="000000" w:themeColor="text1"/>
          <w:sz w:val="24"/>
          <w:szCs w:val="24"/>
          <w:lang w:val="fr-FR"/>
        </w:rPr>
        <w:t>recrutare</w:t>
      </w:r>
      <w:proofErr w:type="spellEnd"/>
      <w:r w:rsidRPr="008034FA">
        <w:rPr>
          <w:rFonts w:ascii="Times New Roman" w:hAnsi="Times New Roman" w:cs="Times New Roman"/>
          <w:b/>
          <w:i/>
          <w:color w:val="000000" w:themeColor="text1"/>
          <w:sz w:val="24"/>
          <w:szCs w:val="24"/>
          <w:lang w:val="fr-FR"/>
        </w:rPr>
        <w:t xml:space="preserve"> </w:t>
      </w:r>
      <w:proofErr w:type="spellStart"/>
      <w:r w:rsidRPr="008034FA">
        <w:rPr>
          <w:rFonts w:ascii="Times New Roman" w:hAnsi="Times New Roman" w:cs="Times New Roman"/>
          <w:b/>
          <w:i/>
          <w:color w:val="000000" w:themeColor="text1"/>
          <w:sz w:val="24"/>
          <w:szCs w:val="24"/>
          <w:lang w:val="fr-FR"/>
        </w:rPr>
        <w:t>pentru</w:t>
      </w:r>
      <w:proofErr w:type="spellEnd"/>
      <w:r w:rsidRPr="008034FA">
        <w:rPr>
          <w:rFonts w:ascii="Times New Roman" w:hAnsi="Times New Roman" w:cs="Times New Roman"/>
          <w:b/>
          <w:i/>
          <w:color w:val="000000" w:themeColor="text1"/>
          <w:sz w:val="24"/>
          <w:szCs w:val="24"/>
          <w:lang w:val="fr-FR"/>
        </w:rPr>
        <w:t xml:space="preserve"> </w:t>
      </w:r>
      <w:proofErr w:type="spellStart"/>
      <w:r w:rsidRPr="008034FA">
        <w:rPr>
          <w:rFonts w:ascii="Times New Roman" w:hAnsi="Times New Roman" w:cs="Times New Roman"/>
          <w:b/>
          <w:i/>
          <w:color w:val="000000" w:themeColor="text1"/>
          <w:sz w:val="24"/>
          <w:szCs w:val="24"/>
          <w:lang w:val="fr-FR"/>
        </w:rPr>
        <w:t>ocuparea</w:t>
      </w:r>
      <w:proofErr w:type="spellEnd"/>
      <w:r w:rsidRPr="008034FA">
        <w:rPr>
          <w:rFonts w:ascii="Times New Roman" w:hAnsi="Times New Roman" w:cs="Times New Roman"/>
          <w:b/>
          <w:i/>
          <w:color w:val="000000" w:themeColor="text1"/>
          <w:sz w:val="24"/>
          <w:szCs w:val="24"/>
          <w:lang w:val="fr-FR"/>
        </w:rPr>
        <w:t xml:space="preserve"> </w:t>
      </w:r>
      <w:proofErr w:type="spellStart"/>
      <w:r w:rsidRPr="008034FA">
        <w:rPr>
          <w:rFonts w:ascii="Times New Roman" w:hAnsi="Times New Roman" w:cs="Times New Roman"/>
          <w:b/>
          <w:i/>
          <w:color w:val="000000" w:themeColor="text1"/>
          <w:sz w:val="24"/>
          <w:szCs w:val="24"/>
          <w:lang w:val="fr-FR"/>
        </w:rPr>
        <w:t>un</w:t>
      </w:r>
      <w:r w:rsidR="008034FA" w:rsidRPr="008034FA">
        <w:rPr>
          <w:rFonts w:ascii="Times New Roman" w:hAnsi="Times New Roman" w:cs="Times New Roman"/>
          <w:b/>
          <w:i/>
          <w:color w:val="000000" w:themeColor="text1"/>
          <w:sz w:val="24"/>
          <w:szCs w:val="24"/>
          <w:lang w:val="fr-FR"/>
        </w:rPr>
        <w:t>ei</w:t>
      </w:r>
      <w:proofErr w:type="spellEnd"/>
      <w:r w:rsidRPr="008034FA">
        <w:rPr>
          <w:rFonts w:ascii="Times New Roman" w:hAnsi="Times New Roman" w:cs="Times New Roman"/>
          <w:b/>
          <w:i/>
          <w:color w:val="000000" w:themeColor="text1"/>
          <w:sz w:val="24"/>
          <w:szCs w:val="24"/>
          <w:lang w:val="fr-FR"/>
        </w:rPr>
        <w:t xml:space="preserve"> </w:t>
      </w:r>
      <w:proofErr w:type="spellStart"/>
      <w:r w:rsidRPr="008034FA">
        <w:rPr>
          <w:rFonts w:ascii="Times New Roman" w:hAnsi="Times New Roman" w:cs="Times New Roman"/>
          <w:b/>
          <w:i/>
          <w:color w:val="000000" w:themeColor="text1"/>
          <w:sz w:val="24"/>
          <w:szCs w:val="24"/>
          <w:lang w:val="fr-FR"/>
        </w:rPr>
        <w:t>funcţii</w:t>
      </w:r>
      <w:proofErr w:type="spellEnd"/>
      <w:r w:rsidRPr="008034FA">
        <w:rPr>
          <w:rFonts w:ascii="Times New Roman" w:hAnsi="Times New Roman" w:cs="Times New Roman"/>
          <w:b/>
          <w:i/>
          <w:color w:val="000000" w:themeColor="text1"/>
          <w:sz w:val="24"/>
          <w:szCs w:val="24"/>
          <w:lang w:val="fr-FR"/>
        </w:rPr>
        <w:t xml:space="preserve"> </w:t>
      </w:r>
      <w:proofErr w:type="spellStart"/>
      <w:r w:rsidRPr="008034FA">
        <w:rPr>
          <w:rFonts w:ascii="Times New Roman" w:hAnsi="Times New Roman" w:cs="Times New Roman"/>
          <w:b/>
          <w:i/>
          <w:color w:val="000000" w:themeColor="text1"/>
          <w:sz w:val="24"/>
          <w:szCs w:val="24"/>
          <w:lang w:val="fr-FR"/>
        </w:rPr>
        <w:t>publice</w:t>
      </w:r>
      <w:proofErr w:type="spellEnd"/>
      <w:r w:rsidRPr="008034FA">
        <w:rPr>
          <w:rFonts w:ascii="Times New Roman" w:hAnsi="Times New Roman" w:cs="Times New Roman"/>
          <w:b/>
          <w:i/>
          <w:color w:val="000000" w:themeColor="text1"/>
          <w:sz w:val="24"/>
          <w:szCs w:val="24"/>
          <w:lang w:val="fr-FR"/>
        </w:rPr>
        <w:t xml:space="preserve"> de </w:t>
      </w:r>
      <w:proofErr w:type="spellStart"/>
      <w:r w:rsidR="001A27EF" w:rsidRPr="008034FA">
        <w:rPr>
          <w:rFonts w:ascii="Times New Roman" w:hAnsi="Times New Roman" w:cs="Times New Roman"/>
          <w:b/>
          <w:i/>
          <w:color w:val="000000" w:themeColor="text1"/>
          <w:sz w:val="24"/>
          <w:szCs w:val="24"/>
          <w:lang w:val="fr-FR"/>
        </w:rPr>
        <w:t>execuție</w:t>
      </w:r>
      <w:proofErr w:type="spellEnd"/>
      <w:r w:rsidRPr="008034FA">
        <w:rPr>
          <w:rFonts w:ascii="Times New Roman" w:hAnsi="Times New Roman" w:cs="Times New Roman"/>
          <w:b/>
          <w:i/>
          <w:color w:val="000000" w:themeColor="text1"/>
          <w:sz w:val="24"/>
          <w:szCs w:val="24"/>
          <w:lang w:val="fr-FR"/>
        </w:rPr>
        <w:t xml:space="preserve"> vacante, </w:t>
      </w:r>
      <w:proofErr w:type="spellStart"/>
      <w:r w:rsidRPr="008034FA">
        <w:rPr>
          <w:rFonts w:ascii="Times New Roman" w:hAnsi="Times New Roman" w:cs="Times New Roman"/>
          <w:b/>
          <w:i/>
          <w:color w:val="000000" w:themeColor="text1"/>
          <w:sz w:val="24"/>
          <w:szCs w:val="24"/>
          <w:lang w:val="fr-FR"/>
        </w:rPr>
        <w:t>respectiv</w:t>
      </w:r>
      <w:proofErr w:type="spellEnd"/>
      <w:r w:rsidRPr="008034FA">
        <w:rPr>
          <w:rFonts w:ascii="Times New Roman" w:hAnsi="Times New Roman" w:cs="Times New Roman"/>
          <w:b/>
          <w:i/>
          <w:color w:val="000000" w:themeColor="text1"/>
          <w:sz w:val="24"/>
          <w:szCs w:val="24"/>
          <w:lang w:val="fr-FR"/>
        </w:rPr>
        <w:t>:</w:t>
      </w:r>
    </w:p>
    <w:p w14:paraId="2449E554" w14:textId="77777777" w:rsidR="00E82370" w:rsidRPr="008034FA" w:rsidRDefault="00E82370" w:rsidP="00E82370">
      <w:pPr>
        <w:spacing w:after="0"/>
        <w:jc w:val="center"/>
        <w:rPr>
          <w:rFonts w:ascii="Times New Roman" w:hAnsi="Times New Roman" w:cs="Times New Roman"/>
          <w:b/>
          <w:i/>
          <w:color w:val="000000" w:themeColor="text1"/>
          <w:sz w:val="24"/>
          <w:szCs w:val="24"/>
          <w:lang w:val="fr-FR"/>
        </w:rPr>
      </w:pPr>
    </w:p>
    <w:p w14:paraId="41EF8DCC" w14:textId="6DC1E401" w:rsidR="00E82370" w:rsidRPr="008034FA" w:rsidRDefault="00E82370">
      <w:pPr>
        <w:numPr>
          <w:ilvl w:val="0"/>
          <w:numId w:val="5"/>
        </w:numPr>
        <w:spacing w:after="0" w:line="240" w:lineRule="auto"/>
        <w:jc w:val="both"/>
        <w:rPr>
          <w:rFonts w:ascii="Times New Roman" w:hAnsi="Times New Roman" w:cs="Times New Roman"/>
          <w:sz w:val="24"/>
          <w:szCs w:val="24"/>
        </w:rPr>
      </w:pPr>
      <w:r w:rsidRPr="008034FA">
        <w:rPr>
          <w:rFonts w:ascii="Times New Roman" w:hAnsi="Times New Roman" w:cs="Times New Roman"/>
          <w:b/>
          <w:iCs/>
          <w:color w:val="000000" w:themeColor="text1"/>
          <w:sz w:val="24"/>
          <w:szCs w:val="24"/>
        </w:rPr>
        <w:t>1 post:</w:t>
      </w:r>
      <w:r w:rsidRPr="008034FA">
        <w:rPr>
          <w:rFonts w:ascii="Times New Roman" w:hAnsi="Times New Roman" w:cs="Times New Roman"/>
          <w:b/>
          <w:i/>
          <w:color w:val="000000" w:themeColor="text1"/>
          <w:sz w:val="24"/>
          <w:szCs w:val="24"/>
        </w:rPr>
        <w:t xml:space="preserve"> </w:t>
      </w:r>
      <w:r w:rsidR="008034FA" w:rsidRPr="008034FA">
        <w:rPr>
          <w:rFonts w:ascii="Times New Roman" w:hAnsi="Times New Roman" w:cs="Times New Roman"/>
          <w:b/>
          <w:sz w:val="24"/>
          <w:szCs w:val="24"/>
        </w:rPr>
        <w:t>consilier juridic,</w:t>
      </w:r>
      <w:r w:rsidR="008034FA" w:rsidRPr="008034FA">
        <w:rPr>
          <w:rFonts w:ascii="Times New Roman" w:hAnsi="Times New Roman" w:cs="Times New Roman"/>
          <w:b/>
          <w:bCs/>
          <w:sz w:val="24"/>
          <w:szCs w:val="24"/>
        </w:rPr>
        <w:t xml:space="preserve"> </w:t>
      </w:r>
      <w:r w:rsidR="008034FA" w:rsidRPr="008034FA">
        <w:rPr>
          <w:rFonts w:ascii="Times New Roman" w:hAnsi="Times New Roman" w:cs="Times New Roman"/>
          <w:b/>
          <w:bCs/>
          <w:color w:val="000000" w:themeColor="text1"/>
          <w:sz w:val="24"/>
          <w:szCs w:val="24"/>
        </w:rPr>
        <w:t>clasa I, grad profesional superior</w:t>
      </w:r>
      <w:r w:rsidR="008034FA" w:rsidRPr="008034FA">
        <w:rPr>
          <w:rFonts w:ascii="Times New Roman" w:hAnsi="Times New Roman" w:cs="Times New Roman"/>
          <w:b/>
          <w:sz w:val="24"/>
          <w:szCs w:val="24"/>
        </w:rPr>
        <w:t xml:space="preserve"> – </w:t>
      </w:r>
      <w:r w:rsidR="008034FA" w:rsidRPr="008034FA">
        <w:rPr>
          <w:rFonts w:ascii="Times New Roman" w:hAnsi="Times New Roman" w:cs="Times New Roman"/>
          <w:b/>
          <w:bCs/>
          <w:sz w:val="24"/>
          <w:szCs w:val="24"/>
        </w:rPr>
        <w:t>Serviciul Juridic Legislație Contencios</w:t>
      </w:r>
      <w:r w:rsidRPr="008034FA">
        <w:rPr>
          <w:rFonts w:ascii="Times New Roman" w:eastAsia="Yu Gothic" w:hAnsi="Times New Roman" w:cs="Times New Roman"/>
          <w:bCs/>
          <w:color w:val="000000" w:themeColor="text1"/>
          <w:sz w:val="24"/>
          <w:szCs w:val="24"/>
        </w:rPr>
        <w:t>, cu durata norm</w:t>
      </w:r>
      <w:r w:rsidRPr="008034FA">
        <w:rPr>
          <w:rFonts w:ascii="Times New Roman" w:hAnsi="Times New Roman" w:cs="Times New Roman"/>
          <w:sz w:val="24"/>
          <w:szCs w:val="24"/>
        </w:rPr>
        <w:t>ală a timpului de muncă de 8 ore/zi, respectiv 40 de ore pe săptămână;</w:t>
      </w:r>
    </w:p>
    <w:p w14:paraId="60A9C046" w14:textId="77777777" w:rsidR="00AE4E9D" w:rsidRPr="008034FA" w:rsidRDefault="00AE4E9D" w:rsidP="00AE4E9D">
      <w:pPr>
        <w:spacing w:after="0" w:line="240" w:lineRule="auto"/>
        <w:jc w:val="both"/>
        <w:rPr>
          <w:rFonts w:ascii="Times New Roman" w:hAnsi="Times New Roman" w:cs="Times New Roman"/>
          <w:sz w:val="24"/>
          <w:szCs w:val="24"/>
        </w:rPr>
      </w:pPr>
    </w:p>
    <w:p w14:paraId="413576DC" w14:textId="77777777" w:rsidR="00E82370" w:rsidRPr="008034FA" w:rsidRDefault="00E82370" w:rsidP="00E82370">
      <w:pPr>
        <w:spacing w:after="0" w:line="240" w:lineRule="auto"/>
        <w:ind w:left="810"/>
        <w:rPr>
          <w:rFonts w:ascii="Times New Roman" w:hAnsi="Times New Roman" w:cs="Times New Roman"/>
          <w:b/>
          <w:sz w:val="24"/>
          <w:szCs w:val="24"/>
        </w:rPr>
      </w:pPr>
      <w:r w:rsidRPr="008034FA">
        <w:rPr>
          <w:rFonts w:ascii="Times New Roman" w:hAnsi="Times New Roman" w:cs="Times New Roman"/>
          <w:b/>
          <w:sz w:val="24"/>
          <w:szCs w:val="24"/>
        </w:rPr>
        <w:t>Desfășurarea concursului:</w:t>
      </w:r>
    </w:p>
    <w:p w14:paraId="3B1DB575" w14:textId="105F6F50" w:rsidR="00E82370" w:rsidRPr="008034FA" w:rsidRDefault="00E82370" w:rsidP="00E82370">
      <w:pPr>
        <w:tabs>
          <w:tab w:val="left" w:pos="9180"/>
        </w:tabs>
        <w:spacing w:after="0" w:line="240" w:lineRule="auto"/>
        <w:rPr>
          <w:rFonts w:ascii="Times New Roman" w:hAnsi="Times New Roman" w:cs="Times New Roman"/>
          <w:b/>
          <w:color w:val="000000" w:themeColor="text1"/>
          <w:sz w:val="24"/>
          <w:szCs w:val="24"/>
          <w:lang w:val="fr-FR"/>
        </w:rPr>
      </w:pPr>
      <w:r w:rsidRPr="008034FA">
        <w:rPr>
          <w:rFonts w:ascii="Times New Roman" w:hAnsi="Times New Roman" w:cs="Times New Roman"/>
          <w:b/>
          <w:color w:val="000000" w:themeColor="text1"/>
          <w:sz w:val="24"/>
          <w:szCs w:val="24"/>
          <w:lang w:val="fr-FR"/>
        </w:rPr>
        <w:t xml:space="preserve">               - Proba </w:t>
      </w:r>
      <w:proofErr w:type="spellStart"/>
      <w:r w:rsidRPr="008034FA">
        <w:rPr>
          <w:rFonts w:ascii="Times New Roman" w:hAnsi="Times New Roman" w:cs="Times New Roman"/>
          <w:b/>
          <w:color w:val="000000" w:themeColor="text1"/>
          <w:sz w:val="24"/>
          <w:szCs w:val="24"/>
          <w:lang w:val="fr-FR"/>
        </w:rPr>
        <w:t>scrisă</w:t>
      </w:r>
      <w:proofErr w:type="spellEnd"/>
      <w:r w:rsidRPr="008034FA">
        <w:rPr>
          <w:rFonts w:ascii="Times New Roman" w:hAnsi="Times New Roman" w:cs="Times New Roman"/>
          <w:b/>
          <w:color w:val="000000" w:themeColor="text1"/>
          <w:sz w:val="24"/>
          <w:szCs w:val="24"/>
          <w:lang w:val="fr-FR"/>
        </w:rPr>
        <w:t xml:space="preserve"> </w:t>
      </w:r>
      <w:proofErr w:type="spellStart"/>
      <w:r w:rsidRPr="008034FA">
        <w:rPr>
          <w:rFonts w:ascii="Times New Roman" w:hAnsi="Times New Roman" w:cs="Times New Roman"/>
          <w:b/>
          <w:color w:val="000000" w:themeColor="text1"/>
          <w:sz w:val="24"/>
          <w:szCs w:val="24"/>
          <w:lang w:val="fr-FR"/>
        </w:rPr>
        <w:t>în</w:t>
      </w:r>
      <w:proofErr w:type="spellEnd"/>
      <w:r w:rsidRPr="008034FA">
        <w:rPr>
          <w:rFonts w:ascii="Times New Roman" w:hAnsi="Times New Roman" w:cs="Times New Roman"/>
          <w:b/>
          <w:color w:val="000000" w:themeColor="text1"/>
          <w:sz w:val="24"/>
          <w:szCs w:val="24"/>
          <w:lang w:val="fr-FR"/>
        </w:rPr>
        <w:t xml:space="preserve"> data de </w:t>
      </w:r>
      <w:r w:rsidR="008034FA" w:rsidRPr="008034FA">
        <w:rPr>
          <w:rFonts w:ascii="Times New Roman" w:hAnsi="Times New Roman" w:cs="Times New Roman"/>
          <w:b/>
          <w:color w:val="000000" w:themeColor="text1"/>
          <w:sz w:val="24"/>
          <w:szCs w:val="24"/>
          <w:lang w:val="fr-FR"/>
        </w:rPr>
        <w:t>13</w:t>
      </w:r>
      <w:r w:rsidRPr="008034FA">
        <w:rPr>
          <w:rFonts w:ascii="Times New Roman" w:hAnsi="Times New Roman" w:cs="Times New Roman"/>
          <w:b/>
          <w:color w:val="000000" w:themeColor="text1"/>
          <w:sz w:val="24"/>
          <w:szCs w:val="24"/>
          <w:lang w:val="fr-FR"/>
        </w:rPr>
        <w:t>.0</w:t>
      </w:r>
      <w:r w:rsidR="00170BE9" w:rsidRPr="008034FA">
        <w:rPr>
          <w:rFonts w:ascii="Times New Roman" w:hAnsi="Times New Roman" w:cs="Times New Roman"/>
          <w:b/>
          <w:color w:val="000000" w:themeColor="text1"/>
          <w:sz w:val="24"/>
          <w:szCs w:val="24"/>
          <w:lang w:val="fr-FR"/>
        </w:rPr>
        <w:t>3</w:t>
      </w:r>
      <w:r w:rsidRPr="008034FA">
        <w:rPr>
          <w:rFonts w:ascii="Times New Roman" w:hAnsi="Times New Roman" w:cs="Times New Roman"/>
          <w:b/>
          <w:color w:val="000000" w:themeColor="text1"/>
          <w:sz w:val="24"/>
          <w:szCs w:val="24"/>
          <w:lang w:val="fr-FR"/>
        </w:rPr>
        <w:t>.202</w:t>
      </w:r>
      <w:r w:rsidR="008B3BCD" w:rsidRPr="008034FA">
        <w:rPr>
          <w:rFonts w:ascii="Times New Roman" w:hAnsi="Times New Roman" w:cs="Times New Roman"/>
          <w:b/>
          <w:color w:val="000000" w:themeColor="text1"/>
          <w:sz w:val="24"/>
          <w:szCs w:val="24"/>
          <w:lang w:val="fr-FR"/>
        </w:rPr>
        <w:t>3</w:t>
      </w:r>
      <w:r w:rsidRPr="008034FA">
        <w:rPr>
          <w:rFonts w:ascii="Times New Roman" w:hAnsi="Times New Roman" w:cs="Times New Roman"/>
          <w:b/>
          <w:color w:val="000000" w:themeColor="text1"/>
          <w:sz w:val="24"/>
          <w:szCs w:val="24"/>
          <w:lang w:val="fr-FR"/>
        </w:rPr>
        <w:t xml:space="preserve">, </w:t>
      </w:r>
      <w:proofErr w:type="spellStart"/>
      <w:r w:rsidRPr="008034FA">
        <w:rPr>
          <w:rFonts w:ascii="Times New Roman" w:hAnsi="Times New Roman" w:cs="Times New Roman"/>
          <w:b/>
          <w:color w:val="000000" w:themeColor="text1"/>
          <w:sz w:val="24"/>
          <w:szCs w:val="24"/>
          <w:lang w:val="fr-FR"/>
        </w:rPr>
        <w:t>ora</w:t>
      </w:r>
      <w:proofErr w:type="spellEnd"/>
      <w:r w:rsidRPr="008034FA">
        <w:rPr>
          <w:rFonts w:ascii="Times New Roman" w:hAnsi="Times New Roman" w:cs="Times New Roman"/>
          <w:b/>
          <w:color w:val="000000" w:themeColor="text1"/>
          <w:sz w:val="24"/>
          <w:szCs w:val="24"/>
          <w:lang w:val="fr-FR"/>
        </w:rPr>
        <w:t xml:space="preserve"> 1</w:t>
      </w:r>
      <w:r w:rsidR="008B3BCD" w:rsidRPr="008034FA">
        <w:rPr>
          <w:rFonts w:ascii="Times New Roman" w:hAnsi="Times New Roman" w:cs="Times New Roman"/>
          <w:b/>
          <w:color w:val="000000" w:themeColor="text1"/>
          <w:sz w:val="24"/>
          <w:szCs w:val="24"/>
          <w:lang w:val="fr-FR"/>
        </w:rPr>
        <w:t>1</w:t>
      </w:r>
      <w:r w:rsidRPr="008034FA">
        <w:rPr>
          <w:rFonts w:ascii="Times New Roman" w:hAnsi="Times New Roman" w:cs="Times New Roman"/>
          <w:b/>
          <w:color w:val="000000" w:themeColor="text1"/>
          <w:sz w:val="24"/>
          <w:szCs w:val="24"/>
          <w:lang w:val="fr-FR"/>
        </w:rPr>
        <w:t>.00.</w:t>
      </w:r>
    </w:p>
    <w:p w14:paraId="7DC713AE" w14:textId="77777777" w:rsidR="00E82370" w:rsidRPr="008034FA" w:rsidRDefault="00E82370" w:rsidP="005D07B7">
      <w:pPr>
        <w:spacing w:after="0" w:line="240" w:lineRule="auto"/>
        <w:ind w:firstLine="709"/>
        <w:jc w:val="both"/>
        <w:rPr>
          <w:rFonts w:ascii="Times New Roman" w:hAnsi="Times New Roman" w:cs="Times New Roman"/>
          <w:color w:val="000000" w:themeColor="text1"/>
          <w:sz w:val="24"/>
          <w:szCs w:val="24"/>
        </w:rPr>
      </w:pPr>
      <w:r w:rsidRPr="008034FA">
        <w:rPr>
          <w:rFonts w:ascii="Times New Roman" w:hAnsi="Times New Roman" w:cs="Times New Roman"/>
          <w:b/>
          <w:color w:val="000000" w:themeColor="text1"/>
          <w:sz w:val="24"/>
          <w:szCs w:val="24"/>
          <w:lang w:val="fr-FR"/>
        </w:rPr>
        <w:t xml:space="preserve">   - </w:t>
      </w:r>
      <w:r w:rsidRPr="008034FA">
        <w:rPr>
          <w:rFonts w:ascii="Times New Roman" w:hAnsi="Times New Roman" w:cs="Times New Roman"/>
          <w:b/>
          <w:color w:val="000000" w:themeColor="text1"/>
          <w:sz w:val="24"/>
          <w:szCs w:val="24"/>
        </w:rPr>
        <w:t xml:space="preserve">Interviul </w:t>
      </w:r>
      <w:r w:rsidRPr="008034FA">
        <w:rPr>
          <w:rFonts w:ascii="Times New Roman" w:hAnsi="Times New Roman" w:cs="Times New Roman"/>
          <w:color w:val="000000" w:themeColor="text1"/>
          <w:sz w:val="24"/>
          <w:szCs w:val="24"/>
        </w:rPr>
        <w:t>– data și ora vor fi</w:t>
      </w:r>
      <w:r w:rsidRPr="008034FA">
        <w:rPr>
          <w:rFonts w:ascii="Times New Roman" w:hAnsi="Times New Roman" w:cs="Times New Roman"/>
          <w:bCs/>
          <w:color w:val="000000" w:themeColor="text1"/>
          <w:sz w:val="24"/>
          <w:szCs w:val="24"/>
          <w:lang w:val="fr-FR"/>
        </w:rPr>
        <w:t xml:space="preserve"> </w:t>
      </w:r>
      <w:proofErr w:type="spellStart"/>
      <w:r w:rsidRPr="008034FA">
        <w:rPr>
          <w:rFonts w:ascii="Times New Roman" w:hAnsi="Times New Roman" w:cs="Times New Roman"/>
          <w:bCs/>
          <w:color w:val="000000" w:themeColor="text1"/>
          <w:sz w:val="24"/>
          <w:szCs w:val="24"/>
          <w:lang w:val="fr-FR"/>
        </w:rPr>
        <w:t>anunţate</w:t>
      </w:r>
      <w:proofErr w:type="spellEnd"/>
      <w:r w:rsidRPr="008034FA">
        <w:rPr>
          <w:rFonts w:ascii="Times New Roman" w:hAnsi="Times New Roman" w:cs="Times New Roman"/>
          <w:bCs/>
          <w:color w:val="000000" w:themeColor="text1"/>
          <w:sz w:val="24"/>
          <w:szCs w:val="24"/>
          <w:lang w:val="fr-FR"/>
        </w:rPr>
        <w:t xml:space="preserve"> </w:t>
      </w:r>
      <w:proofErr w:type="spellStart"/>
      <w:r w:rsidRPr="008034FA">
        <w:rPr>
          <w:rFonts w:ascii="Times New Roman" w:hAnsi="Times New Roman" w:cs="Times New Roman"/>
          <w:bCs/>
          <w:color w:val="000000" w:themeColor="text1"/>
          <w:sz w:val="24"/>
          <w:szCs w:val="24"/>
          <w:lang w:val="fr-FR"/>
        </w:rPr>
        <w:t>odată</w:t>
      </w:r>
      <w:proofErr w:type="spellEnd"/>
      <w:r w:rsidRPr="008034FA">
        <w:rPr>
          <w:rFonts w:ascii="Times New Roman" w:hAnsi="Times New Roman" w:cs="Times New Roman"/>
          <w:bCs/>
          <w:color w:val="000000" w:themeColor="text1"/>
          <w:sz w:val="24"/>
          <w:szCs w:val="24"/>
          <w:lang w:val="fr-FR"/>
        </w:rPr>
        <w:t xml:space="preserve"> cu </w:t>
      </w:r>
      <w:proofErr w:type="spellStart"/>
      <w:r w:rsidRPr="008034FA">
        <w:rPr>
          <w:rFonts w:ascii="Times New Roman" w:hAnsi="Times New Roman" w:cs="Times New Roman"/>
          <w:bCs/>
          <w:color w:val="000000" w:themeColor="text1"/>
          <w:sz w:val="24"/>
          <w:szCs w:val="24"/>
          <w:lang w:val="fr-FR"/>
        </w:rPr>
        <w:t>afişarea</w:t>
      </w:r>
      <w:proofErr w:type="spellEnd"/>
      <w:r w:rsidRPr="008034FA">
        <w:rPr>
          <w:rFonts w:ascii="Times New Roman" w:hAnsi="Times New Roman" w:cs="Times New Roman"/>
          <w:bCs/>
          <w:color w:val="000000" w:themeColor="text1"/>
          <w:sz w:val="24"/>
          <w:szCs w:val="24"/>
          <w:lang w:val="fr-FR"/>
        </w:rPr>
        <w:t xml:space="preserve"> </w:t>
      </w:r>
      <w:proofErr w:type="spellStart"/>
      <w:r w:rsidRPr="008034FA">
        <w:rPr>
          <w:rFonts w:ascii="Times New Roman" w:hAnsi="Times New Roman" w:cs="Times New Roman"/>
          <w:bCs/>
          <w:color w:val="000000" w:themeColor="text1"/>
          <w:sz w:val="24"/>
          <w:szCs w:val="24"/>
          <w:lang w:val="fr-FR"/>
        </w:rPr>
        <w:t>rezultatelor</w:t>
      </w:r>
      <w:proofErr w:type="spellEnd"/>
      <w:r w:rsidRPr="008034FA">
        <w:rPr>
          <w:rFonts w:ascii="Times New Roman" w:hAnsi="Times New Roman" w:cs="Times New Roman"/>
          <w:bCs/>
          <w:color w:val="000000" w:themeColor="text1"/>
          <w:sz w:val="24"/>
          <w:szCs w:val="24"/>
          <w:lang w:val="fr-FR"/>
        </w:rPr>
        <w:t xml:space="preserve"> la proba </w:t>
      </w:r>
      <w:proofErr w:type="spellStart"/>
      <w:r w:rsidRPr="008034FA">
        <w:rPr>
          <w:rFonts w:ascii="Times New Roman" w:hAnsi="Times New Roman" w:cs="Times New Roman"/>
          <w:bCs/>
          <w:color w:val="000000" w:themeColor="text1"/>
          <w:sz w:val="24"/>
          <w:szCs w:val="24"/>
          <w:lang w:val="fr-FR"/>
        </w:rPr>
        <w:t>scrisă</w:t>
      </w:r>
      <w:proofErr w:type="spellEnd"/>
      <w:r w:rsidRPr="008034FA">
        <w:rPr>
          <w:rFonts w:ascii="Times New Roman" w:hAnsi="Times New Roman" w:cs="Times New Roman"/>
          <w:color w:val="000000" w:themeColor="text1"/>
          <w:sz w:val="24"/>
          <w:szCs w:val="24"/>
        </w:rPr>
        <w:t>, conform art. 56 din H.G. nr. 611/2008 pentru aprobarea normelor privind organizarea şi dezvoltarea carierei funcţionarilor publici, cu modificările şi completările ulterioare.</w:t>
      </w:r>
    </w:p>
    <w:p w14:paraId="594AF3AB" w14:textId="1C0CC384" w:rsidR="00E82370" w:rsidRPr="008034FA" w:rsidRDefault="00E82370" w:rsidP="00DE7D6F">
      <w:pPr>
        <w:spacing w:after="0" w:line="240" w:lineRule="auto"/>
        <w:ind w:firstLine="720"/>
        <w:jc w:val="both"/>
        <w:rPr>
          <w:rFonts w:ascii="Times New Roman" w:hAnsi="Times New Roman" w:cs="Times New Roman"/>
          <w:color w:val="000000" w:themeColor="text1"/>
          <w:sz w:val="24"/>
          <w:szCs w:val="24"/>
        </w:rPr>
      </w:pPr>
      <w:r w:rsidRPr="008034FA">
        <w:rPr>
          <w:rFonts w:ascii="Times New Roman" w:hAnsi="Times New Roman" w:cs="Times New Roman"/>
          <w:b/>
          <w:color w:val="000000" w:themeColor="text1"/>
          <w:sz w:val="24"/>
          <w:szCs w:val="24"/>
        </w:rPr>
        <w:t xml:space="preserve">   - Locul organizării probei scrise:</w:t>
      </w:r>
      <w:r w:rsidRPr="008034FA">
        <w:rPr>
          <w:rFonts w:ascii="Times New Roman" w:hAnsi="Times New Roman" w:cs="Times New Roman"/>
          <w:color w:val="000000" w:themeColor="text1"/>
          <w:sz w:val="24"/>
          <w:szCs w:val="24"/>
        </w:rPr>
        <w:t xml:space="preserve"> sediul </w:t>
      </w:r>
      <w:r w:rsidR="00E234E9" w:rsidRPr="008034FA">
        <w:rPr>
          <w:rFonts w:ascii="Times New Roman" w:hAnsi="Times New Roman" w:cs="Times New Roman"/>
          <w:color w:val="000000" w:themeColor="text1"/>
          <w:sz w:val="24"/>
          <w:szCs w:val="24"/>
        </w:rPr>
        <w:t>Administrației Municipale</w:t>
      </w:r>
      <w:r w:rsidR="00E2760D" w:rsidRPr="008034FA">
        <w:rPr>
          <w:rFonts w:ascii="Times New Roman" w:hAnsi="Times New Roman" w:cs="Times New Roman"/>
          <w:color w:val="000000" w:themeColor="text1"/>
          <w:sz w:val="24"/>
          <w:szCs w:val="24"/>
        </w:rPr>
        <w:t xml:space="preserve"> pentru Consolidarea Clădirilor cu Risc Seismic</w:t>
      </w:r>
      <w:r w:rsidRPr="008034FA">
        <w:rPr>
          <w:rFonts w:ascii="Times New Roman" w:hAnsi="Times New Roman" w:cs="Times New Roman"/>
          <w:color w:val="000000" w:themeColor="text1"/>
          <w:sz w:val="24"/>
          <w:szCs w:val="24"/>
        </w:rPr>
        <w:t xml:space="preserve">, situat în </w:t>
      </w:r>
      <w:r w:rsidR="00E2760D" w:rsidRPr="008034FA">
        <w:rPr>
          <w:rFonts w:ascii="Times New Roman" w:hAnsi="Times New Roman" w:cs="Times New Roman"/>
          <w:bCs/>
          <w:color w:val="000000" w:themeColor="text1"/>
          <w:sz w:val="24"/>
          <w:szCs w:val="24"/>
        </w:rPr>
        <w:t>b-</w:t>
      </w:r>
      <w:r w:rsidR="00E2760D" w:rsidRPr="008034FA">
        <w:rPr>
          <w:rFonts w:ascii="Times New Roman" w:hAnsi="Times New Roman" w:cs="Times New Roman"/>
          <w:color w:val="000000" w:themeColor="text1"/>
          <w:sz w:val="24"/>
          <w:szCs w:val="24"/>
        </w:rPr>
        <w:t>dul Iancu de Hunedoara nr. 48, etaj 2</w:t>
      </w:r>
      <w:r w:rsidRPr="008034FA">
        <w:rPr>
          <w:rFonts w:ascii="Times New Roman" w:hAnsi="Times New Roman" w:cs="Times New Roman"/>
          <w:color w:val="000000" w:themeColor="text1"/>
          <w:sz w:val="24"/>
          <w:szCs w:val="24"/>
        </w:rPr>
        <w:t>,  sector 1, București.</w:t>
      </w:r>
    </w:p>
    <w:p w14:paraId="2B72D1E5" w14:textId="345A895E" w:rsidR="00E82370" w:rsidRPr="008034FA" w:rsidRDefault="00E82370" w:rsidP="00E82370">
      <w:pPr>
        <w:tabs>
          <w:tab w:val="left" w:pos="851"/>
        </w:tabs>
        <w:spacing w:after="0" w:line="240" w:lineRule="auto"/>
        <w:jc w:val="both"/>
        <w:rPr>
          <w:rFonts w:ascii="Times New Roman" w:hAnsi="Times New Roman" w:cs="Times New Roman"/>
          <w:bCs/>
          <w:color w:val="000000" w:themeColor="text1"/>
          <w:sz w:val="24"/>
          <w:szCs w:val="24"/>
          <w:lang w:val="fr-FR"/>
        </w:rPr>
      </w:pPr>
      <w:r w:rsidRPr="008034FA">
        <w:rPr>
          <w:rFonts w:ascii="Times New Roman" w:hAnsi="Times New Roman" w:cs="Times New Roman"/>
          <w:b/>
          <w:color w:val="000000" w:themeColor="text1"/>
          <w:sz w:val="24"/>
          <w:szCs w:val="24"/>
          <w:lang w:val="fr-FR"/>
        </w:rPr>
        <w:tab/>
        <w:t xml:space="preserve"> - </w:t>
      </w:r>
      <w:proofErr w:type="spellStart"/>
      <w:r w:rsidRPr="008034FA">
        <w:rPr>
          <w:rFonts w:ascii="Times New Roman" w:hAnsi="Times New Roman" w:cs="Times New Roman"/>
          <w:b/>
          <w:color w:val="000000" w:themeColor="text1"/>
          <w:sz w:val="24"/>
          <w:szCs w:val="24"/>
          <w:lang w:val="fr-FR"/>
        </w:rPr>
        <w:t>Dosarele</w:t>
      </w:r>
      <w:proofErr w:type="spellEnd"/>
      <w:r w:rsidRPr="008034FA">
        <w:rPr>
          <w:rFonts w:ascii="Times New Roman" w:hAnsi="Times New Roman" w:cs="Times New Roman"/>
          <w:b/>
          <w:color w:val="000000" w:themeColor="text1"/>
          <w:sz w:val="24"/>
          <w:szCs w:val="24"/>
          <w:lang w:val="fr-FR"/>
        </w:rPr>
        <w:t xml:space="preserve"> de </w:t>
      </w:r>
      <w:proofErr w:type="spellStart"/>
      <w:r w:rsidRPr="008034FA">
        <w:rPr>
          <w:rFonts w:ascii="Times New Roman" w:hAnsi="Times New Roman" w:cs="Times New Roman"/>
          <w:b/>
          <w:color w:val="000000" w:themeColor="text1"/>
          <w:sz w:val="24"/>
          <w:szCs w:val="24"/>
          <w:lang w:val="fr-FR"/>
        </w:rPr>
        <w:t>înscriere</w:t>
      </w:r>
      <w:proofErr w:type="spellEnd"/>
      <w:r w:rsidRPr="008034FA">
        <w:rPr>
          <w:rFonts w:ascii="Times New Roman" w:hAnsi="Times New Roman" w:cs="Times New Roman"/>
          <w:b/>
          <w:color w:val="000000" w:themeColor="text1"/>
          <w:sz w:val="24"/>
          <w:szCs w:val="24"/>
          <w:lang w:val="fr-FR"/>
        </w:rPr>
        <w:t xml:space="preserve"> se </w:t>
      </w:r>
      <w:proofErr w:type="spellStart"/>
      <w:r w:rsidRPr="008034FA">
        <w:rPr>
          <w:rFonts w:ascii="Times New Roman" w:hAnsi="Times New Roman" w:cs="Times New Roman"/>
          <w:b/>
          <w:color w:val="000000" w:themeColor="text1"/>
          <w:sz w:val="24"/>
          <w:szCs w:val="24"/>
          <w:lang w:val="fr-FR"/>
        </w:rPr>
        <w:t>depun</w:t>
      </w:r>
      <w:proofErr w:type="spellEnd"/>
      <w:r w:rsidRPr="008034FA">
        <w:rPr>
          <w:rFonts w:ascii="Times New Roman" w:hAnsi="Times New Roman" w:cs="Times New Roman"/>
          <w:color w:val="000000" w:themeColor="text1"/>
          <w:sz w:val="24"/>
          <w:szCs w:val="24"/>
        </w:rPr>
        <w:t>, în termen de 20 zile de la data apariției anunțului,</w:t>
      </w:r>
      <w:r w:rsidRPr="008034FA">
        <w:rPr>
          <w:rFonts w:ascii="Times New Roman" w:hAnsi="Times New Roman" w:cs="Times New Roman"/>
          <w:b/>
          <w:color w:val="000000" w:themeColor="text1"/>
          <w:sz w:val="24"/>
          <w:szCs w:val="24"/>
          <w:lang w:val="fr-FR"/>
        </w:rPr>
        <w:t xml:space="preserve"> </w:t>
      </w:r>
      <w:r w:rsidRPr="008034FA">
        <w:rPr>
          <w:rFonts w:ascii="Times New Roman" w:hAnsi="Times New Roman" w:cs="Times New Roman"/>
          <w:bCs/>
          <w:color w:val="000000" w:themeColor="text1"/>
          <w:sz w:val="24"/>
          <w:szCs w:val="24"/>
          <w:lang w:val="fr-FR"/>
        </w:rPr>
        <w:t xml:space="preserve">la </w:t>
      </w:r>
      <w:proofErr w:type="spellStart"/>
      <w:r w:rsidRPr="008034FA">
        <w:rPr>
          <w:rFonts w:ascii="Times New Roman" w:hAnsi="Times New Roman" w:cs="Times New Roman"/>
          <w:bCs/>
          <w:color w:val="000000" w:themeColor="text1"/>
          <w:sz w:val="24"/>
          <w:szCs w:val="24"/>
          <w:lang w:val="fr-FR"/>
        </w:rPr>
        <w:t>sediul</w:t>
      </w:r>
      <w:proofErr w:type="spellEnd"/>
      <w:r w:rsidRPr="008034FA">
        <w:rPr>
          <w:rFonts w:ascii="Times New Roman" w:hAnsi="Times New Roman" w:cs="Times New Roman"/>
          <w:bCs/>
          <w:color w:val="000000" w:themeColor="text1"/>
          <w:sz w:val="24"/>
          <w:szCs w:val="24"/>
          <w:lang w:val="fr-FR"/>
        </w:rPr>
        <w:t xml:space="preserve"> </w:t>
      </w:r>
      <w:proofErr w:type="spellStart"/>
      <w:r w:rsidRPr="008034FA">
        <w:rPr>
          <w:rFonts w:ascii="Times New Roman" w:hAnsi="Times New Roman" w:cs="Times New Roman"/>
          <w:bCs/>
          <w:color w:val="000000" w:themeColor="text1"/>
          <w:sz w:val="24"/>
          <w:szCs w:val="24"/>
          <w:lang w:val="fr-FR"/>
        </w:rPr>
        <w:t>instituţiei</w:t>
      </w:r>
      <w:proofErr w:type="spellEnd"/>
      <w:r w:rsidRPr="008034FA">
        <w:rPr>
          <w:rFonts w:ascii="Times New Roman" w:hAnsi="Times New Roman" w:cs="Times New Roman"/>
          <w:bCs/>
          <w:color w:val="000000" w:themeColor="text1"/>
          <w:sz w:val="24"/>
          <w:szCs w:val="24"/>
          <w:lang w:val="fr-FR"/>
        </w:rPr>
        <w:t xml:space="preserve">, </w:t>
      </w:r>
      <w:proofErr w:type="spellStart"/>
      <w:r w:rsidRPr="008034FA">
        <w:rPr>
          <w:rFonts w:ascii="Times New Roman" w:hAnsi="Times New Roman" w:cs="Times New Roman"/>
          <w:bCs/>
          <w:color w:val="000000" w:themeColor="text1"/>
          <w:sz w:val="24"/>
          <w:szCs w:val="24"/>
          <w:lang w:val="fr-FR"/>
        </w:rPr>
        <w:t>din</w:t>
      </w:r>
      <w:proofErr w:type="spellEnd"/>
      <w:r w:rsidRPr="008034FA">
        <w:rPr>
          <w:rFonts w:ascii="Times New Roman" w:hAnsi="Times New Roman" w:cs="Times New Roman"/>
          <w:bCs/>
          <w:color w:val="000000" w:themeColor="text1"/>
          <w:sz w:val="24"/>
          <w:szCs w:val="24"/>
          <w:lang w:val="fr-FR"/>
        </w:rPr>
        <w:t xml:space="preserve"> </w:t>
      </w:r>
      <w:r w:rsidR="00F27650" w:rsidRPr="008034FA">
        <w:rPr>
          <w:rFonts w:ascii="Times New Roman" w:hAnsi="Times New Roman" w:cs="Times New Roman"/>
          <w:bCs/>
          <w:color w:val="000000" w:themeColor="text1"/>
          <w:sz w:val="24"/>
          <w:szCs w:val="24"/>
        </w:rPr>
        <w:t>b-</w:t>
      </w:r>
      <w:r w:rsidR="00F27650" w:rsidRPr="008034FA">
        <w:rPr>
          <w:rFonts w:ascii="Times New Roman" w:hAnsi="Times New Roman" w:cs="Times New Roman"/>
          <w:color w:val="000000" w:themeColor="text1"/>
          <w:sz w:val="24"/>
          <w:szCs w:val="24"/>
        </w:rPr>
        <w:t>dul Iancu de Hunedoara nr. 48</w:t>
      </w:r>
      <w:r w:rsidRPr="008034FA">
        <w:rPr>
          <w:rFonts w:ascii="Times New Roman" w:hAnsi="Times New Roman" w:cs="Times New Roman"/>
          <w:bCs/>
          <w:color w:val="000000" w:themeColor="text1"/>
          <w:sz w:val="24"/>
          <w:szCs w:val="24"/>
        </w:rPr>
        <w:t>, etaj 2,  sector 1</w:t>
      </w:r>
      <w:r w:rsidRPr="008034FA">
        <w:rPr>
          <w:rFonts w:ascii="Times New Roman" w:hAnsi="Times New Roman" w:cs="Times New Roman"/>
          <w:bCs/>
          <w:color w:val="000000" w:themeColor="text1"/>
          <w:sz w:val="24"/>
          <w:szCs w:val="24"/>
          <w:lang w:val="fr-FR"/>
        </w:rPr>
        <w:t xml:space="preserve">,  </w:t>
      </w:r>
      <w:proofErr w:type="spellStart"/>
      <w:r w:rsidRPr="008034FA">
        <w:rPr>
          <w:rFonts w:ascii="Times New Roman" w:hAnsi="Times New Roman" w:cs="Times New Roman"/>
          <w:bCs/>
          <w:color w:val="000000" w:themeColor="text1"/>
          <w:sz w:val="24"/>
          <w:szCs w:val="24"/>
          <w:lang w:val="fr-FR"/>
        </w:rPr>
        <w:t>în</w:t>
      </w:r>
      <w:proofErr w:type="spellEnd"/>
      <w:r w:rsidRPr="008034FA">
        <w:rPr>
          <w:rFonts w:ascii="Times New Roman" w:hAnsi="Times New Roman" w:cs="Times New Roman"/>
          <w:bCs/>
          <w:color w:val="000000" w:themeColor="text1"/>
          <w:sz w:val="24"/>
          <w:szCs w:val="24"/>
          <w:lang w:val="fr-FR"/>
        </w:rPr>
        <w:t xml:space="preserve"> </w:t>
      </w:r>
      <w:proofErr w:type="spellStart"/>
      <w:r w:rsidRPr="008034FA">
        <w:rPr>
          <w:rFonts w:ascii="Times New Roman" w:hAnsi="Times New Roman" w:cs="Times New Roman"/>
          <w:bCs/>
          <w:color w:val="000000" w:themeColor="text1"/>
          <w:sz w:val="24"/>
          <w:szCs w:val="24"/>
          <w:lang w:val="fr-FR"/>
        </w:rPr>
        <w:t>perioada</w:t>
      </w:r>
      <w:proofErr w:type="spellEnd"/>
      <w:r w:rsidRPr="008034FA">
        <w:rPr>
          <w:rFonts w:ascii="Times New Roman" w:hAnsi="Times New Roman" w:cs="Times New Roman"/>
          <w:bCs/>
          <w:color w:val="000000" w:themeColor="text1"/>
          <w:sz w:val="24"/>
          <w:szCs w:val="24"/>
          <w:lang w:val="fr-FR"/>
        </w:rPr>
        <w:t xml:space="preserve"> </w:t>
      </w:r>
      <w:r w:rsidR="008034FA" w:rsidRPr="0023024D">
        <w:rPr>
          <w:rFonts w:ascii="Times New Roman" w:hAnsi="Times New Roman" w:cs="Times New Roman"/>
          <w:b/>
          <w:color w:val="000000" w:themeColor="text1"/>
          <w:sz w:val="24"/>
          <w:szCs w:val="24"/>
          <w:lang w:val="fr-FR"/>
        </w:rPr>
        <w:t>09</w:t>
      </w:r>
      <w:r w:rsidRPr="0023024D">
        <w:rPr>
          <w:rFonts w:ascii="Times New Roman" w:hAnsi="Times New Roman" w:cs="Times New Roman"/>
          <w:b/>
          <w:color w:val="000000" w:themeColor="text1"/>
          <w:sz w:val="24"/>
          <w:szCs w:val="24"/>
          <w:lang w:val="fr-FR"/>
        </w:rPr>
        <w:t>.0</w:t>
      </w:r>
      <w:r w:rsidR="008034FA" w:rsidRPr="0023024D">
        <w:rPr>
          <w:rFonts w:ascii="Times New Roman" w:hAnsi="Times New Roman" w:cs="Times New Roman"/>
          <w:b/>
          <w:color w:val="000000" w:themeColor="text1"/>
          <w:sz w:val="24"/>
          <w:szCs w:val="24"/>
          <w:lang w:val="fr-FR"/>
        </w:rPr>
        <w:t>2</w:t>
      </w:r>
      <w:r w:rsidRPr="0023024D">
        <w:rPr>
          <w:rFonts w:ascii="Times New Roman" w:hAnsi="Times New Roman" w:cs="Times New Roman"/>
          <w:b/>
          <w:color w:val="000000" w:themeColor="text1"/>
          <w:sz w:val="24"/>
          <w:szCs w:val="24"/>
          <w:lang w:val="fr-FR"/>
        </w:rPr>
        <w:t>.202</w:t>
      </w:r>
      <w:r w:rsidR="002A0153" w:rsidRPr="0023024D">
        <w:rPr>
          <w:rFonts w:ascii="Times New Roman" w:hAnsi="Times New Roman" w:cs="Times New Roman"/>
          <w:b/>
          <w:color w:val="000000" w:themeColor="text1"/>
          <w:sz w:val="24"/>
          <w:szCs w:val="24"/>
          <w:lang w:val="fr-FR"/>
        </w:rPr>
        <w:t>3</w:t>
      </w:r>
      <w:r w:rsidRPr="0023024D">
        <w:rPr>
          <w:rFonts w:ascii="Times New Roman" w:hAnsi="Times New Roman" w:cs="Times New Roman"/>
          <w:b/>
          <w:color w:val="000000" w:themeColor="text1"/>
          <w:sz w:val="24"/>
          <w:szCs w:val="24"/>
          <w:lang w:val="fr-FR"/>
        </w:rPr>
        <w:t xml:space="preserve"> – </w:t>
      </w:r>
      <w:r w:rsidR="008034FA" w:rsidRPr="0023024D">
        <w:rPr>
          <w:rFonts w:ascii="Times New Roman" w:hAnsi="Times New Roman" w:cs="Times New Roman"/>
          <w:b/>
          <w:color w:val="000000" w:themeColor="text1"/>
          <w:sz w:val="24"/>
          <w:szCs w:val="24"/>
          <w:lang w:val="fr-FR"/>
        </w:rPr>
        <w:t>2</w:t>
      </w:r>
      <w:r w:rsidR="00776A8C" w:rsidRPr="0023024D">
        <w:rPr>
          <w:rFonts w:ascii="Times New Roman" w:hAnsi="Times New Roman" w:cs="Times New Roman"/>
          <w:b/>
          <w:color w:val="000000" w:themeColor="text1"/>
          <w:sz w:val="24"/>
          <w:szCs w:val="24"/>
          <w:lang w:val="fr-FR"/>
        </w:rPr>
        <w:t>8</w:t>
      </w:r>
      <w:r w:rsidRPr="0023024D">
        <w:rPr>
          <w:rFonts w:ascii="Times New Roman" w:hAnsi="Times New Roman" w:cs="Times New Roman"/>
          <w:b/>
          <w:color w:val="000000" w:themeColor="text1"/>
          <w:sz w:val="24"/>
          <w:szCs w:val="24"/>
          <w:lang w:val="fr-FR"/>
        </w:rPr>
        <w:t>.0</w:t>
      </w:r>
      <w:r w:rsidR="002A0153" w:rsidRPr="0023024D">
        <w:rPr>
          <w:rFonts w:ascii="Times New Roman" w:hAnsi="Times New Roman" w:cs="Times New Roman"/>
          <w:b/>
          <w:color w:val="000000" w:themeColor="text1"/>
          <w:sz w:val="24"/>
          <w:szCs w:val="24"/>
          <w:lang w:val="fr-FR"/>
        </w:rPr>
        <w:t>2</w:t>
      </w:r>
      <w:r w:rsidRPr="0023024D">
        <w:rPr>
          <w:rFonts w:ascii="Times New Roman" w:hAnsi="Times New Roman" w:cs="Times New Roman"/>
          <w:b/>
          <w:color w:val="000000" w:themeColor="text1"/>
          <w:sz w:val="24"/>
          <w:szCs w:val="24"/>
          <w:lang w:val="fr-FR"/>
        </w:rPr>
        <w:t>.202</w:t>
      </w:r>
      <w:r w:rsidR="002A0153" w:rsidRPr="0023024D">
        <w:rPr>
          <w:rFonts w:ascii="Times New Roman" w:hAnsi="Times New Roman" w:cs="Times New Roman"/>
          <w:b/>
          <w:color w:val="000000" w:themeColor="text1"/>
          <w:sz w:val="24"/>
          <w:szCs w:val="24"/>
          <w:lang w:val="fr-FR"/>
        </w:rPr>
        <w:t>3</w:t>
      </w:r>
      <w:r w:rsidRPr="008034FA">
        <w:rPr>
          <w:rFonts w:ascii="Times New Roman" w:hAnsi="Times New Roman" w:cs="Times New Roman"/>
          <w:bCs/>
          <w:color w:val="000000" w:themeColor="text1"/>
          <w:sz w:val="24"/>
          <w:szCs w:val="24"/>
          <w:lang w:val="fr-FR"/>
        </w:rPr>
        <w:t xml:space="preserve">, </w:t>
      </w:r>
      <w:proofErr w:type="spellStart"/>
      <w:r w:rsidRPr="008034FA">
        <w:rPr>
          <w:rFonts w:ascii="Times New Roman" w:hAnsi="Times New Roman" w:cs="Times New Roman"/>
          <w:bCs/>
          <w:color w:val="000000" w:themeColor="text1"/>
          <w:sz w:val="24"/>
          <w:szCs w:val="24"/>
          <w:lang w:val="fr-FR"/>
        </w:rPr>
        <w:t>inclusiv</w:t>
      </w:r>
      <w:proofErr w:type="spellEnd"/>
      <w:r w:rsidRPr="008034FA">
        <w:rPr>
          <w:rFonts w:ascii="Times New Roman" w:hAnsi="Times New Roman" w:cs="Times New Roman"/>
          <w:bCs/>
          <w:color w:val="000000" w:themeColor="text1"/>
          <w:sz w:val="24"/>
          <w:szCs w:val="24"/>
          <w:lang w:val="fr-FR"/>
        </w:rPr>
        <w:t>.</w:t>
      </w:r>
    </w:p>
    <w:p w14:paraId="6EEB11CF" w14:textId="3CBB34D2" w:rsidR="00E82370" w:rsidRPr="008034FA" w:rsidRDefault="00E82370" w:rsidP="00E82370">
      <w:pPr>
        <w:tabs>
          <w:tab w:val="left" w:pos="851"/>
        </w:tabs>
        <w:spacing w:after="0" w:line="240" w:lineRule="auto"/>
        <w:jc w:val="both"/>
        <w:rPr>
          <w:rFonts w:ascii="Times New Roman" w:hAnsi="Times New Roman" w:cs="Times New Roman"/>
          <w:color w:val="000000" w:themeColor="text1"/>
          <w:sz w:val="24"/>
          <w:szCs w:val="24"/>
          <w:lang w:val="fr-FR"/>
        </w:rPr>
      </w:pPr>
      <w:r w:rsidRPr="008034FA">
        <w:rPr>
          <w:rFonts w:ascii="Times New Roman" w:hAnsi="Times New Roman" w:cs="Times New Roman"/>
          <w:b/>
          <w:color w:val="000000" w:themeColor="text1"/>
          <w:sz w:val="24"/>
          <w:szCs w:val="24"/>
          <w:lang w:val="fr-FR"/>
        </w:rPr>
        <w:tab/>
        <w:t xml:space="preserve"> - </w:t>
      </w:r>
      <w:r w:rsidRPr="008034FA">
        <w:rPr>
          <w:rFonts w:ascii="Times New Roman" w:hAnsi="Times New Roman" w:cs="Times New Roman"/>
          <w:b/>
          <w:color w:val="000000" w:themeColor="text1"/>
          <w:sz w:val="24"/>
          <w:szCs w:val="24"/>
        </w:rPr>
        <w:t>Selecția dosarelor de concurs</w:t>
      </w:r>
      <w:r w:rsidRPr="008034FA">
        <w:rPr>
          <w:rFonts w:ascii="Times New Roman" w:hAnsi="Times New Roman" w:cs="Times New Roman"/>
          <w:color w:val="000000" w:themeColor="text1"/>
          <w:sz w:val="24"/>
          <w:szCs w:val="24"/>
        </w:rPr>
        <w:t xml:space="preserve"> are loc în termen de maximum 5 zile lucrătoare de la expirarea termenului de depunere a dosarelor, respectiv în perioada </w:t>
      </w:r>
      <w:r w:rsidR="0023024D" w:rsidRPr="0023024D">
        <w:rPr>
          <w:rFonts w:ascii="Times New Roman" w:hAnsi="Times New Roman" w:cs="Times New Roman"/>
          <w:color w:val="000000" w:themeColor="text1"/>
          <w:sz w:val="24"/>
          <w:szCs w:val="24"/>
        </w:rPr>
        <w:t>01</w:t>
      </w:r>
      <w:r w:rsidRPr="0023024D">
        <w:rPr>
          <w:rFonts w:ascii="Times New Roman" w:hAnsi="Times New Roman" w:cs="Times New Roman"/>
          <w:color w:val="000000" w:themeColor="text1"/>
          <w:sz w:val="24"/>
          <w:szCs w:val="24"/>
        </w:rPr>
        <w:t>.0</w:t>
      </w:r>
      <w:r w:rsidR="0023024D" w:rsidRPr="0023024D">
        <w:rPr>
          <w:rFonts w:ascii="Times New Roman" w:hAnsi="Times New Roman" w:cs="Times New Roman"/>
          <w:color w:val="000000" w:themeColor="text1"/>
          <w:sz w:val="24"/>
          <w:szCs w:val="24"/>
        </w:rPr>
        <w:t>3</w:t>
      </w:r>
      <w:r w:rsidRPr="0023024D">
        <w:rPr>
          <w:rFonts w:ascii="Times New Roman" w:hAnsi="Times New Roman" w:cs="Times New Roman"/>
          <w:color w:val="000000" w:themeColor="text1"/>
          <w:sz w:val="24"/>
          <w:szCs w:val="24"/>
        </w:rPr>
        <w:t>.202</w:t>
      </w:r>
      <w:r w:rsidR="002A0153" w:rsidRPr="0023024D">
        <w:rPr>
          <w:rFonts w:ascii="Times New Roman" w:hAnsi="Times New Roman" w:cs="Times New Roman"/>
          <w:color w:val="000000" w:themeColor="text1"/>
          <w:sz w:val="24"/>
          <w:szCs w:val="24"/>
        </w:rPr>
        <w:t>3</w:t>
      </w:r>
      <w:r w:rsidRPr="0023024D">
        <w:rPr>
          <w:rFonts w:ascii="Times New Roman" w:hAnsi="Times New Roman" w:cs="Times New Roman"/>
          <w:color w:val="000000" w:themeColor="text1"/>
          <w:sz w:val="24"/>
          <w:szCs w:val="24"/>
        </w:rPr>
        <w:t xml:space="preserve"> – </w:t>
      </w:r>
      <w:r w:rsidR="0023024D" w:rsidRPr="0023024D">
        <w:rPr>
          <w:rFonts w:ascii="Times New Roman" w:hAnsi="Times New Roman" w:cs="Times New Roman"/>
          <w:color w:val="000000" w:themeColor="text1"/>
          <w:sz w:val="24"/>
          <w:szCs w:val="24"/>
        </w:rPr>
        <w:t>07</w:t>
      </w:r>
      <w:r w:rsidRPr="0023024D">
        <w:rPr>
          <w:rFonts w:ascii="Times New Roman" w:hAnsi="Times New Roman" w:cs="Times New Roman"/>
          <w:color w:val="000000" w:themeColor="text1"/>
          <w:sz w:val="24"/>
          <w:szCs w:val="24"/>
        </w:rPr>
        <w:t>.0</w:t>
      </w:r>
      <w:r w:rsidR="0023024D" w:rsidRPr="0023024D">
        <w:rPr>
          <w:rFonts w:ascii="Times New Roman" w:hAnsi="Times New Roman" w:cs="Times New Roman"/>
          <w:color w:val="000000" w:themeColor="text1"/>
          <w:sz w:val="24"/>
          <w:szCs w:val="24"/>
        </w:rPr>
        <w:t>3</w:t>
      </w:r>
      <w:r w:rsidRPr="0023024D">
        <w:rPr>
          <w:rFonts w:ascii="Times New Roman" w:hAnsi="Times New Roman" w:cs="Times New Roman"/>
          <w:color w:val="000000" w:themeColor="text1"/>
          <w:sz w:val="24"/>
          <w:szCs w:val="24"/>
        </w:rPr>
        <w:t>.202</w:t>
      </w:r>
      <w:r w:rsidR="005F5DA7" w:rsidRPr="0023024D">
        <w:rPr>
          <w:rFonts w:ascii="Times New Roman" w:hAnsi="Times New Roman" w:cs="Times New Roman"/>
          <w:color w:val="000000" w:themeColor="text1"/>
          <w:sz w:val="24"/>
          <w:szCs w:val="24"/>
        </w:rPr>
        <w:t>3</w:t>
      </w:r>
      <w:r w:rsidRPr="008034FA">
        <w:rPr>
          <w:rFonts w:ascii="Times New Roman" w:hAnsi="Times New Roman" w:cs="Times New Roman"/>
          <w:color w:val="000000" w:themeColor="text1"/>
          <w:sz w:val="24"/>
          <w:szCs w:val="24"/>
        </w:rPr>
        <w:t xml:space="preserve"> și rezultatul acesteia se va afișa la sediul instituției și pe pagina de internet </w:t>
      </w:r>
      <w:r w:rsidRPr="008034FA">
        <w:rPr>
          <w:rFonts w:ascii="Times New Roman" w:hAnsi="Times New Roman" w:cs="Times New Roman"/>
          <w:color w:val="000000" w:themeColor="text1"/>
          <w:sz w:val="24"/>
          <w:szCs w:val="24"/>
          <w:u w:val="single"/>
        </w:rPr>
        <w:t>www.</w:t>
      </w:r>
      <w:r w:rsidR="00990F20" w:rsidRPr="008034FA">
        <w:rPr>
          <w:rFonts w:ascii="Times New Roman" w:hAnsi="Times New Roman" w:cs="Times New Roman"/>
          <w:color w:val="000000" w:themeColor="text1"/>
          <w:sz w:val="24"/>
          <w:szCs w:val="24"/>
          <w:u w:val="single"/>
        </w:rPr>
        <w:t>amccrs-pmb.ro</w:t>
      </w:r>
    </w:p>
    <w:p w14:paraId="1159F626" w14:textId="77777777" w:rsidR="00F168F9" w:rsidRPr="008034FA" w:rsidRDefault="00F168F9" w:rsidP="00E82370">
      <w:pPr>
        <w:tabs>
          <w:tab w:val="left" w:pos="851"/>
        </w:tabs>
        <w:jc w:val="both"/>
        <w:rPr>
          <w:rFonts w:ascii="Times New Roman" w:hAnsi="Times New Roman" w:cs="Times New Roman"/>
          <w:b/>
          <w:color w:val="000000" w:themeColor="text1"/>
          <w:sz w:val="24"/>
          <w:szCs w:val="24"/>
          <w:lang w:val="es-ES"/>
        </w:rPr>
      </w:pPr>
    </w:p>
    <w:p w14:paraId="524BFE4E" w14:textId="193787B1" w:rsidR="00E82370" w:rsidRPr="008034FA" w:rsidRDefault="00E82370" w:rsidP="00E82370">
      <w:pPr>
        <w:tabs>
          <w:tab w:val="left" w:pos="851"/>
        </w:tabs>
        <w:jc w:val="both"/>
        <w:rPr>
          <w:rFonts w:ascii="Times New Roman" w:hAnsi="Times New Roman" w:cs="Times New Roman"/>
          <w:b/>
          <w:color w:val="000000" w:themeColor="text1"/>
          <w:sz w:val="24"/>
          <w:szCs w:val="24"/>
        </w:rPr>
      </w:pPr>
      <w:r w:rsidRPr="008034FA">
        <w:rPr>
          <w:rFonts w:ascii="Times New Roman" w:hAnsi="Times New Roman" w:cs="Times New Roman"/>
          <w:b/>
          <w:color w:val="000000" w:themeColor="text1"/>
          <w:sz w:val="24"/>
          <w:szCs w:val="24"/>
          <w:lang w:val="es-ES"/>
        </w:rPr>
        <w:tab/>
        <w:t>Relaţii suplimentare la secretarul comisie de concurs, c</w:t>
      </w:r>
      <w:proofErr w:type="spellStart"/>
      <w:r w:rsidRPr="008034FA">
        <w:rPr>
          <w:rFonts w:ascii="Times New Roman" w:hAnsi="Times New Roman" w:cs="Times New Roman"/>
          <w:b/>
          <w:color w:val="000000" w:themeColor="text1"/>
          <w:sz w:val="24"/>
          <w:szCs w:val="24"/>
        </w:rPr>
        <w:t>oordonate</w:t>
      </w:r>
      <w:proofErr w:type="spellEnd"/>
      <w:r w:rsidRPr="008034FA">
        <w:rPr>
          <w:rFonts w:ascii="Times New Roman" w:hAnsi="Times New Roman" w:cs="Times New Roman"/>
          <w:b/>
          <w:color w:val="000000" w:themeColor="text1"/>
          <w:sz w:val="24"/>
          <w:szCs w:val="24"/>
        </w:rPr>
        <w:t xml:space="preserve"> de contact pentru primirea dosarelor de concurs:</w:t>
      </w:r>
      <w:r w:rsidRPr="008034FA">
        <w:rPr>
          <w:rFonts w:ascii="Times New Roman" w:hAnsi="Times New Roman" w:cs="Times New Roman"/>
          <w:b/>
          <w:color w:val="000000" w:themeColor="text1"/>
          <w:sz w:val="24"/>
          <w:szCs w:val="24"/>
          <w:lang w:val="es-ES"/>
        </w:rPr>
        <w:t xml:space="preserve"> doamna</w:t>
      </w:r>
      <w:r w:rsidR="008034FA" w:rsidRPr="008034FA">
        <w:rPr>
          <w:rFonts w:ascii="Times New Roman" w:hAnsi="Times New Roman" w:cs="Times New Roman"/>
          <w:b/>
          <w:color w:val="000000" w:themeColor="text1"/>
          <w:sz w:val="24"/>
          <w:szCs w:val="24"/>
          <w:lang w:val="es-ES"/>
        </w:rPr>
        <w:t xml:space="preserve"> Paula Mănuceanu</w:t>
      </w:r>
      <w:r w:rsidRPr="008034FA">
        <w:rPr>
          <w:rFonts w:ascii="Times New Roman" w:hAnsi="Times New Roman" w:cs="Times New Roman"/>
          <w:b/>
          <w:color w:val="000000" w:themeColor="text1"/>
          <w:sz w:val="24"/>
          <w:szCs w:val="24"/>
          <w:lang w:val="fr-FR"/>
        </w:rPr>
        <w:t xml:space="preserve">, </w:t>
      </w:r>
      <w:r w:rsidR="007F443D" w:rsidRPr="008034FA">
        <w:rPr>
          <w:rFonts w:ascii="Times New Roman" w:hAnsi="Times New Roman" w:cs="Times New Roman"/>
          <w:b/>
          <w:color w:val="000000" w:themeColor="text1"/>
          <w:sz w:val="24"/>
          <w:szCs w:val="24"/>
          <w:lang w:val="fr-FR"/>
        </w:rPr>
        <w:t>expert</w:t>
      </w:r>
      <w:r w:rsidRPr="008034FA">
        <w:rPr>
          <w:rFonts w:ascii="Times New Roman" w:hAnsi="Times New Roman" w:cs="Times New Roman"/>
          <w:b/>
          <w:color w:val="000000" w:themeColor="text1"/>
          <w:sz w:val="24"/>
          <w:szCs w:val="24"/>
          <w:lang w:val="fr-FR"/>
        </w:rPr>
        <w:t xml:space="preserve"> la </w:t>
      </w:r>
      <w:r w:rsidR="007F443D" w:rsidRPr="008034FA">
        <w:rPr>
          <w:rFonts w:ascii="Times New Roman" w:hAnsi="Times New Roman" w:cs="Times New Roman"/>
          <w:b/>
          <w:iCs/>
          <w:color w:val="000000" w:themeColor="text1"/>
          <w:sz w:val="24"/>
          <w:szCs w:val="24"/>
        </w:rPr>
        <w:t>Serviciul</w:t>
      </w:r>
      <w:r w:rsidRPr="008034FA">
        <w:rPr>
          <w:rFonts w:ascii="Times New Roman" w:hAnsi="Times New Roman" w:cs="Times New Roman"/>
          <w:b/>
          <w:iCs/>
          <w:color w:val="000000" w:themeColor="text1"/>
          <w:sz w:val="24"/>
          <w:szCs w:val="24"/>
        </w:rPr>
        <w:t xml:space="preserve"> Resurse Umane</w:t>
      </w:r>
      <w:r w:rsidRPr="008034FA">
        <w:rPr>
          <w:rFonts w:ascii="Times New Roman" w:hAnsi="Times New Roman" w:cs="Times New Roman"/>
          <w:b/>
          <w:color w:val="000000" w:themeColor="text1"/>
          <w:sz w:val="24"/>
          <w:szCs w:val="24"/>
          <w:lang w:val="es-ES"/>
        </w:rPr>
        <w:t xml:space="preserve">, adresă e-mail </w:t>
      </w:r>
      <w:bookmarkStart w:id="0" w:name="_Hlk106878793"/>
      <w:r w:rsidR="008034FA" w:rsidRPr="008034FA">
        <w:rPr>
          <w:rFonts w:ascii="Times New Roman" w:hAnsi="Times New Roman" w:cs="Times New Roman"/>
          <w:b/>
          <w:sz w:val="24"/>
          <w:szCs w:val="24"/>
        </w:rPr>
        <w:t>paula.manuceanu@amccrs-pmb.ro</w:t>
      </w:r>
      <w:bookmarkEnd w:id="0"/>
      <w:r w:rsidRPr="008034FA">
        <w:rPr>
          <w:rFonts w:ascii="Times New Roman" w:hAnsi="Times New Roman" w:cs="Times New Roman"/>
          <w:b/>
          <w:color w:val="000000" w:themeColor="text1"/>
          <w:sz w:val="24"/>
          <w:szCs w:val="24"/>
        </w:rPr>
        <w:t>, tel.0</w:t>
      </w:r>
      <w:r w:rsidR="00C3109E" w:rsidRPr="008034FA">
        <w:rPr>
          <w:rFonts w:ascii="Times New Roman" w:hAnsi="Times New Roman" w:cs="Times New Roman"/>
          <w:b/>
          <w:color w:val="000000" w:themeColor="text1"/>
          <w:sz w:val="24"/>
          <w:szCs w:val="24"/>
        </w:rPr>
        <w:t>213715050</w:t>
      </w:r>
      <w:r w:rsidRPr="008034FA">
        <w:rPr>
          <w:rFonts w:ascii="Times New Roman" w:hAnsi="Times New Roman" w:cs="Times New Roman"/>
          <w:b/>
          <w:color w:val="000000" w:themeColor="text1"/>
          <w:sz w:val="24"/>
          <w:szCs w:val="24"/>
        </w:rPr>
        <w:t>.</w:t>
      </w:r>
    </w:p>
    <w:p w14:paraId="7F5D6B93" w14:textId="77777777" w:rsidR="00E82370" w:rsidRPr="008034FA" w:rsidRDefault="00E82370" w:rsidP="00E82370">
      <w:pPr>
        <w:spacing w:after="0" w:line="240" w:lineRule="auto"/>
        <w:jc w:val="center"/>
        <w:rPr>
          <w:rFonts w:ascii="Times New Roman" w:hAnsi="Times New Roman" w:cs="Times New Roman"/>
          <w:b/>
          <w:color w:val="000000" w:themeColor="text1"/>
          <w:sz w:val="24"/>
          <w:szCs w:val="24"/>
          <w:lang w:val="fr-FR"/>
        </w:rPr>
      </w:pPr>
    </w:p>
    <w:p w14:paraId="3DF4D05A" w14:textId="1B71847E" w:rsidR="00E82370" w:rsidRPr="008034FA" w:rsidRDefault="00E82370" w:rsidP="00E82370">
      <w:pPr>
        <w:spacing w:after="0" w:line="240" w:lineRule="auto"/>
        <w:jc w:val="center"/>
        <w:rPr>
          <w:rFonts w:ascii="Times New Roman" w:hAnsi="Times New Roman" w:cs="Times New Roman"/>
          <w:b/>
          <w:color w:val="000000" w:themeColor="text1"/>
          <w:sz w:val="24"/>
          <w:szCs w:val="24"/>
          <w:lang w:val="fr-FR"/>
        </w:rPr>
      </w:pPr>
      <w:r w:rsidRPr="008034FA">
        <w:rPr>
          <w:rFonts w:ascii="Times New Roman" w:hAnsi="Times New Roman" w:cs="Times New Roman"/>
          <w:b/>
          <w:color w:val="000000" w:themeColor="text1"/>
          <w:sz w:val="24"/>
          <w:szCs w:val="24"/>
          <w:lang w:val="fr-FR"/>
        </w:rPr>
        <w:t>CONDIŢII DE PARTICIPARE LA CONCURSUL DE RECRUTARE PENTRU OCUPAREA FUNCŢ</w:t>
      </w:r>
      <w:r w:rsidR="000F4307" w:rsidRPr="008034FA">
        <w:rPr>
          <w:rFonts w:ascii="Times New Roman" w:hAnsi="Times New Roman" w:cs="Times New Roman"/>
          <w:b/>
          <w:color w:val="000000" w:themeColor="text1"/>
          <w:sz w:val="24"/>
          <w:szCs w:val="24"/>
          <w:lang w:val="fr-FR"/>
        </w:rPr>
        <w:t>I</w:t>
      </w:r>
      <w:r w:rsidR="008034FA" w:rsidRPr="008034FA">
        <w:rPr>
          <w:rFonts w:ascii="Times New Roman" w:hAnsi="Times New Roman" w:cs="Times New Roman"/>
          <w:b/>
          <w:color w:val="000000" w:themeColor="text1"/>
          <w:sz w:val="24"/>
          <w:szCs w:val="24"/>
          <w:lang w:val="fr-FR"/>
        </w:rPr>
        <w:t>EI</w:t>
      </w:r>
      <w:r w:rsidRPr="008034FA">
        <w:rPr>
          <w:rFonts w:ascii="Times New Roman" w:hAnsi="Times New Roman" w:cs="Times New Roman"/>
          <w:b/>
          <w:color w:val="000000" w:themeColor="text1"/>
          <w:sz w:val="24"/>
          <w:szCs w:val="24"/>
          <w:lang w:val="fr-FR"/>
        </w:rPr>
        <w:t xml:space="preserve"> PUBLICE DE </w:t>
      </w:r>
      <w:r w:rsidR="008B440F" w:rsidRPr="008034FA">
        <w:rPr>
          <w:rFonts w:ascii="Times New Roman" w:hAnsi="Times New Roman" w:cs="Times New Roman"/>
          <w:b/>
          <w:color w:val="000000" w:themeColor="text1"/>
          <w:sz w:val="24"/>
          <w:szCs w:val="24"/>
          <w:lang w:val="fr-FR"/>
        </w:rPr>
        <w:t>EXECUȚIE</w:t>
      </w:r>
      <w:r w:rsidRPr="008034FA">
        <w:rPr>
          <w:rFonts w:ascii="Times New Roman" w:hAnsi="Times New Roman" w:cs="Times New Roman"/>
          <w:b/>
          <w:color w:val="000000" w:themeColor="text1"/>
          <w:sz w:val="24"/>
          <w:szCs w:val="24"/>
          <w:lang w:val="fr-FR"/>
        </w:rPr>
        <w:t xml:space="preserve"> VACANTE</w:t>
      </w:r>
    </w:p>
    <w:p w14:paraId="73E9E08A" w14:textId="77777777" w:rsidR="00E82370" w:rsidRPr="008034FA" w:rsidRDefault="00E82370" w:rsidP="00E82370">
      <w:pPr>
        <w:spacing w:after="0" w:line="240" w:lineRule="auto"/>
        <w:jc w:val="center"/>
        <w:rPr>
          <w:rFonts w:ascii="Times New Roman" w:hAnsi="Times New Roman" w:cs="Times New Roman"/>
          <w:color w:val="000000" w:themeColor="text1"/>
          <w:sz w:val="24"/>
          <w:szCs w:val="24"/>
          <w:lang w:val="pt-BR"/>
        </w:rPr>
      </w:pPr>
    </w:p>
    <w:p w14:paraId="6E57F1C9" w14:textId="1AC27C89" w:rsidR="00E82370" w:rsidRPr="008034FA" w:rsidRDefault="008034FA" w:rsidP="000E0F64">
      <w:pPr>
        <w:pStyle w:val="Listparagraf"/>
        <w:numPr>
          <w:ilvl w:val="0"/>
          <w:numId w:val="4"/>
        </w:numPr>
        <w:spacing w:after="0" w:line="240" w:lineRule="auto"/>
        <w:ind w:left="284" w:hanging="284"/>
        <w:jc w:val="both"/>
        <w:rPr>
          <w:rFonts w:ascii="Times New Roman" w:eastAsia="Yu Gothic" w:hAnsi="Times New Roman" w:cs="Times New Roman"/>
          <w:bCs/>
          <w:color w:val="000000" w:themeColor="text1"/>
          <w:sz w:val="24"/>
          <w:szCs w:val="24"/>
        </w:rPr>
      </w:pPr>
      <w:r w:rsidRPr="008034FA">
        <w:rPr>
          <w:rFonts w:ascii="Times New Roman" w:hAnsi="Times New Roman" w:cs="Times New Roman"/>
          <w:b/>
          <w:sz w:val="24"/>
          <w:szCs w:val="24"/>
        </w:rPr>
        <w:t>Consilier juridic,</w:t>
      </w:r>
      <w:r w:rsidRPr="008034FA">
        <w:rPr>
          <w:rFonts w:ascii="Times New Roman" w:hAnsi="Times New Roman" w:cs="Times New Roman"/>
          <w:b/>
          <w:bCs/>
          <w:sz w:val="24"/>
          <w:szCs w:val="24"/>
        </w:rPr>
        <w:t xml:space="preserve"> </w:t>
      </w:r>
      <w:r w:rsidRPr="008034FA">
        <w:rPr>
          <w:rFonts w:ascii="Times New Roman" w:hAnsi="Times New Roman" w:cs="Times New Roman"/>
          <w:b/>
          <w:bCs/>
          <w:color w:val="000000" w:themeColor="text1"/>
          <w:sz w:val="24"/>
          <w:szCs w:val="24"/>
        </w:rPr>
        <w:t>clasa I, grad profesional superior</w:t>
      </w:r>
      <w:r w:rsidRPr="008034FA">
        <w:rPr>
          <w:rFonts w:ascii="Times New Roman" w:hAnsi="Times New Roman" w:cs="Times New Roman"/>
          <w:b/>
          <w:sz w:val="24"/>
          <w:szCs w:val="24"/>
        </w:rPr>
        <w:t xml:space="preserve"> – </w:t>
      </w:r>
      <w:r w:rsidRPr="008034FA">
        <w:rPr>
          <w:rFonts w:ascii="Times New Roman" w:hAnsi="Times New Roman" w:cs="Times New Roman"/>
          <w:b/>
          <w:bCs/>
          <w:sz w:val="24"/>
          <w:szCs w:val="24"/>
        </w:rPr>
        <w:t>Serviciul Juridic Legislație Contencios</w:t>
      </w:r>
      <w:r w:rsidR="00E82370" w:rsidRPr="008034FA">
        <w:rPr>
          <w:rFonts w:ascii="Times New Roman" w:eastAsia="Yu Gothic" w:hAnsi="Times New Roman" w:cs="Times New Roman"/>
          <w:b/>
          <w:color w:val="000000" w:themeColor="text1"/>
          <w:sz w:val="24"/>
          <w:szCs w:val="24"/>
        </w:rPr>
        <w:t>: 1 post vacant</w:t>
      </w:r>
      <w:r w:rsidR="00E82370" w:rsidRPr="008034FA">
        <w:rPr>
          <w:rFonts w:ascii="Times New Roman" w:eastAsia="Yu Gothic" w:hAnsi="Times New Roman" w:cs="Times New Roman"/>
          <w:bCs/>
          <w:color w:val="000000" w:themeColor="text1"/>
          <w:sz w:val="24"/>
          <w:szCs w:val="24"/>
        </w:rPr>
        <w:t xml:space="preserve"> </w:t>
      </w:r>
    </w:p>
    <w:p w14:paraId="3EE39C56" w14:textId="77777777" w:rsidR="00E82370" w:rsidRPr="008034FA" w:rsidRDefault="00E82370" w:rsidP="000E0F64">
      <w:pPr>
        <w:spacing w:after="0" w:line="240" w:lineRule="auto"/>
        <w:jc w:val="both"/>
        <w:rPr>
          <w:rFonts w:ascii="Times New Roman" w:hAnsi="Times New Roman" w:cs="Times New Roman"/>
          <w:color w:val="000000" w:themeColor="text1"/>
          <w:sz w:val="24"/>
          <w:szCs w:val="24"/>
          <w:lang w:val="pt-BR"/>
        </w:rPr>
      </w:pPr>
      <w:r w:rsidRPr="008034FA">
        <w:rPr>
          <w:rFonts w:ascii="Times New Roman" w:hAnsi="Times New Roman" w:cs="Times New Roman"/>
          <w:color w:val="000000" w:themeColor="text1"/>
          <w:sz w:val="24"/>
          <w:szCs w:val="24"/>
          <w:lang w:val="pt-BR"/>
        </w:rPr>
        <w:t xml:space="preserve">- perioada de ocupare: nedeterminată, cu normă întreagă, </w:t>
      </w:r>
      <w:r w:rsidRPr="008034FA">
        <w:rPr>
          <w:rFonts w:ascii="Times New Roman" w:hAnsi="Times New Roman" w:cs="Times New Roman"/>
          <w:sz w:val="24"/>
          <w:szCs w:val="24"/>
        </w:rPr>
        <w:t>durata normală a timpului de muncă de 8 ore/zi, respectiv 40 de ore pe săptămână</w:t>
      </w:r>
      <w:r w:rsidRPr="008034FA">
        <w:rPr>
          <w:rFonts w:ascii="Times New Roman" w:hAnsi="Times New Roman" w:cs="Times New Roman"/>
          <w:color w:val="000000" w:themeColor="text1"/>
          <w:sz w:val="24"/>
          <w:szCs w:val="24"/>
          <w:lang w:val="pt-BR"/>
        </w:rPr>
        <w:t>;</w:t>
      </w:r>
    </w:p>
    <w:p w14:paraId="3CF173DF" w14:textId="77777777" w:rsidR="00E82370" w:rsidRPr="008034FA" w:rsidRDefault="00E82370" w:rsidP="000E0F64">
      <w:pPr>
        <w:spacing w:after="0" w:line="240" w:lineRule="auto"/>
        <w:jc w:val="both"/>
        <w:rPr>
          <w:rFonts w:ascii="Times New Roman" w:eastAsia="Yu Gothic" w:hAnsi="Times New Roman" w:cs="Times New Roman"/>
          <w:color w:val="000000" w:themeColor="text1"/>
          <w:sz w:val="24"/>
          <w:szCs w:val="24"/>
        </w:rPr>
      </w:pPr>
      <w:r w:rsidRPr="008034FA">
        <w:rPr>
          <w:rFonts w:ascii="Times New Roman" w:eastAsia="Yu Gothic" w:hAnsi="Times New Roman" w:cs="Times New Roman"/>
          <w:color w:val="000000" w:themeColor="text1"/>
          <w:sz w:val="24"/>
          <w:szCs w:val="24"/>
        </w:rPr>
        <w:t xml:space="preserve">- </w:t>
      </w:r>
      <w:proofErr w:type="spellStart"/>
      <w:r w:rsidRPr="008034FA">
        <w:rPr>
          <w:rFonts w:ascii="Times New Roman" w:eastAsia="Yu Gothic" w:hAnsi="Times New Roman" w:cs="Times New Roman"/>
          <w:color w:val="000000" w:themeColor="text1"/>
          <w:sz w:val="24"/>
          <w:szCs w:val="24"/>
        </w:rPr>
        <w:t>candidaţii</w:t>
      </w:r>
      <w:proofErr w:type="spellEnd"/>
      <w:r w:rsidRPr="008034FA">
        <w:rPr>
          <w:rFonts w:ascii="Times New Roman" w:eastAsia="Yu Gothic" w:hAnsi="Times New Roman" w:cs="Times New Roman"/>
          <w:color w:val="000000" w:themeColor="text1"/>
          <w:sz w:val="24"/>
          <w:szCs w:val="24"/>
        </w:rPr>
        <w:t xml:space="preserve"> trebuie să îndeplinească condiţiile generale prevăzute la art. 465 alin. (1) din Ordonanța de Urgență a Guvernului nr. 57/2019 privind Codul administrativ, cu excepția condiției de atestare a stării de sănătate pe bază de evaluare psihologică;</w:t>
      </w:r>
    </w:p>
    <w:p w14:paraId="1D4EE102" w14:textId="5D1D6199" w:rsidR="00427558" w:rsidRPr="008034FA" w:rsidRDefault="00427558" w:rsidP="00427558">
      <w:pPr>
        <w:spacing w:after="0"/>
        <w:jc w:val="both"/>
        <w:rPr>
          <w:rFonts w:ascii="Times New Roman" w:hAnsi="Times New Roman" w:cs="Times New Roman"/>
          <w:bCs/>
          <w:i/>
          <w:iCs/>
          <w:sz w:val="24"/>
          <w:szCs w:val="24"/>
          <w:u w:val="single"/>
        </w:rPr>
      </w:pPr>
      <w:r w:rsidRPr="008034FA">
        <w:rPr>
          <w:rFonts w:ascii="Times New Roman" w:eastAsia="Yu Gothic" w:hAnsi="Times New Roman" w:cs="Times New Roman"/>
          <w:bCs/>
          <w:color w:val="000000" w:themeColor="text1"/>
          <w:sz w:val="24"/>
          <w:szCs w:val="24"/>
        </w:rPr>
        <w:t xml:space="preserve">- </w:t>
      </w:r>
      <w:proofErr w:type="spellStart"/>
      <w:r w:rsidR="008034FA" w:rsidRPr="008034FA">
        <w:rPr>
          <w:rFonts w:ascii="Times New Roman" w:eastAsia="Courier New" w:hAnsi="Times New Roman" w:cs="Times New Roman"/>
          <w:sz w:val="24"/>
          <w:szCs w:val="24"/>
          <w:lang w:val="fr-FR" w:eastAsia="ro-RO"/>
        </w:rPr>
        <w:t>studii</w:t>
      </w:r>
      <w:proofErr w:type="spellEnd"/>
      <w:r w:rsidR="008034FA" w:rsidRPr="008034FA">
        <w:rPr>
          <w:rFonts w:ascii="Times New Roman" w:eastAsia="Courier New" w:hAnsi="Times New Roman" w:cs="Times New Roman"/>
          <w:sz w:val="24"/>
          <w:szCs w:val="24"/>
          <w:lang w:val="fr-FR" w:eastAsia="ro-RO"/>
        </w:rPr>
        <w:t xml:space="preserve"> </w:t>
      </w:r>
      <w:proofErr w:type="spellStart"/>
      <w:r w:rsidR="008034FA" w:rsidRPr="008034FA">
        <w:rPr>
          <w:rFonts w:ascii="Times New Roman" w:eastAsia="Courier New" w:hAnsi="Times New Roman" w:cs="Times New Roman"/>
          <w:sz w:val="24"/>
          <w:szCs w:val="24"/>
          <w:lang w:val="fr-FR" w:eastAsia="ro-RO"/>
        </w:rPr>
        <w:t>universitare</w:t>
      </w:r>
      <w:proofErr w:type="spellEnd"/>
      <w:r w:rsidR="008034FA" w:rsidRPr="008034FA">
        <w:rPr>
          <w:rFonts w:ascii="Times New Roman" w:eastAsia="Courier New" w:hAnsi="Times New Roman" w:cs="Times New Roman"/>
          <w:sz w:val="24"/>
          <w:szCs w:val="24"/>
          <w:lang w:val="fr-FR" w:eastAsia="ro-RO"/>
        </w:rPr>
        <w:t xml:space="preserve"> de </w:t>
      </w:r>
      <w:proofErr w:type="spellStart"/>
      <w:r w:rsidR="008034FA" w:rsidRPr="008034FA">
        <w:rPr>
          <w:rFonts w:ascii="Times New Roman" w:eastAsia="Courier New" w:hAnsi="Times New Roman" w:cs="Times New Roman"/>
          <w:sz w:val="24"/>
          <w:szCs w:val="24"/>
          <w:lang w:val="fr-FR" w:eastAsia="ro-RO"/>
        </w:rPr>
        <w:t>licență</w:t>
      </w:r>
      <w:proofErr w:type="spellEnd"/>
      <w:r w:rsidR="008034FA" w:rsidRPr="008034FA">
        <w:rPr>
          <w:rFonts w:ascii="Times New Roman" w:eastAsia="Courier New" w:hAnsi="Times New Roman" w:cs="Times New Roman"/>
          <w:sz w:val="24"/>
          <w:szCs w:val="24"/>
          <w:lang w:val="fr-FR" w:eastAsia="ro-RO"/>
        </w:rPr>
        <w:t xml:space="preserve"> </w:t>
      </w:r>
      <w:proofErr w:type="spellStart"/>
      <w:r w:rsidR="008034FA" w:rsidRPr="008034FA">
        <w:rPr>
          <w:rFonts w:ascii="Times New Roman" w:eastAsia="Courier New" w:hAnsi="Times New Roman" w:cs="Times New Roman"/>
          <w:sz w:val="24"/>
          <w:szCs w:val="24"/>
          <w:lang w:val="fr-FR" w:eastAsia="ro-RO"/>
        </w:rPr>
        <w:t>absolvite</w:t>
      </w:r>
      <w:proofErr w:type="spellEnd"/>
      <w:r w:rsidR="008034FA" w:rsidRPr="008034FA">
        <w:rPr>
          <w:rFonts w:ascii="Times New Roman" w:eastAsia="Courier New" w:hAnsi="Times New Roman" w:cs="Times New Roman"/>
          <w:sz w:val="24"/>
          <w:szCs w:val="24"/>
          <w:lang w:val="fr-FR" w:eastAsia="ro-RO"/>
        </w:rPr>
        <w:t xml:space="preserve"> cu </w:t>
      </w:r>
      <w:proofErr w:type="spellStart"/>
      <w:r w:rsidR="008034FA" w:rsidRPr="008034FA">
        <w:rPr>
          <w:rFonts w:ascii="Times New Roman" w:eastAsia="Courier New" w:hAnsi="Times New Roman" w:cs="Times New Roman"/>
          <w:sz w:val="24"/>
          <w:szCs w:val="24"/>
          <w:lang w:val="fr-FR" w:eastAsia="ro-RO"/>
        </w:rPr>
        <w:t>diplomă</w:t>
      </w:r>
      <w:proofErr w:type="spellEnd"/>
      <w:r w:rsidR="008034FA" w:rsidRPr="008034FA">
        <w:rPr>
          <w:rFonts w:ascii="Times New Roman" w:eastAsia="Courier New" w:hAnsi="Times New Roman" w:cs="Times New Roman"/>
          <w:sz w:val="24"/>
          <w:szCs w:val="24"/>
          <w:lang w:val="fr-FR" w:eastAsia="ro-RO"/>
        </w:rPr>
        <w:t xml:space="preserve"> de </w:t>
      </w:r>
      <w:proofErr w:type="spellStart"/>
      <w:r w:rsidR="008034FA" w:rsidRPr="008034FA">
        <w:rPr>
          <w:rFonts w:ascii="Times New Roman" w:eastAsia="Courier New" w:hAnsi="Times New Roman" w:cs="Times New Roman"/>
          <w:sz w:val="24"/>
          <w:szCs w:val="24"/>
          <w:lang w:val="fr-FR" w:eastAsia="ro-RO"/>
        </w:rPr>
        <w:t>licență</w:t>
      </w:r>
      <w:proofErr w:type="spellEnd"/>
      <w:r w:rsidR="008034FA" w:rsidRPr="008034FA">
        <w:rPr>
          <w:rFonts w:ascii="Times New Roman" w:eastAsia="Courier New" w:hAnsi="Times New Roman" w:cs="Times New Roman"/>
          <w:sz w:val="24"/>
          <w:szCs w:val="24"/>
          <w:lang w:val="fr-FR" w:eastAsia="ro-RO"/>
        </w:rPr>
        <w:t xml:space="preserve"> </w:t>
      </w:r>
      <w:proofErr w:type="spellStart"/>
      <w:r w:rsidR="008034FA" w:rsidRPr="008034FA">
        <w:rPr>
          <w:rFonts w:ascii="Times New Roman" w:eastAsia="Courier New" w:hAnsi="Times New Roman" w:cs="Times New Roman"/>
          <w:sz w:val="24"/>
          <w:szCs w:val="24"/>
          <w:lang w:val="fr-FR" w:eastAsia="ro-RO"/>
        </w:rPr>
        <w:t>sau</w:t>
      </w:r>
      <w:proofErr w:type="spellEnd"/>
      <w:r w:rsidR="008034FA" w:rsidRPr="008034FA">
        <w:rPr>
          <w:rFonts w:ascii="Times New Roman" w:eastAsia="Courier New" w:hAnsi="Times New Roman" w:cs="Times New Roman"/>
          <w:sz w:val="24"/>
          <w:szCs w:val="24"/>
          <w:lang w:val="fr-FR" w:eastAsia="ro-RO"/>
        </w:rPr>
        <w:t xml:space="preserve"> </w:t>
      </w:r>
      <w:proofErr w:type="spellStart"/>
      <w:r w:rsidR="008034FA" w:rsidRPr="008034FA">
        <w:rPr>
          <w:rFonts w:ascii="Times New Roman" w:eastAsia="Courier New" w:hAnsi="Times New Roman" w:cs="Times New Roman"/>
          <w:sz w:val="24"/>
          <w:szCs w:val="24"/>
          <w:lang w:val="fr-FR" w:eastAsia="ro-RO"/>
        </w:rPr>
        <w:t>echivalentă</w:t>
      </w:r>
      <w:proofErr w:type="spellEnd"/>
      <w:r w:rsidR="008034FA" w:rsidRPr="008034FA">
        <w:rPr>
          <w:rFonts w:ascii="Times New Roman" w:eastAsia="Courier New" w:hAnsi="Times New Roman" w:cs="Times New Roman"/>
          <w:sz w:val="24"/>
          <w:szCs w:val="24"/>
          <w:lang w:val="fr-FR" w:eastAsia="ro-RO"/>
        </w:rPr>
        <w:t xml:space="preserve"> </w:t>
      </w:r>
      <w:r w:rsidR="008034FA" w:rsidRPr="008034FA">
        <w:rPr>
          <w:rFonts w:ascii="Times New Roman" w:eastAsia="Courier New" w:hAnsi="Times New Roman" w:cs="Times New Roman"/>
          <w:color w:val="000000"/>
          <w:sz w:val="24"/>
          <w:szCs w:val="24"/>
          <w:lang w:val="pt-BR" w:eastAsia="ro-RO"/>
        </w:rPr>
        <w:t>în domeniul științelor juridice</w:t>
      </w:r>
      <w:r w:rsidRPr="008034FA">
        <w:rPr>
          <w:rFonts w:ascii="Times New Roman" w:eastAsia="Yu Gothic" w:hAnsi="Times New Roman" w:cs="Times New Roman"/>
          <w:bCs/>
          <w:color w:val="000000" w:themeColor="text1"/>
          <w:sz w:val="24"/>
          <w:szCs w:val="24"/>
        </w:rPr>
        <w:t>;</w:t>
      </w:r>
    </w:p>
    <w:p w14:paraId="761AC78A" w14:textId="77777777" w:rsidR="00427558" w:rsidRPr="008034FA" w:rsidRDefault="00427558" w:rsidP="00427558">
      <w:pPr>
        <w:spacing w:after="0"/>
        <w:jc w:val="both"/>
        <w:rPr>
          <w:rFonts w:ascii="Times New Roman" w:eastAsia="Yu Gothic" w:hAnsi="Times New Roman" w:cs="Times New Roman"/>
          <w:bCs/>
          <w:sz w:val="24"/>
          <w:szCs w:val="24"/>
        </w:rPr>
      </w:pPr>
      <w:r w:rsidRPr="008034FA">
        <w:rPr>
          <w:rFonts w:ascii="Times New Roman" w:eastAsia="Yu Gothic" w:hAnsi="Times New Roman" w:cs="Times New Roman"/>
          <w:bCs/>
          <w:sz w:val="24"/>
          <w:szCs w:val="24"/>
        </w:rPr>
        <w:t>- vechime în specialitatea studiilor necesară exercitării funcției: minimum 7 ani în specialitatea studiilor.</w:t>
      </w:r>
    </w:p>
    <w:p w14:paraId="4286E9A6" w14:textId="4947DB7C" w:rsidR="007D2260" w:rsidRPr="008034FA" w:rsidRDefault="007D2260" w:rsidP="000E0F64">
      <w:pPr>
        <w:spacing w:after="0" w:line="240" w:lineRule="auto"/>
        <w:jc w:val="both"/>
        <w:rPr>
          <w:rFonts w:ascii="Times New Roman" w:eastAsia="Yu Gothic" w:hAnsi="Times New Roman" w:cs="Times New Roman"/>
          <w:color w:val="000000" w:themeColor="text1"/>
          <w:sz w:val="24"/>
          <w:szCs w:val="24"/>
        </w:rPr>
      </w:pPr>
    </w:p>
    <w:p w14:paraId="64BC108B" w14:textId="1DD37EF0" w:rsidR="00D63DC4" w:rsidRPr="008034FA" w:rsidRDefault="00D63DC4" w:rsidP="000E0F64">
      <w:pPr>
        <w:spacing w:after="0" w:line="240" w:lineRule="auto"/>
        <w:jc w:val="both"/>
        <w:rPr>
          <w:rFonts w:ascii="Times New Roman" w:eastAsia="Yu Gothic" w:hAnsi="Times New Roman" w:cs="Times New Roman"/>
          <w:color w:val="000000" w:themeColor="text1"/>
          <w:sz w:val="24"/>
          <w:szCs w:val="24"/>
        </w:rPr>
      </w:pPr>
    </w:p>
    <w:p w14:paraId="624BB0FA" w14:textId="7C7A06B5" w:rsidR="00E82370" w:rsidRPr="008034FA" w:rsidRDefault="00E82370" w:rsidP="00E82370">
      <w:pPr>
        <w:jc w:val="center"/>
        <w:rPr>
          <w:rFonts w:ascii="Times New Roman" w:hAnsi="Times New Roman" w:cs="Times New Roman"/>
          <w:b/>
          <w:color w:val="000000" w:themeColor="text1"/>
          <w:sz w:val="24"/>
          <w:szCs w:val="24"/>
          <w:lang w:val="es-ES"/>
        </w:rPr>
      </w:pPr>
      <w:r w:rsidRPr="008034FA">
        <w:rPr>
          <w:rFonts w:ascii="Times New Roman" w:hAnsi="Times New Roman" w:cs="Times New Roman"/>
          <w:b/>
          <w:color w:val="000000" w:themeColor="text1"/>
          <w:sz w:val="24"/>
          <w:szCs w:val="24"/>
          <w:lang w:val="es-ES"/>
        </w:rPr>
        <w:t xml:space="preserve"> ACTE NECESARE ÎNSCRIERII LA CONCURSUL DE RECRUTARE PENTRU OCUPAREA FUNCŢI</w:t>
      </w:r>
      <w:r w:rsidR="008B0B9A" w:rsidRPr="008034FA">
        <w:rPr>
          <w:rFonts w:ascii="Times New Roman" w:hAnsi="Times New Roman" w:cs="Times New Roman"/>
          <w:b/>
          <w:color w:val="000000" w:themeColor="text1"/>
          <w:sz w:val="24"/>
          <w:szCs w:val="24"/>
          <w:lang w:val="es-ES"/>
        </w:rPr>
        <w:t>ILOR</w:t>
      </w:r>
      <w:r w:rsidRPr="008034FA">
        <w:rPr>
          <w:rFonts w:ascii="Times New Roman" w:hAnsi="Times New Roman" w:cs="Times New Roman"/>
          <w:b/>
          <w:color w:val="000000" w:themeColor="text1"/>
          <w:sz w:val="24"/>
          <w:szCs w:val="24"/>
          <w:lang w:val="es-ES"/>
        </w:rPr>
        <w:t xml:space="preserve"> PUBLICE DE </w:t>
      </w:r>
      <w:r w:rsidR="00F6596C" w:rsidRPr="008034FA">
        <w:rPr>
          <w:rFonts w:ascii="Times New Roman" w:hAnsi="Times New Roman" w:cs="Times New Roman"/>
          <w:b/>
          <w:color w:val="000000" w:themeColor="text1"/>
          <w:sz w:val="24"/>
          <w:szCs w:val="24"/>
          <w:lang w:val="es-ES"/>
        </w:rPr>
        <w:t>EXECUȚIE</w:t>
      </w:r>
      <w:r w:rsidRPr="008034FA">
        <w:rPr>
          <w:rFonts w:ascii="Times New Roman" w:hAnsi="Times New Roman" w:cs="Times New Roman"/>
          <w:b/>
          <w:color w:val="000000" w:themeColor="text1"/>
          <w:sz w:val="24"/>
          <w:szCs w:val="24"/>
          <w:lang w:val="es-ES"/>
        </w:rPr>
        <w:t xml:space="preserve"> VACANTE</w:t>
      </w:r>
    </w:p>
    <w:p w14:paraId="0CD14BFA" w14:textId="77777777" w:rsidR="00E82370" w:rsidRPr="008034FA" w:rsidRDefault="00E82370" w:rsidP="00E82370">
      <w:pPr>
        <w:spacing w:after="0" w:line="240" w:lineRule="auto"/>
        <w:jc w:val="both"/>
        <w:rPr>
          <w:rStyle w:val="litera1"/>
          <w:b w:val="0"/>
          <w:bCs w:val="0"/>
          <w:color w:val="000000" w:themeColor="text1"/>
          <w:sz w:val="24"/>
          <w:szCs w:val="24"/>
          <w:lang w:val="es-ES"/>
        </w:rPr>
      </w:pPr>
      <w:bookmarkStart w:id="1" w:name="tree#269"/>
      <w:r w:rsidRPr="008034FA">
        <w:rPr>
          <w:rStyle w:val="litera1"/>
          <w:color w:val="000000" w:themeColor="text1"/>
          <w:sz w:val="24"/>
          <w:szCs w:val="24"/>
          <w:lang w:val="es-ES"/>
        </w:rPr>
        <w:t xml:space="preserve">1) formularul de înscriere prevăzut în anexa nr. 3 la H.G. nr. 611/2008; </w:t>
      </w:r>
      <w:r w:rsidRPr="008034FA">
        <w:rPr>
          <w:rStyle w:val="litera1"/>
          <w:b w:val="0"/>
          <w:bCs w:val="0"/>
          <w:color w:val="000000" w:themeColor="text1"/>
          <w:sz w:val="24"/>
          <w:szCs w:val="24"/>
          <w:lang w:val="es-ES"/>
        </w:rPr>
        <w:t>Formularul de înscriere prevăzut în anexa nr. 3</w:t>
      </w:r>
      <w:r w:rsidRPr="008034FA">
        <w:rPr>
          <w:rStyle w:val="litera1"/>
          <w:color w:val="000000" w:themeColor="text1"/>
          <w:sz w:val="24"/>
          <w:szCs w:val="24"/>
          <w:lang w:val="es-ES"/>
        </w:rPr>
        <w:t xml:space="preserve"> </w:t>
      </w:r>
      <w:r w:rsidRPr="008034FA">
        <w:rPr>
          <w:rFonts w:ascii="Times New Roman" w:hAnsi="Times New Roman" w:cs="Times New Roman"/>
          <w:sz w:val="24"/>
          <w:szCs w:val="24"/>
        </w:rPr>
        <w:t>se pune la dispoziție candidaților, din oficiu, prin publicare pe pagina de internet în format deschis, editabil, în cadrul secțiunii dedicate publicității concursului, precum și la sediul instituției, în locul special amenajat pentru desfășurarea de activități de informare și relații publice, în format letric</w:t>
      </w:r>
      <w:r w:rsidRPr="008034FA">
        <w:rPr>
          <w:rStyle w:val="litera1"/>
          <w:color w:val="000000" w:themeColor="text1"/>
          <w:sz w:val="24"/>
          <w:szCs w:val="24"/>
          <w:lang w:val="es-ES"/>
        </w:rPr>
        <w:t>;</w:t>
      </w:r>
    </w:p>
    <w:p w14:paraId="545C718A" w14:textId="77777777" w:rsidR="00E82370" w:rsidRPr="008034FA" w:rsidRDefault="00E82370" w:rsidP="00E82370">
      <w:pPr>
        <w:spacing w:after="0" w:line="240" w:lineRule="auto"/>
        <w:jc w:val="both"/>
        <w:rPr>
          <w:rStyle w:val="litera1"/>
          <w:b w:val="0"/>
          <w:bCs w:val="0"/>
          <w:color w:val="000000" w:themeColor="text1"/>
          <w:sz w:val="24"/>
          <w:szCs w:val="24"/>
          <w:lang w:val="es-ES"/>
        </w:rPr>
      </w:pPr>
      <w:r w:rsidRPr="008034FA">
        <w:rPr>
          <w:rStyle w:val="litera1"/>
          <w:color w:val="000000" w:themeColor="text1"/>
          <w:sz w:val="24"/>
          <w:szCs w:val="24"/>
          <w:lang w:val="es-ES"/>
        </w:rPr>
        <w:t xml:space="preserve">2) curriculum vitae, modelul comun european;  </w:t>
      </w:r>
    </w:p>
    <w:p w14:paraId="797C8C0D" w14:textId="77777777" w:rsidR="00E82370" w:rsidRPr="008034FA" w:rsidRDefault="00E82370" w:rsidP="00E82370">
      <w:pPr>
        <w:spacing w:after="0" w:line="240" w:lineRule="auto"/>
        <w:jc w:val="both"/>
        <w:rPr>
          <w:rStyle w:val="litera1"/>
          <w:color w:val="000000" w:themeColor="text1"/>
          <w:sz w:val="24"/>
          <w:szCs w:val="24"/>
          <w:lang w:val="es-ES"/>
        </w:rPr>
      </w:pPr>
      <w:r w:rsidRPr="008034FA">
        <w:rPr>
          <w:rStyle w:val="litera1"/>
          <w:color w:val="000000" w:themeColor="text1"/>
          <w:sz w:val="24"/>
          <w:szCs w:val="24"/>
          <w:lang w:val="es-ES"/>
        </w:rPr>
        <w:t xml:space="preserve">3) copia actului de identitate;  </w:t>
      </w:r>
    </w:p>
    <w:p w14:paraId="3A15D585" w14:textId="77777777" w:rsidR="00E82370" w:rsidRPr="008034FA" w:rsidRDefault="00E82370" w:rsidP="00E82370">
      <w:pPr>
        <w:spacing w:after="0" w:line="240" w:lineRule="auto"/>
        <w:jc w:val="both"/>
        <w:rPr>
          <w:rStyle w:val="litera1"/>
          <w:color w:val="000000" w:themeColor="text1"/>
          <w:sz w:val="24"/>
          <w:szCs w:val="24"/>
          <w:lang w:val="es-ES"/>
        </w:rPr>
      </w:pPr>
      <w:r w:rsidRPr="008034FA">
        <w:rPr>
          <w:rStyle w:val="litera1"/>
          <w:color w:val="000000" w:themeColor="text1"/>
          <w:sz w:val="24"/>
          <w:szCs w:val="24"/>
          <w:lang w:val="es-ES"/>
        </w:rPr>
        <w:t xml:space="preserve">4) copii ale diplomelor de studii, certificatelor şi altor documente care atestă efectuarea unor specializări şi perfecţionări;  </w:t>
      </w:r>
    </w:p>
    <w:p w14:paraId="72AD2076" w14:textId="77777777" w:rsidR="00E82370" w:rsidRPr="008034FA" w:rsidRDefault="00E82370" w:rsidP="00E82370">
      <w:pPr>
        <w:spacing w:after="0" w:line="240" w:lineRule="auto"/>
        <w:jc w:val="both"/>
        <w:rPr>
          <w:rStyle w:val="litera1"/>
          <w:b w:val="0"/>
          <w:bCs w:val="0"/>
          <w:color w:val="000000" w:themeColor="text1"/>
          <w:sz w:val="24"/>
          <w:szCs w:val="24"/>
          <w:lang w:val="es-ES"/>
        </w:rPr>
      </w:pPr>
      <w:r w:rsidRPr="008034FA">
        <w:rPr>
          <w:rStyle w:val="litera1"/>
          <w:color w:val="000000" w:themeColor="text1"/>
          <w:sz w:val="24"/>
          <w:szCs w:val="24"/>
          <w:lang w:val="es-ES"/>
        </w:rPr>
        <w:t xml:space="preserve">5) copia carnetului de muncă şi a adeverinţei eliberate de angajator pentru perioada lucrată, care să ateste vechimea în muncă şi în specialitatea studiilor solicitate pentru ocuparea postului/funcției sau pentru exercitarea profesiei; </w:t>
      </w:r>
      <w:r w:rsidRPr="008034FA">
        <w:rPr>
          <w:rStyle w:val="litera1"/>
          <w:b w:val="0"/>
          <w:bCs w:val="0"/>
          <w:color w:val="000000" w:themeColor="text1"/>
          <w:sz w:val="24"/>
          <w:szCs w:val="24"/>
          <w:lang w:val="es-ES"/>
        </w:rPr>
        <w:t>Adeverințele care au alt format decât cel prevăzut în anexa nr. 2D din H.G. nr. 611/2008, trebuie să cuprindă elemente similare celor prevăzute în anexa nr. 2D și din care să rezulte cel puțin următoarele informații: funcția/funcțiile ocupată/ocupate, nivelul studiilor solicitate pentru ocuparea acesteia/acestora, temeiul legal al desfășurării activității, vechimea în muncă acumulată, precum și vechimea în specialitatea studiilor;</w:t>
      </w:r>
    </w:p>
    <w:p w14:paraId="76C34434" w14:textId="77777777" w:rsidR="00E82370" w:rsidRPr="008034FA" w:rsidRDefault="00E82370" w:rsidP="00E82370">
      <w:pPr>
        <w:spacing w:after="0" w:line="240" w:lineRule="auto"/>
        <w:jc w:val="both"/>
        <w:rPr>
          <w:rStyle w:val="litera1"/>
          <w:b w:val="0"/>
          <w:bCs w:val="0"/>
          <w:color w:val="000000" w:themeColor="text1"/>
          <w:sz w:val="24"/>
          <w:szCs w:val="24"/>
          <w:lang w:val="es-ES"/>
        </w:rPr>
      </w:pPr>
      <w:r w:rsidRPr="008034FA">
        <w:rPr>
          <w:rStyle w:val="litera1"/>
          <w:color w:val="000000" w:themeColor="text1"/>
          <w:sz w:val="24"/>
          <w:szCs w:val="24"/>
          <w:lang w:val="es-ES"/>
        </w:rPr>
        <w:t xml:space="preserve">6) copia adeverinţei care atestă starea de sănătate corespunzătoare, eliberată cu cel mult 6 luni anterior derulării concursului de către medicul de familie al candidatului; </w:t>
      </w:r>
      <w:r w:rsidRPr="008034FA">
        <w:rPr>
          <w:rStyle w:val="litera1"/>
          <w:b w:val="0"/>
          <w:bCs w:val="0"/>
          <w:color w:val="000000" w:themeColor="text1"/>
          <w:sz w:val="24"/>
          <w:szCs w:val="24"/>
          <w:lang w:val="es-ES"/>
        </w:rPr>
        <w:t>Adeverinţa care atestă starea de sănătate conţine, în clar, numărul, data, numele emitentului şi calitatea acestuia, în formatul standard stabilit prin ordin al ministrului sănătății. Pentru candidații cu dizabilități, în situația solicitării de adaptare rezonabilă, adeverința care atestă starea de sănătate trebuie însoțită de copia certificatului de încadrare într-un grad de handicap, emis în condițiile legii.</w:t>
      </w:r>
    </w:p>
    <w:p w14:paraId="799D282F" w14:textId="2E5839D4" w:rsidR="00E82370" w:rsidRPr="008034FA" w:rsidRDefault="00E82370" w:rsidP="00E82370">
      <w:pPr>
        <w:spacing w:after="0" w:line="240" w:lineRule="auto"/>
        <w:jc w:val="both"/>
        <w:rPr>
          <w:rStyle w:val="litera1"/>
          <w:b w:val="0"/>
          <w:bCs w:val="0"/>
          <w:color w:val="000000" w:themeColor="text1"/>
          <w:sz w:val="24"/>
          <w:szCs w:val="24"/>
          <w:lang w:val="es-ES"/>
        </w:rPr>
      </w:pPr>
      <w:r w:rsidRPr="008034FA">
        <w:rPr>
          <w:rStyle w:val="litera1"/>
          <w:color w:val="000000" w:themeColor="text1"/>
          <w:sz w:val="24"/>
          <w:szCs w:val="24"/>
          <w:lang w:val="es-ES"/>
        </w:rPr>
        <w:t xml:space="preserve">7) cazierul judiciar; </w:t>
      </w:r>
      <w:r w:rsidRPr="008034FA">
        <w:rPr>
          <w:rStyle w:val="litera1"/>
          <w:b w:val="0"/>
          <w:bCs w:val="0"/>
          <w:color w:val="000000" w:themeColor="text1"/>
          <w:sz w:val="24"/>
          <w:szCs w:val="24"/>
          <w:lang w:val="es-ES"/>
        </w:rPr>
        <w:t>Cazierul judiciar poate fi înlocuit cu o declaraţie pe propria răspundere. În acest caz, candidatul declarat admis la selecţia dosarelor şi care nu a solicitat expres la înscrierea la concurs preluarea informaţiilor direct de la autoritatea sau instituţia publică competentă are obligaţia de a completa dosarul de concurs cu originalul documentului pe tot parcursul desfăşurării concursului, dar nu mai târziu de data şi ora organizării interviului, sub sancţiunea neemiterii actului administrativ de numire. În situaţia în care candidatul solicită expres la înscrierea la concurs preluarea informaţiilor direct de la</w:t>
      </w:r>
      <w:r w:rsidR="00165FB4" w:rsidRPr="008034FA">
        <w:rPr>
          <w:rStyle w:val="litera1"/>
          <w:b w:val="0"/>
          <w:bCs w:val="0"/>
          <w:color w:val="000000" w:themeColor="text1"/>
          <w:sz w:val="24"/>
          <w:szCs w:val="24"/>
          <w:lang w:val="es-ES"/>
        </w:rPr>
        <w:t xml:space="preserve"> </w:t>
      </w:r>
      <w:r w:rsidRPr="008034FA">
        <w:rPr>
          <w:rStyle w:val="litera1"/>
          <w:b w:val="0"/>
          <w:bCs w:val="0"/>
          <w:color w:val="000000" w:themeColor="text1"/>
          <w:sz w:val="24"/>
          <w:szCs w:val="24"/>
          <w:lang w:val="es-ES"/>
        </w:rPr>
        <w:t xml:space="preserve">autoritatea sau instituţia publică competentă, extrasul de pe cazierul judiciar se solicită potrivit legii şi procedurii aprobate la nivel instituţional.  </w:t>
      </w:r>
    </w:p>
    <w:p w14:paraId="1D1B7A2E" w14:textId="0E5CABAF" w:rsidR="00E82370" w:rsidRPr="008034FA" w:rsidRDefault="00E82370" w:rsidP="00E82370">
      <w:pPr>
        <w:spacing w:after="0" w:line="240" w:lineRule="auto"/>
        <w:jc w:val="both"/>
        <w:rPr>
          <w:rFonts w:ascii="Times New Roman" w:hAnsi="Times New Roman" w:cs="Times New Roman"/>
          <w:sz w:val="24"/>
          <w:szCs w:val="24"/>
        </w:rPr>
      </w:pPr>
      <w:r w:rsidRPr="008034FA">
        <w:rPr>
          <w:rStyle w:val="litera1"/>
          <w:color w:val="000000" w:themeColor="text1"/>
          <w:sz w:val="24"/>
          <w:szCs w:val="24"/>
          <w:lang w:val="es-ES"/>
        </w:rPr>
        <w:t>8) declaraţia pe propria r</w:t>
      </w:r>
      <w:r w:rsidRPr="008034FA">
        <w:rPr>
          <w:rStyle w:val="litera1"/>
          <w:color w:val="000000" w:themeColor="text1"/>
          <w:sz w:val="24"/>
          <w:szCs w:val="24"/>
        </w:rPr>
        <w:t xml:space="preserve">ăspundere, </w:t>
      </w:r>
      <w:r w:rsidRPr="008034FA">
        <w:rPr>
          <w:rFonts w:ascii="Times New Roman" w:hAnsi="Times New Roman" w:cs="Times New Roman"/>
          <w:color w:val="000000" w:themeColor="text1"/>
          <w:sz w:val="24"/>
          <w:szCs w:val="24"/>
        </w:rPr>
        <w:t xml:space="preserve">prin </w:t>
      </w:r>
      <w:r w:rsidRPr="008034FA">
        <w:rPr>
          <w:rFonts w:ascii="Times New Roman" w:hAnsi="Times New Roman" w:cs="Times New Roman"/>
          <w:sz w:val="24"/>
          <w:szCs w:val="24"/>
        </w:rPr>
        <w:t>completarea rubricii corespunzătoare din formularul de înscriere, sau adeverința care să ateste lipsa calității de lucrător al Securității sau colaborator al acesteia, în condițiile prevăzute de legislația specifică.</w:t>
      </w:r>
    </w:p>
    <w:p w14:paraId="14331F9C" w14:textId="77777777" w:rsidR="009208EC" w:rsidRPr="008034FA" w:rsidRDefault="009208EC" w:rsidP="00E82370">
      <w:pPr>
        <w:spacing w:after="0" w:line="240" w:lineRule="auto"/>
        <w:jc w:val="both"/>
        <w:rPr>
          <w:rFonts w:ascii="Times New Roman" w:hAnsi="Times New Roman" w:cs="Times New Roman"/>
          <w:sz w:val="24"/>
          <w:szCs w:val="24"/>
        </w:rPr>
      </w:pPr>
    </w:p>
    <w:p w14:paraId="57435EDC" w14:textId="77777777" w:rsidR="009208EC" w:rsidRPr="008034FA" w:rsidRDefault="009208EC" w:rsidP="009208EC">
      <w:pPr>
        <w:shd w:val="clear" w:color="auto" w:fill="FFFFFF"/>
        <w:spacing w:after="0" w:line="240" w:lineRule="auto"/>
        <w:ind w:firstLine="720"/>
        <w:rPr>
          <w:rFonts w:ascii="Times New Roman" w:hAnsi="Times New Roman" w:cs="Times New Roman"/>
          <w:color w:val="000000" w:themeColor="text1"/>
          <w:sz w:val="24"/>
          <w:szCs w:val="24"/>
        </w:rPr>
      </w:pPr>
      <w:r w:rsidRPr="008034FA">
        <w:rPr>
          <w:rFonts w:ascii="Times New Roman" w:hAnsi="Times New Roman" w:cs="Times New Roman"/>
          <w:color w:val="000000" w:themeColor="text1"/>
          <w:sz w:val="24"/>
          <w:szCs w:val="24"/>
        </w:rPr>
        <w:t>În cazul în care candidatul și-a schimbat numele, copii de pe documente care atestă schimbarea numelui, certificat de căsătorie sau dovada schimbării numelui.</w:t>
      </w:r>
    </w:p>
    <w:p w14:paraId="70FA18E6" w14:textId="77777777" w:rsidR="005D75E0" w:rsidRPr="008034FA" w:rsidRDefault="005D75E0" w:rsidP="00E82370">
      <w:pPr>
        <w:spacing w:after="0" w:line="240" w:lineRule="auto"/>
        <w:ind w:firstLine="720"/>
        <w:jc w:val="both"/>
        <w:rPr>
          <w:rFonts w:ascii="Times New Roman" w:hAnsi="Times New Roman" w:cs="Times New Roman"/>
          <w:b/>
          <w:bCs/>
          <w:sz w:val="24"/>
          <w:szCs w:val="24"/>
        </w:rPr>
      </w:pPr>
    </w:p>
    <w:p w14:paraId="030B0940" w14:textId="6268FE8C" w:rsidR="00E82370" w:rsidRPr="008034FA" w:rsidRDefault="00E82370" w:rsidP="00E82370">
      <w:pPr>
        <w:spacing w:after="0" w:line="240" w:lineRule="auto"/>
        <w:ind w:firstLine="720"/>
        <w:jc w:val="both"/>
        <w:rPr>
          <w:rFonts w:ascii="Times New Roman" w:hAnsi="Times New Roman" w:cs="Times New Roman"/>
          <w:b/>
          <w:bCs/>
          <w:sz w:val="24"/>
          <w:szCs w:val="24"/>
        </w:rPr>
      </w:pPr>
      <w:r w:rsidRPr="008034FA">
        <w:rPr>
          <w:rFonts w:ascii="Times New Roman" w:hAnsi="Times New Roman" w:cs="Times New Roman"/>
          <w:b/>
          <w:bCs/>
          <w:sz w:val="24"/>
          <w:szCs w:val="24"/>
        </w:rPr>
        <w:t>Actele mai sus menționate, se prezintă în copii legalizate sau copii însoțite de documente originale, care se certifică pentru conformitatea cu originalul de către secretarul comisiei de concurs.</w:t>
      </w:r>
    </w:p>
    <w:p w14:paraId="596EA00F" w14:textId="77777777" w:rsidR="00E82370" w:rsidRPr="008034FA" w:rsidRDefault="00E82370" w:rsidP="00E82370">
      <w:pPr>
        <w:spacing w:after="0" w:line="240" w:lineRule="auto"/>
        <w:ind w:firstLine="720"/>
        <w:jc w:val="both"/>
        <w:rPr>
          <w:rFonts w:ascii="Times New Roman" w:hAnsi="Times New Roman" w:cs="Times New Roman"/>
          <w:sz w:val="24"/>
          <w:szCs w:val="24"/>
        </w:rPr>
      </w:pPr>
    </w:p>
    <w:p w14:paraId="03FF480E" w14:textId="77777777" w:rsidR="00E82370" w:rsidRPr="008034FA" w:rsidRDefault="00E82370" w:rsidP="00EE18D6">
      <w:pPr>
        <w:spacing w:after="0" w:line="240" w:lineRule="auto"/>
        <w:ind w:firstLine="720"/>
        <w:jc w:val="both"/>
        <w:rPr>
          <w:rFonts w:ascii="Times New Roman" w:hAnsi="Times New Roman" w:cs="Times New Roman"/>
          <w:color w:val="000000" w:themeColor="text1"/>
          <w:sz w:val="24"/>
          <w:szCs w:val="24"/>
          <w:shd w:val="clear" w:color="auto" w:fill="FFFFFF"/>
        </w:rPr>
      </w:pPr>
      <w:r w:rsidRPr="008034FA">
        <w:rPr>
          <w:rFonts w:ascii="Times New Roman" w:hAnsi="Times New Roman" w:cs="Times New Roman"/>
          <w:color w:val="000000" w:themeColor="text1"/>
          <w:sz w:val="24"/>
          <w:szCs w:val="24"/>
          <w:shd w:val="clear" w:color="auto" w:fill="FFFFFF"/>
        </w:rPr>
        <w:t>Prin raportare la nevoile individuale, candidatul cu dizabilități poate înainta comisiei de concurs, în termenul prevăzut pentru depunerea dosarelor de concurs, propunerea sa privind instrumentele necesare pentru asigurarea accesibilității probelor de concurs.</w:t>
      </w:r>
    </w:p>
    <w:p w14:paraId="737BFB14" w14:textId="77777777" w:rsidR="00E82370" w:rsidRPr="008034FA" w:rsidRDefault="00E82370" w:rsidP="00E82370">
      <w:pPr>
        <w:spacing w:after="0" w:line="240" w:lineRule="auto"/>
        <w:ind w:firstLine="720"/>
        <w:jc w:val="both"/>
        <w:rPr>
          <w:rFonts w:ascii="Times New Roman" w:hAnsi="Times New Roman" w:cs="Times New Roman"/>
          <w:color w:val="000000" w:themeColor="text1"/>
          <w:sz w:val="24"/>
          <w:szCs w:val="24"/>
        </w:rPr>
      </w:pPr>
    </w:p>
    <w:bookmarkEnd w:id="1"/>
    <w:p w14:paraId="14C60112" w14:textId="77777777" w:rsidR="008034FA" w:rsidRDefault="008034FA" w:rsidP="00E34C4B">
      <w:pPr>
        <w:spacing w:after="0" w:line="240" w:lineRule="auto"/>
        <w:jc w:val="center"/>
        <w:rPr>
          <w:rFonts w:ascii="Times New Roman" w:hAnsi="Times New Roman" w:cs="Times New Roman"/>
          <w:b/>
          <w:color w:val="000000" w:themeColor="text1"/>
          <w:sz w:val="24"/>
          <w:szCs w:val="24"/>
        </w:rPr>
      </w:pPr>
    </w:p>
    <w:p w14:paraId="796FBA6B" w14:textId="77777777" w:rsidR="008034FA" w:rsidRDefault="008034FA" w:rsidP="00E34C4B">
      <w:pPr>
        <w:spacing w:after="0" w:line="240" w:lineRule="auto"/>
        <w:jc w:val="center"/>
        <w:rPr>
          <w:rFonts w:ascii="Times New Roman" w:hAnsi="Times New Roman" w:cs="Times New Roman"/>
          <w:b/>
          <w:color w:val="000000" w:themeColor="text1"/>
          <w:sz w:val="24"/>
          <w:szCs w:val="24"/>
        </w:rPr>
      </w:pPr>
    </w:p>
    <w:p w14:paraId="5F0B58ED" w14:textId="77777777" w:rsidR="008034FA" w:rsidRDefault="008034FA" w:rsidP="00E34C4B">
      <w:pPr>
        <w:spacing w:after="0" w:line="240" w:lineRule="auto"/>
        <w:jc w:val="center"/>
        <w:rPr>
          <w:rFonts w:ascii="Times New Roman" w:hAnsi="Times New Roman" w:cs="Times New Roman"/>
          <w:b/>
          <w:color w:val="000000" w:themeColor="text1"/>
          <w:sz w:val="24"/>
          <w:szCs w:val="24"/>
        </w:rPr>
      </w:pPr>
    </w:p>
    <w:p w14:paraId="765C1EBB" w14:textId="515F673F" w:rsidR="00E82370" w:rsidRPr="008034FA" w:rsidRDefault="00E82370" w:rsidP="00E34C4B">
      <w:pPr>
        <w:spacing w:after="0" w:line="240" w:lineRule="auto"/>
        <w:jc w:val="center"/>
        <w:rPr>
          <w:rFonts w:ascii="Times New Roman" w:hAnsi="Times New Roman" w:cs="Times New Roman"/>
          <w:b/>
          <w:color w:val="000000" w:themeColor="text1"/>
          <w:sz w:val="24"/>
          <w:szCs w:val="24"/>
        </w:rPr>
      </w:pPr>
      <w:r w:rsidRPr="008034FA">
        <w:rPr>
          <w:rFonts w:ascii="Times New Roman" w:hAnsi="Times New Roman" w:cs="Times New Roman"/>
          <w:b/>
          <w:color w:val="000000" w:themeColor="text1"/>
          <w:sz w:val="24"/>
          <w:szCs w:val="24"/>
        </w:rPr>
        <w:lastRenderedPageBreak/>
        <w:t>BIBLIOGRAFIE</w:t>
      </w:r>
      <w:r w:rsidR="00E25256" w:rsidRPr="008034FA">
        <w:rPr>
          <w:rFonts w:ascii="Times New Roman" w:hAnsi="Times New Roman" w:cs="Times New Roman"/>
          <w:b/>
          <w:color w:val="000000" w:themeColor="text1"/>
          <w:sz w:val="24"/>
          <w:szCs w:val="24"/>
        </w:rPr>
        <w:t xml:space="preserve"> și TEMATICĂ</w:t>
      </w:r>
      <w:r w:rsidR="00471200" w:rsidRPr="008034FA">
        <w:rPr>
          <w:rFonts w:ascii="Times New Roman" w:hAnsi="Times New Roman" w:cs="Times New Roman"/>
          <w:b/>
          <w:sz w:val="24"/>
          <w:szCs w:val="24"/>
        </w:rPr>
        <w:t>*</w:t>
      </w:r>
      <w:r w:rsidR="00471200" w:rsidRPr="008034FA">
        <w:rPr>
          <w:rFonts w:ascii="Times New Roman" w:hAnsi="Times New Roman" w:cs="Times New Roman"/>
          <w:b/>
          <w:sz w:val="24"/>
          <w:szCs w:val="24"/>
          <w:vertAlign w:val="superscript"/>
        </w:rPr>
        <w:t>)</w:t>
      </w:r>
      <w:r w:rsidRPr="008034FA">
        <w:rPr>
          <w:rFonts w:ascii="Times New Roman" w:hAnsi="Times New Roman" w:cs="Times New Roman"/>
          <w:b/>
          <w:color w:val="000000" w:themeColor="text1"/>
          <w:sz w:val="24"/>
          <w:szCs w:val="24"/>
        </w:rPr>
        <w:t xml:space="preserve"> </w:t>
      </w:r>
    </w:p>
    <w:p w14:paraId="62DED245" w14:textId="51D47331" w:rsidR="00E34C4B" w:rsidRPr="008034FA" w:rsidRDefault="008034FA" w:rsidP="00E34C4B">
      <w:pPr>
        <w:spacing w:after="0" w:line="240" w:lineRule="auto"/>
        <w:jc w:val="center"/>
        <w:rPr>
          <w:rFonts w:ascii="Times New Roman" w:hAnsi="Times New Roman" w:cs="Times New Roman"/>
          <w:bCs/>
          <w:i/>
          <w:iCs/>
          <w:color w:val="000000" w:themeColor="text1"/>
          <w:sz w:val="24"/>
          <w:szCs w:val="24"/>
        </w:rPr>
      </w:pPr>
      <w:r w:rsidRPr="008034FA">
        <w:rPr>
          <w:rFonts w:ascii="Times New Roman" w:hAnsi="Times New Roman" w:cs="Times New Roman"/>
          <w:bCs/>
          <w:i/>
          <w:iCs/>
          <w:sz w:val="24"/>
          <w:szCs w:val="24"/>
        </w:rPr>
        <w:t xml:space="preserve">consilier juridic, </w:t>
      </w:r>
      <w:r w:rsidRPr="008034FA">
        <w:rPr>
          <w:rFonts w:ascii="Times New Roman" w:hAnsi="Times New Roman" w:cs="Times New Roman"/>
          <w:bCs/>
          <w:i/>
          <w:iCs/>
          <w:color w:val="000000" w:themeColor="text1"/>
          <w:sz w:val="24"/>
          <w:szCs w:val="24"/>
        </w:rPr>
        <w:t>clasa I, grad profesional superior</w:t>
      </w:r>
      <w:r w:rsidRPr="008034FA">
        <w:rPr>
          <w:rFonts w:ascii="Times New Roman" w:hAnsi="Times New Roman" w:cs="Times New Roman"/>
          <w:bCs/>
          <w:i/>
          <w:iCs/>
          <w:sz w:val="24"/>
          <w:szCs w:val="24"/>
        </w:rPr>
        <w:t xml:space="preserve"> – Serviciul Juridic Legislație Contencios</w:t>
      </w:r>
    </w:p>
    <w:p w14:paraId="4B68ADC3" w14:textId="56239C88" w:rsidR="008034FA" w:rsidRDefault="008034FA" w:rsidP="008034FA">
      <w:pPr>
        <w:pStyle w:val="Listparagraf"/>
        <w:spacing w:after="0" w:line="240" w:lineRule="auto"/>
        <w:ind w:left="426" w:right="-34"/>
        <w:jc w:val="both"/>
        <w:rPr>
          <w:rFonts w:ascii="Times New Roman" w:hAnsi="Times New Roman" w:cs="Times New Roman"/>
          <w:color w:val="000000" w:themeColor="text1"/>
          <w:sz w:val="24"/>
          <w:szCs w:val="24"/>
          <w:lang w:eastAsia="en-US"/>
        </w:rPr>
      </w:pPr>
    </w:p>
    <w:p w14:paraId="50BDB193" w14:textId="77777777" w:rsidR="008034FA" w:rsidRPr="008034FA" w:rsidRDefault="008034FA" w:rsidP="008034FA">
      <w:pPr>
        <w:spacing w:after="0" w:line="240" w:lineRule="auto"/>
        <w:ind w:left="142" w:right="44"/>
        <w:contextualSpacing/>
        <w:jc w:val="both"/>
        <w:rPr>
          <w:rFonts w:ascii="Times New Roman" w:hAnsi="Times New Roman" w:cs="Times New Roman"/>
          <w:color w:val="000000" w:themeColor="text1"/>
          <w:sz w:val="24"/>
          <w:szCs w:val="24"/>
        </w:rPr>
      </w:pPr>
      <w:r w:rsidRPr="008034FA">
        <w:rPr>
          <w:rFonts w:ascii="Times New Roman" w:hAnsi="Times New Roman" w:cs="Times New Roman"/>
          <w:b/>
          <w:bCs/>
          <w:sz w:val="24"/>
          <w:szCs w:val="24"/>
        </w:rPr>
        <w:t>1).</w:t>
      </w:r>
      <w:r w:rsidRPr="008034FA">
        <w:rPr>
          <w:rFonts w:ascii="Times New Roman" w:hAnsi="Times New Roman" w:cs="Times New Roman"/>
          <w:sz w:val="24"/>
          <w:szCs w:val="24"/>
        </w:rPr>
        <w:t xml:space="preserve"> </w:t>
      </w:r>
      <w:hyperlink r:id="rId8" w:history="1">
        <w:r w:rsidRPr="008034FA">
          <w:rPr>
            <w:rFonts w:ascii="Times New Roman" w:hAnsi="Times New Roman" w:cs="Times New Roman"/>
            <w:b/>
            <w:bCs/>
            <w:color w:val="000000" w:themeColor="text1"/>
            <w:sz w:val="24"/>
            <w:szCs w:val="24"/>
            <w:u w:val="single"/>
          </w:rPr>
          <w:t>Constituția României</w:t>
        </w:r>
        <w:r w:rsidRPr="008034FA">
          <w:rPr>
            <w:rFonts w:ascii="Times New Roman" w:hAnsi="Times New Roman" w:cs="Times New Roman"/>
            <w:color w:val="000000" w:themeColor="text1"/>
            <w:sz w:val="24"/>
            <w:szCs w:val="24"/>
          </w:rPr>
          <w:t>, republicată</w:t>
        </w:r>
      </w:hyperlink>
      <w:r w:rsidRPr="008034FA">
        <w:rPr>
          <w:rFonts w:ascii="Times New Roman" w:hAnsi="Times New Roman" w:cs="Times New Roman"/>
          <w:color w:val="000000" w:themeColor="text1"/>
          <w:sz w:val="24"/>
          <w:szCs w:val="24"/>
        </w:rPr>
        <w:t>, cu modificările și completările ulterioare;</w:t>
      </w:r>
    </w:p>
    <w:p w14:paraId="18523A9B" w14:textId="77777777" w:rsidR="008034FA" w:rsidRPr="008034FA" w:rsidRDefault="008034FA" w:rsidP="008034FA">
      <w:pPr>
        <w:spacing w:after="0" w:line="240" w:lineRule="auto"/>
        <w:ind w:left="142" w:right="44"/>
        <w:contextualSpacing/>
        <w:jc w:val="both"/>
        <w:rPr>
          <w:rFonts w:ascii="Times New Roman" w:hAnsi="Times New Roman" w:cs="Times New Roman"/>
          <w:b/>
          <w:bCs/>
          <w:color w:val="000000" w:themeColor="text1"/>
          <w:sz w:val="24"/>
          <w:szCs w:val="24"/>
        </w:rPr>
      </w:pPr>
      <w:r w:rsidRPr="008034FA">
        <w:rPr>
          <w:rFonts w:ascii="Times New Roman" w:hAnsi="Times New Roman" w:cs="Times New Roman"/>
          <w:b/>
          <w:bCs/>
          <w:color w:val="000000" w:themeColor="text1"/>
          <w:sz w:val="24"/>
          <w:szCs w:val="24"/>
        </w:rPr>
        <w:t xml:space="preserve">cu tematica: </w:t>
      </w:r>
    </w:p>
    <w:p w14:paraId="259F1CDC" w14:textId="77777777" w:rsidR="008034FA" w:rsidRPr="008034FA" w:rsidRDefault="008034FA" w:rsidP="008034FA">
      <w:pPr>
        <w:spacing w:after="0" w:line="240" w:lineRule="auto"/>
        <w:ind w:left="142" w:right="44" w:firstLine="578"/>
        <w:contextualSpacing/>
        <w:jc w:val="both"/>
        <w:rPr>
          <w:rFonts w:ascii="Times New Roman" w:hAnsi="Times New Roman" w:cs="Times New Roman"/>
          <w:color w:val="FF0000"/>
          <w:sz w:val="24"/>
          <w:szCs w:val="24"/>
          <w:lang w:val="it-IT"/>
        </w:rPr>
      </w:pPr>
      <w:r w:rsidRPr="008034FA">
        <w:rPr>
          <w:rFonts w:ascii="Times New Roman" w:hAnsi="Times New Roman" w:cs="Times New Roman"/>
          <w:b/>
          <w:bCs/>
          <w:sz w:val="24"/>
          <w:szCs w:val="24"/>
          <w:lang w:val="it-IT"/>
        </w:rPr>
        <w:t>Titlul I,</w:t>
      </w:r>
      <w:r w:rsidRPr="008034FA">
        <w:rPr>
          <w:rFonts w:ascii="Times New Roman" w:hAnsi="Times New Roman" w:cs="Times New Roman"/>
          <w:sz w:val="24"/>
          <w:szCs w:val="24"/>
          <w:lang w:val="it-IT"/>
        </w:rPr>
        <w:t xml:space="preserve"> </w:t>
      </w:r>
      <w:r w:rsidRPr="008034FA">
        <w:rPr>
          <w:rFonts w:ascii="Times New Roman" w:hAnsi="Times New Roman" w:cs="Times New Roman"/>
          <w:color w:val="000000"/>
          <w:sz w:val="24"/>
          <w:szCs w:val="24"/>
          <w:shd w:val="clear" w:color="auto" w:fill="FFFFFF"/>
        </w:rPr>
        <w:t>Principii generale;</w:t>
      </w:r>
    </w:p>
    <w:p w14:paraId="6422E183" w14:textId="77777777" w:rsidR="008034FA" w:rsidRPr="008034FA" w:rsidRDefault="008034FA" w:rsidP="008034FA">
      <w:pPr>
        <w:spacing w:after="0" w:line="240" w:lineRule="auto"/>
        <w:ind w:left="142" w:right="44" w:firstLine="578"/>
        <w:contextualSpacing/>
        <w:jc w:val="both"/>
        <w:rPr>
          <w:rFonts w:ascii="Times New Roman" w:hAnsi="Times New Roman" w:cs="Times New Roman"/>
          <w:color w:val="000000"/>
          <w:sz w:val="24"/>
          <w:szCs w:val="24"/>
          <w:shd w:val="clear" w:color="auto" w:fill="FFFFFF"/>
        </w:rPr>
      </w:pPr>
      <w:r w:rsidRPr="008034FA">
        <w:rPr>
          <w:rFonts w:ascii="Times New Roman" w:hAnsi="Times New Roman" w:cs="Times New Roman"/>
          <w:b/>
          <w:bCs/>
          <w:sz w:val="24"/>
          <w:szCs w:val="24"/>
          <w:lang w:val="it-IT"/>
        </w:rPr>
        <w:t>Titlul II,</w:t>
      </w:r>
      <w:r w:rsidRPr="008034FA">
        <w:rPr>
          <w:rFonts w:ascii="Times New Roman" w:hAnsi="Times New Roman" w:cs="Times New Roman"/>
          <w:sz w:val="24"/>
          <w:szCs w:val="24"/>
          <w:lang w:val="it-IT"/>
        </w:rPr>
        <w:t xml:space="preserve"> </w:t>
      </w:r>
      <w:r w:rsidRPr="008034FA">
        <w:rPr>
          <w:rFonts w:ascii="Times New Roman" w:hAnsi="Times New Roman" w:cs="Times New Roman"/>
          <w:color w:val="000000"/>
          <w:sz w:val="24"/>
          <w:szCs w:val="24"/>
          <w:shd w:val="clear" w:color="auto" w:fill="FFFFFF"/>
        </w:rPr>
        <w:t xml:space="preserve">Drepturile, </w:t>
      </w:r>
      <w:proofErr w:type="spellStart"/>
      <w:r w:rsidRPr="008034FA">
        <w:rPr>
          <w:rFonts w:ascii="Times New Roman" w:hAnsi="Times New Roman" w:cs="Times New Roman"/>
          <w:color w:val="000000"/>
          <w:sz w:val="24"/>
          <w:szCs w:val="24"/>
          <w:shd w:val="clear" w:color="auto" w:fill="FFFFFF"/>
        </w:rPr>
        <w:t>libertăţile</w:t>
      </w:r>
      <w:proofErr w:type="spellEnd"/>
      <w:r w:rsidRPr="008034FA">
        <w:rPr>
          <w:rFonts w:ascii="Times New Roman" w:hAnsi="Times New Roman" w:cs="Times New Roman"/>
          <w:color w:val="000000"/>
          <w:sz w:val="24"/>
          <w:szCs w:val="24"/>
          <w:shd w:val="clear" w:color="auto" w:fill="FFFFFF"/>
        </w:rPr>
        <w:t xml:space="preserve"> </w:t>
      </w:r>
      <w:proofErr w:type="spellStart"/>
      <w:r w:rsidRPr="008034FA">
        <w:rPr>
          <w:rFonts w:ascii="Times New Roman" w:hAnsi="Times New Roman" w:cs="Times New Roman"/>
          <w:color w:val="000000"/>
          <w:sz w:val="24"/>
          <w:szCs w:val="24"/>
          <w:shd w:val="clear" w:color="auto" w:fill="FFFFFF"/>
        </w:rPr>
        <w:t>şi</w:t>
      </w:r>
      <w:proofErr w:type="spellEnd"/>
      <w:r w:rsidRPr="008034FA">
        <w:rPr>
          <w:rFonts w:ascii="Times New Roman" w:hAnsi="Times New Roman" w:cs="Times New Roman"/>
          <w:color w:val="000000"/>
          <w:sz w:val="24"/>
          <w:szCs w:val="24"/>
          <w:shd w:val="clear" w:color="auto" w:fill="FFFFFF"/>
        </w:rPr>
        <w:t xml:space="preserve"> îndatoririle fundamentale;</w:t>
      </w:r>
    </w:p>
    <w:p w14:paraId="29324445" w14:textId="77777777" w:rsidR="008034FA" w:rsidRPr="008034FA" w:rsidRDefault="008034FA" w:rsidP="008034FA">
      <w:pPr>
        <w:spacing w:after="0" w:line="240" w:lineRule="auto"/>
        <w:ind w:left="142" w:right="44" w:firstLine="578"/>
        <w:contextualSpacing/>
        <w:jc w:val="both"/>
        <w:rPr>
          <w:rFonts w:ascii="Times New Roman" w:hAnsi="Times New Roman" w:cs="Times New Roman"/>
          <w:sz w:val="24"/>
          <w:szCs w:val="24"/>
          <w:lang w:val="it-IT"/>
        </w:rPr>
      </w:pPr>
      <w:r w:rsidRPr="008034FA">
        <w:rPr>
          <w:rFonts w:ascii="Times New Roman" w:hAnsi="Times New Roman" w:cs="Times New Roman"/>
          <w:sz w:val="24"/>
          <w:szCs w:val="24"/>
          <w:lang w:val="it-IT"/>
        </w:rPr>
        <w:t xml:space="preserve"> </w:t>
      </w:r>
      <w:r w:rsidRPr="008034FA">
        <w:rPr>
          <w:rFonts w:ascii="Times New Roman" w:hAnsi="Times New Roman" w:cs="Times New Roman"/>
          <w:sz w:val="24"/>
          <w:szCs w:val="24"/>
          <w:lang w:val="it-IT"/>
        </w:rPr>
        <w:tab/>
      </w:r>
      <w:r w:rsidRPr="008034FA">
        <w:rPr>
          <w:rFonts w:ascii="Times New Roman" w:hAnsi="Times New Roman" w:cs="Times New Roman"/>
          <w:b/>
          <w:bCs/>
          <w:sz w:val="24"/>
          <w:szCs w:val="24"/>
          <w:lang w:val="it-IT"/>
        </w:rPr>
        <w:t xml:space="preserve">Cap.I, </w:t>
      </w:r>
      <w:proofErr w:type="spellStart"/>
      <w:r w:rsidRPr="008034FA">
        <w:rPr>
          <w:rFonts w:ascii="Times New Roman" w:hAnsi="Times New Roman" w:cs="Times New Roman"/>
          <w:color w:val="000000"/>
          <w:sz w:val="24"/>
          <w:szCs w:val="24"/>
          <w:shd w:val="clear" w:color="auto" w:fill="FFFFFF"/>
        </w:rPr>
        <w:t>Dispoziţii</w:t>
      </w:r>
      <w:proofErr w:type="spellEnd"/>
      <w:r w:rsidRPr="008034FA">
        <w:rPr>
          <w:rFonts w:ascii="Times New Roman" w:hAnsi="Times New Roman" w:cs="Times New Roman"/>
          <w:color w:val="000000"/>
          <w:sz w:val="24"/>
          <w:szCs w:val="24"/>
          <w:shd w:val="clear" w:color="auto" w:fill="FFFFFF"/>
        </w:rPr>
        <w:t xml:space="preserve"> comune;</w:t>
      </w:r>
      <w:r w:rsidRPr="008034FA">
        <w:rPr>
          <w:rFonts w:ascii="Times New Roman" w:hAnsi="Times New Roman" w:cs="Times New Roman"/>
          <w:sz w:val="24"/>
          <w:szCs w:val="24"/>
          <w:lang w:val="it-IT"/>
        </w:rPr>
        <w:t xml:space="preserve"> </w:t>
      </w:r>
    </w:p>
    <w:p w14:paraId="0871D134" w14:textId="77777777" w:rsidR="008034FA" w:rsidRPr="008034FA" w:rsidRDefault="008034FA" w:rsidP="008034FA">
      <w:pPr>
        <w:spacing w:after="0" w:line="240" w:lineRule="auto"/>
        <w:ind w:left="720" w:right="44"/>
        <w:contextualSpacing/>
        <w:jc w:val="both"/>
        <w:rPr>
          <w:rFonts w:ascii="Times New Roman" w:hAnsi="Times New Roman" w:cs="Times New Roman"/>
          <w:color w:val="FF0000"/>
          <w:sz w:val="24"/>
          <w:szCs w:val="24"/>
          <w:lang w:val="it-IT"/>
        </w:rPr>
      </w:pPr>
      <w:r w:rsidRPr="008034FA">
        <w:rPr>
          <w:rFonts w:ascii="Times New Roman" w:hAnsi="Times New Roman" w:cs="Times New Roman"/>
          <w:sz w:val="24"/>
          <w:szCs w:val="24"/>
          <w:lang w:val="it-IT"/>
        </w:rPr>
        <w:t xml:space="preserve"> </w:t>
      </w:r>
      <w:r w:rsidRPr="008034FA">
        <w:rPr>
          <w:rFonts w:ascii="Times New Roman" w:hAnsi="Times New Roman" w:cs="Times New Roman"/>
          <w:sz w:val="24"/>
          <w:szCs w:val="24"/>
          <w:lang w:val="it-IT"/>
        </w:rPr>
        <w:tab/>
      </w:r>
      <w:r w:rsidRPr="008034FA">
        <w:rPr>
          <w:rFonts w:ascii="Times New Roman" w:hAnsi="Times New Roman" w:cs="Times New Roman"/>
          <w:b/>
          <w:bCs/>
          <w:sz w:val="24"/>
          <w:szCs w:val="24"/>
          <w:lang w:val="it-IT"/>
        </w:rPr>
        <w:t xml:space="preserve">Cap.II, </w:t>
      </w:r>
      <w:r w:rsidRPr="008034FA">
        <w:rPr>
          <w:rFonts w:ascii="Times New Roman" w:hAnsi="Times New Roman" w:cs="Times New Roman"/>
          <w:color w:val="000000"/>
          <w:sz w:val="24"/>
          <w:szCs w:val="24"/>
          <w:shd w:val="clear" w:color="auto" w:fill="FFFFFF"/>
        </w:rPr>
        <w:t xml:space="preserve">Drepturile </w:t>
      </w:r>
      <w:proofErr w:type="spellStart"/>
      <w:r w:rsidRPr="008034FA">
        <w:rPr>
          <w:rFonts w:ascii="Times New Roman" w:hAnsi="Times New Roman" w:cs="Times New Roman"/>
          <w:color w:val="000000"/>
          <w:sz w:val="24"/>
          <w:szCs w:val="24"/>
          <w:shd w:val="clear" w:color="auto" w:fill="FFFFFF"/>
        </w:rPr>
        <w:t>şi</w:t>
      </w:r>
      <w:proofErr w:type="spellEnd"/>
      <w:r w:rsidRPr="008034FA">
        <w:rPr>
          <w:rFonts w:ascii="Times New Roman" w:hAnsi="Times New Roman" w:cs="Times New Roman"/>
          <w:color w:val="000000"/>
          <w:sz w:val="24"/>
          <w:szCs w:val="24"/>
          <w:shd w:val="clear" w:color="auto" w:fill="FFFFFF"/>
        </w:rPr>
        <w:t xml:space="preserve"> </w:t>
      </w:r>
      <w:proofErr w:type="spellStart"/>
      <w:r w:rsidRPr="008034FA">
        <w:rPr>
          <w:rFonts w:ascii="Times New Roman" w:hAnsi="Times New Roman" w:cs="Times New Roman"/>
          <w:color w:val="000000"/>
          <w:sz w:val="24"/>
          <w:szCs w:val="24"/>
          <w:shd w:val="clear" w:color="auto" w:fill="FFFFFF"/>
        </w:rPr>
        <w:t>libertăţile</w:t>
      </w:r>
      <w:proofErr w:type="spellEnd"/>
      <w:r w:rsidRPr="008034FA">
        <w:rPr>
          <w:rFonts w:ascii="Times New Roman" w:hAnsi="Times New Roman" w:cs="Times New Roman"/>
          <w:color w:val="000000"/>
          <w:sz w:val="24"/>
          <w:szCs w:val="24"/>
          <w:shd w:val="clear" w:color="auto" w:fill="FFFFFF"/>
        </w:rPr>
        <w:t xml:space="preserve"> fundamentale;</w:t>
      </w:r>
    </w:p>
    <w:p w14:paraId="11736BF8" w14:textId="77777777" w:rsidR="008034FA" w:rsidRPr="008034FA" w:rsidRDefault="008034FA" w:rsidP="008034FA">
      <w:pPr>
        <w:spacing w:after="0" w:line="240" w:lineRule="auto"/>
        <w:ind w:left="720" w:right="44"/>
        <w:contextualSpacing/>
        <w:jc w:val="both"/>
        <w:rPr>
          <w:rFonts w:ascii="Times New Roman" w:hAnsi="Times New Roman" w:cs="Times New Roman"/>
          <w:sz w:val="24"/>
          <w:szCs w:val="24"/>
          <w:lang w:val="it-IT"/>
        </w:rPr>
      </w:pPr>
      <w:r w:rsidRPr="008034FA">
        <w:rPr>
          <w:rFonts w:ascii="Times New Roman" w:hAnsi="Times New Roman" w:cs="Times New Roman"/>
          <w:color w:val="FF0000"/>
          <w:sz w:val="24"/>
          <w:szCs w:val="24"/>
          <w:lang w:val="it-IT"/>
        </w:rPr>
        <w:t xml:space="preserve"> </w:t>
      </w:r>
      <w:r w:rsidRPr="008034FA">
        <w:rPr>
          <w:rFonts w:ascii="Times New Roman" w:hAnsi="Times New Roman" w:cs="Times New Roman"/>
          <w:color w:val="FF0000"/>
          <w:sz w:val="24"/>
          <w:szCs w:val="24"/>
          <w:lang w:val="it-IT"/>
        </w:rPr>
        <w:tab/>
      </w:r>
      <w:r w:rsidRPr="008034FA">
        <w:rPr>
          <w:rFonts w:ascii="Times New Roman" w:hAnsi="Times New Roman" w:cs="Times New Roman"/>
          <w:b/>
          <w:bCs/>
          <w:sz w:val="24"/>
          <w:szCs w:val="24"/>
          <w:lang w:val="it-IT"/>
        </w:rPr>
        <w:t xml:space="preserve">Cap.III, </w:t>
      </w:r>
      <w:r w:rsidRPr="008034FA">
        <w:rPr>
          <w:rFonts w:ascii="Times New Roman" w:hAnsi="Times New Roman" w:cs="Times New Roman"/>
          <w:color w:val="000000"/>
          <w:sz w:val="24"/>
          <w:szCs w:val="24"/>
          <w:shd w:val="clear" w:color="auto" w:fill="FFFFFF"/>
        </w:rPr>
        <w:t>Îndatoririle fundamentale;</w:t>
      </w:r>
      <w:r w:rsidRPr="008034FA">
        <w:rPr>
          <w:rFonts w:ascii="Times New Roman" w:hAnsi="Times New Roman" w:cs="Times New Roman"/>
          <w:sz w:val="24"/>
          <w:szCs w:val="24"/>
          <w:lang w:val="it-IT"/>
        </w:rPr>
        <w:t xml:space="preserve">   </w:t>
      </w:r>
    </w:p>
    <w:p w14:paraId="1401C5CA" w14:textId="77777777" w:rsidR="008034FA" w:rsidRPr="008034FA" w:rsidRDefault="008034FA" w:rsidP="008034FA">
      <w:pPr>
        <w:spacing w:after="0" w:line="240" w:lineRule="auto"/>
        <w:ind w:left="720" w:right="44"/>
        <w:contextualSpacing/>
        <w:jc w:val="both"/>
        <w:rPr>
          <w:rFonts w:ascii="Times New Roman" w:hAnsi="Times New Roman" w:cs="Times New Roman"/>
          <w:sz w:val="24"/>
          <w:szCs w:val="24"/>
          <w:lang w:val="it-IT"/>
        </w:rPr>
      </w:pPr>
      <w:r w:rsidRPr="008034FA">
        <w:rPr>
          <w:rFonts w:ascii="Times New Roman" w:hAnsi="Times New Roman" w:cs="Times New Roman"/>
          <w:sz w:val="24"/>
          <w:szCs w:val="24"/>
          <w:lang w:val="it-IT"/>
        </w:rPr>
        <w:t xml:space="preserve"> </w:t>
      </w:r>
      <w:r w:rsidRPr="008034FA">
        <w:rPr>
          <w:rFonts w:ascii="Times New Roman" w:hAnsi="Times New Roman" w:cs="Times New Roman"/>
          <w:sz w:val="24"/>
          <w:szCs w:val="24"/>
          <w:lang w:val="it-IT"/>
        </w:rPr>
        <w:tab/>
      </w:r>
      <w:r w:rsidRPr="008034FA">
        <w:rPr>
          <w:rFonts w:ascii="Times New Roman" w:hAnsi="Times New Roman" w:cs="Times New Roman"/>
          <w:b/>
          <w:bCs/>
          <w:sz w:val="24"/>
          <w:szCs w:val="24"/>
          <w:lang w:val="it-IT"/>
        </w:rPr>
        <w:t xml:space="preserve">Cap.IV, </w:t>
      </w:r>
      <w:r w:rsidRPr="008034FA">
        <w:rPr>
          <w:rFonts w:ascii="Times New Roman" w:hAnsi="Times New Roman" w:cs="Times New Roman"/>
          <w:color w:val="000000"/>
          <w:sz w:val="24"/>
          <w:szCs w:val="24"/>
          <w:shd w:val="clear" w:color="auto" w:fill="FFFFFF"/>
        </w:rPr>
        <w:t>Avocatul Poporului;</w:t>
      </w:r>
    </w:p>
    <w:p w14:paraId="230D8ECE" w14:textId="77777777" w:rsidR="008034FA" w:rsidRPr="008034FA" w:rsidRDefault="008034FA" w:rsidP="008034FA">
      <w:pPr>
        <w:spacing w:after="0" w:line="240" w:lineRule="auto"/>
        <w:ind w:left="142" w:right="44" w:firstLine="578"/>
        <w:contextualSpacing/>
        <w:jc w:val="both"/>
        <w:rPr>
          <w:rFonts w:ascii="Times New Roman" w:hAnsi="Times New Roman" w:cs="Times New Roman"/>
          <w:sz w:val="24"/>
          <w:szCs w:val="24"/>
          <w:lang w:val="it-IT"/>
        </w:rPr>
      </w:pPr>
      <w:r w:rsidRPr="008034FA">
        <w:rPr>
          <w:rFonts w:ascii="Times New Roman" w:hAnsi="Times New Roman" w:cs="Times New Roman"/>
          <w:b/>
          <w:bCs/>
          <w:sz w:val="24"/>
          <w:szCs w:val="24"/>
          <w:lang w:val="it-IT"/>
        </w:rPr>
        <w:t xml:space="preserve">Titlul III, Cap.V, </w:t>
      </w:r>
      <w:proofErr w:type="spellStart"/>
      <w:r w:rsidRPr="008034FA">
        <w:rPr>
          <w:rFonts w:ascii="Times New Roman" w:hAnsi="Times New Roman" w:cs="Times New Roman"/>
          <w:color w:val="000000"/>
          <w:sz w:val="24"/>
          <w:szCs w:val="24"/>
          <w:shd w:val="clear" w:color="auto" w:fill="FFFFFF"/>
        </w:rPr>
        <w:t>Administraţia</w:t>
      </w:r>
      <w:proofErr w:type="spellEnd"/>
      <w:r w:rsidRPr="008034FA">
        <w:rPr>
          <w:rFonts w:ascii="Times New Roman" w:hAnsi="Times New Roman" w:cs="Times New Roman"/>
          <w:color w:val="000000"/>
          <w:sz w:val="24"/>
          <w:szCs w:val="24"/>
          <w:shd w:val="clear" w:color="auto" w:fill="FFFFFF"/>
        </w:rPr>
        <w:t xml:space="preserve"> publică;</w:t>
      </w:r>
    </w:p>
    <w:p w14:paraId="5A2C460F" w14:textId="77777777" w:rsidR="008034FA" w:rsidRPr="008034FA" w:rsidRDefault="008034FA" w:rsidP="008034FA">
      <w:pPr>
        <w:spacing w:after="0" w:line="240" w:lineRule="auto"/>
        <w:ind w:left="720" w:right="44" w:firstLine="720"/>
        <w:contextualSpacing/>
        <w:jc w:val="both"/>
        <w:rPr>
          <w:rFonts w:ascii="Times New Roman" w:hAnsi="Times New Roman" w:cs="Times New Roman"/>
          <w:color w:val="000000"/>
          <w:sz w:val="24"/>
          <w:szCs w:val="24"/>
          <w:shd w:val="clear" w:color="auto" w:fill="FFFFFF"/>
        </w:rPr>
      </w:pPr>
      <w:r w:rsidRPr="008034FA">
        <w:rPr>
          <w:rFonts w:ascii="Times New Roman" w:hAnsi="Times New Roman" w:cs="Times New Roman"/>
          <w:b/>
          <w:bCs/>
          <w:sz w:val="24"/>
          <w:szCs w:val="24"/>
          <w:lang w:val="it-IT"/>
        </w:rPr>
        <w:t xml:space="preserve">  Secțiunea aII-a, </w:t>
      </w:r>
      <w:proofErr w:type="spellStart"/>
      <w:r w:rsidRPr="008034FA">
        <w:rPr>
          <w:rFonts w:ascii="Times New Roman" w:hAnsi="Times New Roman" w:cs="Times New Roman"/>
          <w:color w:val="000000"/>
          <w:sz w:val="24"/>
          <w:szCs w:val="24"/>
          <w:shd w:val="clear" w:color="auto" w:fill="FFFFFF"/>
        </w:rPr>
        <w:t>Administraţia</w:t>
      </w:r>
      <w:proofErr w:type="spellEnd"/>
      <w:r w:rsidRPr="008034FA">
        <w:rPr>
          <w:rFonts w:ascii="Times New Roman" w:hAnsi="Times New Roman" w:cs="Times New Roman"/>
          <w:color w:val="000000"/>
          <w:sz w:val="24"/>
          <w:szCs w:val="24"/>
          <w:shd w:val="clear" w:color="auto" w:fill="FFFFFF"/>
        </w:rPr>
        <w:t xml:space="preserve"> publică locală.</w:t>
      </w:r>
    </w:p>
    <w:p w14:paraId="6F888364" w14:textId="77777777" w:rsidR="008034FA" w:rsidRPr="00DA1063" w:rsidRDefault="008034FA" w:rsidP="008034FA">
      <w:pPr>
        <w:spacing w:after="0" w:line="240" w:lineRule="auto"/>
        <w:ind w:left="1582" w:right="44" w:firstLine="578"/>
        <w:contextualSpacing/>
        <w:jc w:val="both"/>
        <w:rPr>
          <w:rFonts w:ascii="Times New Roman" w:hAnsi="Times New Roman" w:cs="Times New Roman"/>
          <w:color w:val="000000" w:themeColor="text1"/>
          <w:sz w:val="10"/>
          <w:szCs w:val="10"/>
        </w:rPr>
      </w:pPr>
    </w:p>
    <w:p w14:paraId="63257A47" w14:textId="77777777" w:rsidR="008034FA" w:rsidRPr="008034FA" w:rsidRDefault="008034FA" w:rsidP="008034FA">
      <w:pPr>
        <w:spacing w:after="0" w:line="240" w:lineRule="auto"/>
        <w:ind w:left="142" w:right="44"/>
        <w:contextualSpacing/>
        <w:jc w:val="both"/>
        <w:rPr>
          <w:rFonts w:ascii="Times New Roman" w:hAnsi="Times New Roman" w:cs="Times New Roman"/>
          <w:b/>
          <w:bCs/>
          <w:color w:val="000000" w:themeColor="text1"/>
          <w:sz w:val="24"/>
          <w:szCs w:val="24"/>
        </w:rPr>
      </w:pPr>
      <w:r w:rsidRPr="008034FA">
        <w:rPr>
          <w:rFonts w:ascii="Times New Roman" w:hAnsi="Times New Roman" w:cs="Times New Roman"/>
          <w:b/>
          <w:bCs/>
          <w:color w:val="000000" w:themeColor="text1"/>
          <w:sz w:val="24"/>
          <w:szCs w:val="24"/>
        </w:rPr>
        <w:t xml:space="preserve">2). </w:t>
      </w:r>
      <w:r w:rsidRPr="008034FA">
        <w:rPr>
          <w:rFonts w:ascii="Times New Roman" w:hAnsi="Times New Roman" w:cs="Times New Roman"/>
          <w:b/>
          <w:bCs/>
          <w:color w:val="000000" w:themeColor="text1"/>
          <w:sz w:val="24"/>
          <w:szCs w:val="24"/>
          <w:u w:val="single"/>
        </w:rPr>
        <w:t>Ordonanță de Urgență nr. 57/2019</w:t>
      </w:r>
      <w:r w:rsidRPr="008034FA">
        <w:rPr>
          <w:rFonts w:ascii="Times New Roman" w:hAnsi="Times New Roman" w:cs="Times New Roman"/>
          <w:color w:val="000000" w:themeColor="text1"/>
          <w:sz w:val="24"/>
          <w:szCs w:val="24"/>
        </w:rPr>
        <w:t xml:space="preserve"> privind </w:t>
      </w:r>
      <w:r w:rsidRPr="008034FA">
        <w:rPr>
          <w:rFonts w:ascii="Times New Roman" w:hAnsi="Times New Roman" w:cs="Times New Roman"/>
          <w:b/>
          <w:bCs/>
          <w:color w:val="000000" w:themeColor="text1"/>
          <w:sz w:val="24"/>
          <w:szCs w:val="24"/>
        </w:rPr>
        <w:t>Codul administrativ,</w:t>
      </w:r>
      <w:r w:rsidRPr="008034FA">
        <w:rPr>
          <w:rFonts w:ascii="Times New Roman" w:hAnsi="Times New Roman" w:cs="Times New Roman"/>
          <w:color w:val="000000" w:themeColor="text1"/>
          <w:sz w:val="24"/>
          <w:szCs w:val="24"/>
        </w:rPr>
        <w:t xml:space="preserve"> cu modificările și completările ulterioare; </w:t>
      </w:r>
      <w:r w:rsidRPr="008034FA">
        <w:rPr>
          <w:rFonts w:ascii="Times New Roman" w:hAnsi="Times New Roman" w:cs="Times New Roman"/>
          <w:b/>
          <w:bCs/>
          <w:color w:val="000000" w:themeColor="text1"/>
          <w:sz w:val="24"/>
          <w:szCs w:val="24"/>
        </w:rPr>
        <w:t xml:space="preserve">cu tematica: </w:t>
      </w:r>
    </w:p>
    <w:p w14:paraId="2FD0E5D0" w14:textId="77777777" w:rsidR="008034FA" w:rsidRPr="008034FA" w:rsidRDefault="008034FA" w:rsidP="008034FA">
      <w:pPr>
        <w:spacing w:after="0" w:line="240" w:lineRule="auto"/>
        <w:ind w:left="142" w:right="44" w:firstLine="578"/>
        <w:contextualSpacing/>
        <w:jc w:val="both"/>
        <w:rPr>
          <w:rFonts w:ascii="Times New Roman" w:hAnsi="Times New Roman" w:cs="Times New Roman"/>
          <w:sz w:val="24"/>
          <w:szCs w:val="24"/>
          <w:lang w:val="it-IT"/>
        </w:rPr>
      </w:pPr>
      <w:r w:rsidRPr="008034FA">
        <w:rPr>
          <w:rFonts w:ascii="Times New Roman" w:hAnsi="Times New Roman" w:cs="Times New Roman"/>
          <w:b/>
          <w:bCs/>
          <w:sz w:val="24"/>
          <w:szCs w:val="24"/>
          <w:lang w:val="it-IT"/>
        </w:rPr>
        <w:t xml:space="preserve">Partea I, Titlul III, </w:t>
      </w:r>
      <w:r w:rsidRPr="008034FA">
        <w:rPr>
          <w:rFonts w:ascii="Times New Roman" w:hAnsi="Times New Roman" w:cs="Times New Roman"/>
          <w:sz w:val="24"/>
          <w:szCs w:val="24"/>
          <w:lang w:val="it-IT"/>
        </w:rPr>
        <w:t>Principiile generale aplicabile administrației publice;</w:t>
      </w:r>
    </w:p>
    <w:p w14:paraId="7C0D253D" w14:textId="77777777" w:rsidR="008034FA" w:rsidRPr="008034FA" w:rsidRDefault="008034FA" w:rsidP="008034FA">
      <w:pPr>
        <w:spacing w:after="0" w:line="240" w:lineRule="auto"/>
        <w:ind w:right="44"/>
        <w:contextualSpacing/>
        <w:jc w:val="both"/>
        <w:rPr>
          <w:rFonts w:ascii="Times New Roman" w:hAnsi="Times New Roman" w:cs="Times New Roman"/>
          <w:sz w:val="24"/>
          <w:szCs w:val="24"/>
          <w:lang w:val="it-IT"/>
        </w:rPr>
      </w:pPr>
      <w:r w:rsidRPr="008034FA">
        <w:rPr>
          <w:rFonts w:ascii="Times New Roman" w:hAnsi="Times New Roman" w:cs="Times New Roman"/>
          <w:sz w:val="24"/>
          <w:szCs w:val="24"/>
          <w:lang w:val="it-IT"/>
        </w:rPr>
        <w:tab/>
      </w:r>
      <w:r w:rsidRPr="008034FA">
        <w:rPr>
          <w:rFonts w:ascii="Times New Roman" w:hAnsi="Times New Roman" w:cs="Times New Roman"/>
          <w:b/>
          <w:bCs/>
          <w:sz w:val="24"/>
          <w:szCs w:val="24"/>
          <w:lang w:val="it-IT"/>
        </w:rPr>
        <w:t>Partea aIII-a, Titlul V,</w:t>
      </w:r>
      <w:r w:rsidRPr="008034FA">
        <w:rPr>
          <w:rFonts w:ascii="Times New Roman" w:hAnsi="Times New Roman" w:cs="Times New Roman"/>
          <w:sz w:val="24"/>
          <w:szCs w:val="24"/>
          <w:lang w:val="it-IT"/>
        </w:rPr>
        <w:t xml:space="preserve"> Autoritățile administrației publice locale;</w:t>
      </w:r>
    </w:p>
    <w:p w14:paraId="1F5A9CB5" w14:textId="77777777" w:rsidR="008034FA" w:rsidRPr="008034FA" w:rsidRDefault="008034FA" w:rsidP="008034FA">
      <w:pPr>
        <w:spacing w:after="0" w:line="240" w:lineRule="auto"/>
        <w:ind w:left="720" w:right="44" w:firstLine="720"/>
        <w:contextualSpacing/>
        <w:jc w:val="both"/>
        <w:rPr>
          <w:rFonts w:ascii="Times New Roman" w:hAnsi="Times New Roman" w:cs="Times New Roman"/>
          <w:sz w:val="24"/>
          <w:szCs w:val="24"/>
          <w:lang w:val="it-IT"/>
        </w:rPr>
      </w:pPr>
      <w:r w:rsidRPr="008034FA">
        <w:rPr>
          <w:rFonts w:ascii="Times New Roman" w:hAnsi="Times New Roman" w:cs="Times New Roman"/>
          <w:b/>
          <w:bCs/>
          <w:sz w:val="24"/>
          <w:szCs w:val="24"/>
          <w:lang w:val="it-IT"/>
        </w:rPr>
        <w:t xml:space="preserve">Cap.VIII, </w:t>
      </w:r>
      <w:r w:rsidRPr="008034FA">
        <w:rPr>
          <w:rFonts w:ascii="Times New Roman" w:hAnsi="Times New Roman" w:cs="Times New Roman"/>
          <w:sz w:val="24"/>
          <w:szCs w:val="24"/>
          <w:lang w:val="it-IT"/>
        </w:rPr>
        <w:t>Actele autorităților administrației publice locale;</w:t>
      </w:r>
    </w:p>
    <w:p w14:paraId="723A95DB" w14:textId="77777777" w:rsidR="008034FA" w:rsidRPr="008034FA" w:rsidRDefault="008034FA" w:rsidP="008034FA">
      <w:pPr>
        <w:spacing w:after="0" w:line="240" w:lineRule="auto"/>
        <w:ind w:right="44" w:firstLine="720"/>
        <w:contextualSpacing/>
        <w:jc w:val="both"/>
        <w:rPr>
          <w:rFonts w:ascii="Times New Roman" w:hAnsi="Times New Roman" w:cs="Times New Roman"/>
          <w:sz w:val="24"/>
          <w:szCs w:val="24"/>
        </w:rPr>
      </w:pPr>
      <w:r w:rsidRPr="008034FA">
        <w:rPr>
          <w:rFonts w:ascii="Times New Roman" w:hAnsi="Times New Roman" w:cs="Times New Roman"/>
          <w:b/>
          <w:bCs/>
          <w:sz w:val="24"/>
          <w:szCs w:val="24"/>
          <w:lang w:val="it-IT"/>
        </w:rPr>
        <w:t xml:space="preserve">Partea aVI-a, Titlul I, </w:t>
      </w:r>
      <w:r w:rsidRPr="008034FA">
        <w:rPr>
          <w:rFonts w:ascii="Times New Roman" w:hAnsi="Times New Roman" w:cs="Times New Roman"/>
          <w:sz w:val="24"/>
          <w:szCs w:val="24"/>
          <w:lang w:val="it-IT"/>
        </w:rPr>
        <w:t>D</w:t>
      </w:r>
      <w:proofErr w:type="spellStart"/>
      <w:r w:rsidRPr="008034FA">
        <w:rPr>
          <w:rFonts w:ascii="Times New Roman" w:hAnsi="Times New Roman" w:cs="Times New Roman"/>
          <w:sz w:val="24"/>
          <w:szCs w:val="24"/>
        </w:rPr>
        <w:t>ispoziții</w:t>
      </w:r>
      <w:proofErr w:type="spellEnd"/>
      <w:r w:rsidRPr="008034FA">
        <w:rPr>
          <w:rFonts w:ascii="Times New Roman" w:hAnsi="Times New Roman" w:cs="Times New Roman"/>
          <w:sz w:val="24"/>
          <w:szCs w:val="24"/>
        </w:rPr>
        <w:t xml:space="preserve"> generale;</w:t>
      </w:r>
    </w:p>
    <w:p w14:paraId="4C93E50C" w14:textId="77777777" w:rsidR="008034FA" w:rsidRPr="008034FA" w:rsidRDefault="008034FA" w:rsidP="008034FA">
      <w:pPr>
        <w:spacing w:after="0" w:line="240" w:lineRule="auto"/>
        <w:ind w:right="44" w:firstLine="720"/>
        <w:contextualSpacing/>
        <w:jc w:val="both"/>
        <w:rPr>
          <w:rFonts w:ascii="Times New Roman" w:hAnsi="Times New Roman" w:cs="Times New Roman"/>
          <w:sz w:val="24"/>
          <w:szCs w:val="24"/>
        </w:rPr>
      </w:pPr>
      <w:r w:rsidRPr="008034FA">
        <w:rPr>
          <w:rFonts w:ascii="Times New Roman" w:hAnsi="Times New Roman" w:cs="Times New Roman"/>
          <w:sz w:val="24"/>
          <w:szCs w:val="24"/>
        </w:rPr>
        <w:tab/>
        <w:t xml:space="preserve">           </w:t>
      </w:r>
      <w:r w:rsidRPr="008034FA">
        <w:rPr>
          <w:rFonts w:ascii="Times New Roman" w:hAnsi="Times New Roman" w:cs="Times New Roman"/>
          <w:b/>
          <w:bCs/>
          <w:sz w:val="24"/>
          <w:szCs w:val="24"/>
        </w:rPr>
        <w:t xml:space="preserve">Titlul II, </w:t>
      </w:r>
      <w:r w:rsidRPr="008034FA">
        <w:rPr>
          <w:rFonts w:ascii="Times New Roman" w:hAnsi="Times New Roman" w:cs="Times New Roman"/>
          <w:sz w:val="24"/>
          <w:szCs w:val="24"/>
        </w:rPr>
        <w:t>Statutul funcționarilor publici;</w:t>
      </w:r>
    </w:p>
    <w:p w14:paraId="60C6EC2D" w14:textId="77777777" w:rsidR="008034FA" w:rsidRPr="008034FA" w:rsidRDefault="008034FA" w:rsidP="008034FA">
      <w:pPr>
        <w:spacing w:after="0" w:line="240" w:lineRule="auto"/>
        <w:ind w:right="44" w:firstLine="720"/>
        <w:contextualSpacing/>
        <w:jc w:val="both"/>
        <w:rPr>
          <w:rFonts w:ascii="Times New Roman" w:hAnsi="Times New Roman" w:cs="Times New Roman"/>
          <w:sz w:val="24"/>
          <w:szCs w:val="24"/>
        </w:rPr>
      </w:pPr>
      <w:r w:rsidRPr="008034FA">
        <w:rPr>
          <w:rFonts w:ascii="Times New Roman" w:hAnsi="Times New Roman" w:cs="Times New Roman"/>
          <w:sz w:val="24"/>
          <w:szCs w:val="24"/>
        </w:rPr>
        <w:tab/>
      </w:r>
      <w:r w:rsidRPr="008034FA">
        <w:rPr>
          <w:rFonts w:ascii="Times New Roman" w:hAnsi="Times New Roman" w:cs="Times New Roman"/>
          <w:sz w:val="24"/>
          <w:szCs w:val="24"/>
        </w:rPr>
        <w:tab/>
      </w:r>
      <w:r w:rsidRPr="008034FA">
        <w:rPr>
          <w:rFonts w:ascii="Times New Roman" w:hAnsi="Times New Roman" w:cs="Times New Roman"/>
          <w:sz w:val="24"/>
          <w:szCs w:val="24"/>
        </w:rPr>
        <w:tab/>
      </w:r>
      <w:proofErr w:type="spellStart"/>
      <w:r w:rsidRPr="008034FA">
        <w:rPr>
          <w:rFonts w:ascii="Times New Roman" w:hAnsi="Times New Roman" w:cs="Times New Roman"/>
          <w:b/>
          <w:bCs/>
          <w:sz w:val="24"/>
          <w:szCs w:val="24"/>
        </w:rPr>
        <w:t>Cap.I</w:t>
      </w:r>
      <w:proofErr w:type="spellEnd"/>
      <w:r w:rsidRPr="008034FA">
        <w:rPr>
          <w:rFonts w:ascii="Times New Roman" w:hAnsi="Times New Roman" w:cs="Times New Roman"/>
          <w:b/>
          <w:bCs/>
          <w:sz w:val="24"/>
          <w:szCs w:val="24"/>
        </w:rPr>
        <w:t>,</w:t>
      </w:r>
      <w:r w:rsidRPr="008034FA">
        <w:rPr>
          <w:rFonts w:ascii="Times New Roman" w:hAnsi="Times New Roman" w:cs="Times New Roman"/>
          <w:sz w:val="24"/>
          <w:szCs w:val="24"/>
        </w:rPr>
        <w:t xml:space="preserve"> </w:t>
      </w:r>
      <w:r w:rsidRPr="008034FA">
        <w:rPr>
          <w:rFonts w:ascii="Times New Roman" w:hAnsi="Times New Roman" w:cs="Times New Roman"/>
          <w:sz w:val="24"/>
          <w:szCs w:val="24"/>
          <w:lang w:val="it-IT"/>
        </w:rPr>
        <w:t>D</w:t>
      </w:r>
      <w:proofErr w:type="spellStart"/>
      <w:r w:rsidRPr="008034FA">
        <w:rPr>
          <w:rFonts w:ascii="Times New Roman" w:hAnsi="Times New Roman" w:cs="Times New Roman"/>
          <w:sz w:val="24"/>
          <w:szCs w:val="24"/>
        </w:rPr>
        <w:t>ispoziții</w:t>
      </w:r>
      <w:proofErr w:type="spellEnd"/>
      <w:r w:rsidRPr="008034FA">
        <w:rPr>
          <w:rFonts w:ascii="Times New Roman" w:hAnsi="Times New Roman" w:cs="Times New Roman"/>
          <w:sz w:val="24"/>
          <w:szCs w:val="24"/>
        </w:rPr>
        <w:t xml:space="preserve"> generale;</w:t>
      </w:r>
    </w:p>
    <w:p w14:paraId="4A5F6CFD" w14:textId="77777777" w:rsidR="008034FA" w:rsidRPr="008034FA" w:rsidRDefault="008034FA" w:rsidP="008034FA">
      <w:pPr>
        <w:spacing w:after="0" w:line="240" w:lineRule="auto"/>
        <w:ind w:right="44" w:firstLine="720"/>
        <w:contextualSpacing/>
        <w:jc w:val="both"/>
        <w:rPr>
          <w:rFonts w:ascii="Times New Roman" w:hAnsi="Times New Roman" w:cs="Times New Roman"/>
          <w:sz w:val="24"/>
          <w:szCs w:val="24"/>
        </w:rPr>
      </w:pPr>
      <w:r w:rsidRPr="008034FA">
        <w:rPr>
          <w:rFonts w:ascii="Times New Roman" w:hAnsi="Times New Roman" w:cs="Times New Roman"/>
          <w:sz w:val="24"/>
          <w:szCs w:val="24"/>
        </w:rPr>
        <w:tab/>
      </w:r>
      <w:r w:rsidRPr="008034FA">
        <w:rPr>
          <w:rFonts w:ascii="Times New Roman" w:hAnsi="Times New Roman" w:cs="Times New Roman"/>
          <w:sz w:val="24"/>
          <w:szCs w:val="24"/>
        </w:rPr>
        <w:tab/>
      </w:r>
      <w:r w:rsidRPr="008034FA">
        <w:rPr>
          <w:rFonts w:ascii="Times New Roman" w:hAnsi="Times New Roman" w:cs="Times New Roman"/>
          <w:sz w:val="24"/>
          <w:szCs w:val="24"/>
        </w:rPr>
        <w:tab/>
      </w:r>
      <w:proofErr w:type="spellStart"/>
      <w:r w:rsidRPr="008034FA">
        <w:rPr>
          <w:rFonts w:ascii="Times New Roman" w:hAnsi="Times New Roman" w:cs="Times New Roman"/>
          <w:b/>
          <w:bCs/>
          <w:sz w:val="24"/>
          <w:szCs w:val="24"/>
        </w:rPr>
        <w:t>Cap.II</w:t>
      </w:r>
      <w:proofErr w:type="spellEnd"/>
      <w:r w:rsidRPr="008034FA">
        <w:rPr>
          <w:rFonts w:ascii="Times New Roman" w:hAnsi="Times New Roman" w:cs="Times New Roman"/>
          <w:b/>
          <w:bCs/>
          <w:sz w:val="24"/>
          <w:szCs w:val="24"/>
        </w:rPr>
        <w:t>,</w:t>
      </w:r>
      <w:r w:rsidRPr="008034FA">
        <w:rPr>
          <w:rFonts w:ascii="Times New Roman" w:hAnsi="Times New Roman" w:cs="Times New Roman"/>
          <w:sz w:val="24"/>
          <w:szCs w:val="24"/>
        </w:rPr>
        <w:t xml:space="preserve"> Clasificarea funcțiilor publice. Categorii de funcționari publici;</w:t>
      </w:r>
    </w:p>
    <w:p w14:paraId="49E4FC4D" w14:textId="77777777" w:rsidR="008034FA" w:rsidRPr="008034FA" w:rsidRDefault="008034FA" w:rsidP="008034FA">
      <w:pPr>
        <w:spacing w:after="0" w:line="240" w:lineRule="auto"/>
        <w:ind w:right="44" w:firstLine="720"/>
        <w:contextualSpacing/>
        <w:jc w:val="both"/>
        <w:rPr>
          <w:rFonts w:ascii="Times New Roman" w:hAnsi="Times New Roman" w:cs="Times New Roman"/>
          <w:sz w:val="24"/>
          <w:szCs w:val="24"/>
        </w:rPr>
      </w:pPr>
      <w:r w:rsidRPr="008034FA">
        <w:rPr>
          <w:rFonts w:ascii="Times New Roman" w:hAnsi="Times New Roman" w:cs="Times New Roman"/>
          <w:sz w:val="24"/>
          <w:szCs w:val="24"/>
        </w:rPr>
        <w:tab/>
      </w:r>
      <w:r w:rsidRPr="008034FA">
        <w:rPr>
          <w:rFonts w:ascii="Times New Roman" w:hAnsi="Times New Roman" w:cs="Times New Roman"/>
          <w:sz w:val="24"/>
          <w:szCs w:val="24"/>
        </w:rPr>
        <w:tab/>
      </w:r>
      <w:r w:rsidRPr="008034FA">
        <w:rPr>
          <w:rFonts w:ascii="Times New Roman" w:hAnsi="Times New Roman" w:cs="Times New Roman"/>
          <w:sz w:val="24"/>
          <w:szCs w:val="24"/>
        </w:rPr>
        <w:tab/>
      </w:r>
      <w:proofErr w:type="spellStart"/>
      <w:r w:rsidRPr="008034FA">
        <w:rPr>
          <w:rFonts w:ascii="Times New Roman" w:hAnsi="Times New Roman" w:cs="Times New Roman"/>
          <w:b/>
          <w:bCs/>
          <w:sz w:val="24"/>
          <w:szCs w:val="24"/>
        </w:rPr>
        <w:t>Cap.V</w:t>
      </w:r>
      <w:proofErr w:type="spellEnd"/>
      <w:r w:rsidRPr="008034FA">
        <w:rPr>
          <w:rFonts w:ascii="Times New Roman" w:hAnsi="Times New Roman" w:cs="Times New Roman"/>
          <w:b/>
          <w:bCs/>
          <w:sz w:val="24"/>
          <w:szCs w:val="24"/>
        </w:rPr>
        <w:t>,</w:t>
      </w:r>
      <w:r w:rsidRPr="008034FA">
        <w:rPr>
          <w:rFonts w:ascii="Times New Roman" w:hAnsi="Times New Roman" w:cs="Times New Roman"/>
          <w:sz w:val="24"/>
          <w:szCs w:val="24"/>
        </w:rPr>
        <w:t xml:space="preserve"> Drepturi și îndatoriri;</w:t>
      </w:r>
    </w:p>
    <w:p w14:paraId="70B0005E" w14:textId="77777777" w:rsidR="008034FA" w:rsidRPr="008034FA" w:rsidRDefault="008034FA" w:rsidP="008034FA">
      <w:pPr>
        <w:spacing w:after="0" w:line="240" w:lineRule="auto"/>
        <w:ind w:right="44" w:firstLine="720"/>
        <w:contextualSpacing/>
        <w:jc w:val="both"/>
        <w:rPr>
          <w:rFonts w:ascii="Times New Roman" w:hAnsi="Times New Roman" w:cs="Times New Roman"/>
          <w:sz w:val="24"/>
          <w:szCs w:val="24"/>
        </w:rPr>
      </w:pPr>
      <w:r w:rsidRPr="008034FA">
        <w:rPr>
          <w:rFonts w:ascii="Times New Roman" w:hAnsi="Times New Roman" w:cs="Times New Roman"/>
          <w:sz w:val="24"/>
          <w:szCs w:val="24"/>
        </w:rPr>
        <w:tab/>
      </w:r>
      <w:r w:rsidRPr="008034FA">
        <w:rPr>
          <w:rFonts w:ascii="Times New Roman" w:hAnsi="Times New Roman" w:cs="Times New Roman"/>
          <w:sz w:val="24"/>
          <w:szCs w:val="24"/>
        </w:rPr>
        <w:tab/>
      </w:r>
      <w:r w:rsidRPr="008034FA">
        <w:rPr>
          <w:rFonts w:ascii="Times New Roman" w:hAnsi="Times New Roman" w:cs="Times New Roman"/>
          <w:sz w:val="24"/>
          <w:szCs w:val="24"/>
        </w:rPr>
        <w:tab/>
      </w:r>
      <w:proofErr w:type="spellStart"/>
      <w:r w:rsidRPr="008034FA">
        <w:rPr>
          <w:rFonts w:ascii="Times New Roman" w:hAnsi="Times New Roman" w:cs="Times New Roman"/>
          <w:b/>
          <w:bCs/>
          <w:sz w:val="24"/>
          <w:szCs w:val="24"/>
        </w:rPr>
        <w:t>Cap.VII</w:t>
      </w:r>
      <w:proofErr w:type="spellEnd"/>
      <w:r w:rsidRPr="008034FA">
        <w:rPr>
          <w:rFonts w:ascii="Times New Roman" w:hAnsi="Times New Roman" w:cs="Times New Roman"/>
          <w:b/>
          <w:bCs/>
          <w:sz w:val="24"/>
          <w:szCs w:val="24"/>
        </w:rPr>
        <w:t>,</w:t>
      </w:r>
      <w:r w:rsidRPr="008034FA">
        <w:rPr>
          <w:rFonts w:ascii="Times New Roman" w:hAnsi="Times New Roman" w:cs="Times New Roman"/>
          <w:sz w:val="24"/>
          <w:szCs w:val="24"/>
        </w:rPr>
        <w:t xml:space="preserve"> Acorduri colective. Comisii paritare;</w:t>
      </w:r>
    </w:p>
    <w:p w14:paraId="2B0B13A8" w14:textId="77777777" w:rsidR="008034FA" w:rsidRPr="008034FA" w:rsidRDefault="008034FA" w:rsidP="008034FA">
      <w:pPr>
        <w:spacing w:after="0" w:line="240" w:lineRule="auto"/>
        <w:ind w:right="44" w:firstLine="720"/>
        <w:contextualSpacing/>
        <w:jc w:val="both"/>
        <w:rPr>
          <w:rFonts w:ascii="Times New Roman" w:hAnsi="Times New Roman" w:cs="Times New Roman"/>
          <w:sz w:val="24"/>
          <w:szCs w:val="24"/>
        </w:rPr>
      </w:pPr>
      <w:r w:rsidRPr="008034FA">
        <w:rPr>
          <w:rFonts w:ascii="Times New Roman" w:hAnsi="Times New Roman" w:cs="Times New Roman"/>
          <w:sz w:val="24"/>
          <w:szCs w:val="24"/>
        </w:rPr>
        <w:tab/>
      </w:r>
      <w:r w:rsidRPr="008034FA">
        <w:rPr>
          <w:rFonts w:ascii="Times New Roman" w:hAnsi="Times New Roman" w:cs="Times New Roman"/>
          <w:sz w:val="24"/>
          <w:szCs w:val="24"/>
        </w:rPr>
        <w:tab/>
      </w:r>
      <w:r w:rsidRPr="008034FA">
        <w:rPr>
          <w:rFonts w:ascii="Times New Roman" w:hAnsi="Times New Roman" w:cs="Times New Roman"/>
          <w:sz w:val="24"/>
          <w:szCs w:val="24"/>
        </w:rPr>
        <w:tab/>
      </w:r>
      <w:proofErr w:type="spellStart"/>
      <w:r w:rsidRPr="008034FA">
        <w:rPr>
          <w:rFonts w:ascii="Times New Roman" w:hAnsi="Times New Roman" w:cs="Times New Roman"/>
          <w:b/>
          <w:bCs/>
          <w:sz w:val="24"/>
          <w:szCs w:val="24"/>
        </w:rPr>
        <w:t>Cap.VIII,</w:t>
      </w:r>
      <w:r w:rsidRPr="008034FA">
        <w:rPr>
          <w:rFonts w:ascii="Times New Roman" w:hAnsi="Times New Roman" w:cs="Times New Roman"/>
          <w:sz w:val="24"/>
          <w:szCs w:val="24"/>
        </w:rPr>
        <w:t>Sancțiunile</w:t>
      </w:r>
      <w:proofErr w:type="spellEnd"/>
      <w:r w:rsidRPr="008034FA">
        <w:rPr>
          <w:rFonts w:ascii="Times New Roman" w:hAnsi="Times New Roman" w:cs="Times New Roman"/>
          <w:sz w:val="24"/>
          <w:szCs w:val="24"/>
        </w:rPr>
        <w:t xml:space="preserve"> disciplinare și răspunderea funcționarilor publici;</w:t>
      </w:r>
    </w:p>
    <w:p w14:paraId="62FDD119" w14:textId="77777777" w:rsidR="008034FA" w:rsidRPr="008034FA" w:rsidRDefault="008034FA" w:rsidP="008034FA">
      <w:pPr>
        <w:spacing w:after="0" w:line="240" w:lineRule="auto"/>
        <w:ind w:right="44" w:firstLine="720"/>
        <w:contextualSpacing/>
        <w:jc w:val="both"/>
        <w:rPr>
          <w:rFonts w:ascii="Times New Roman" w:hAnsi="Times New Roman" w:cs="Times New Roman"/>
          <w:sz w:val="24"/>
          <w:szCs w:val="24"/>
        </w:rPr>
      </w:pPr>
      <w:r w:rsidRPr="008034FA">
        <w:rPr>
          <w:rFonts w:ascii="Times New Roman" w:hAnsi="Times New Roman" w:cs="Times New Roman"/>
          <w:sz w:val="24"/>
          <w:szCs w:val="24"/>
        </w:rPr>
        <w:tab/>
      </w:r>
      <w:r w:rsidRPr="008034FA">
        <w:rPr>
          <w:rFonts w:ascii="Times New Roman" w:hAnsi="Times New Roman" w:cs="Times New Roman"/>
          <w:sz w:val="24"/>
          <w:szCs w:val="24"/>
        </w:rPr>
        <w:tab/>
      </w:r>
      <w:r w:rsidRPr="008034FA">
        <w:rPr>
          <w:rFonts w:ascii="Times New Roman" w:hAnsi="Times New Roman" w:cs="Times New Roman"/>
          <w:sz w:val="24"/>
          <w:szCs w:val="24"/>
        </w:rPr>
        <w:tab/>
      </w:r>
      <w:proofErr w:type="spellStart"/>
      <w:r w:rsidRPr="008034FA">
        <w:rPr>
          <w:rFonts w:ascii="Times New Roman" w:hAnsi="Times New Roman" w:cs="Times New Roman"/>
          <w:b/>
          <w:bCs/>
          <w:sz w:val="24"/>
          <w:szCs w:val="24"/>
        </w:rPr>
        <w:t>Cap.IX</w:t>
      </w:r>
      <w:proofErr w:type="spellEnd"/>
      <w:r w:rsidRPr="008034FA">
        <w:rPr>
          <w:rFonts w:ascii="Times New Roman" w:hAnsi="Times New Roman" w:cs="Times New Roman"/>
          <w:b/>
          <w:bCs/>
          <w:sz w:val="24"/>
          <w:szCs w:val="24"/>
        </w:rPr>
        <w:t>,</w:t>
      </w:r>
      <w:r w:rsidRPr="008034FA">
        <w:rPr>
          <w:rFonts w:ascii="Times New Roman" w:hAnsi="Times New Roman" w:cs="Times New Roman"/>
          <w:sz w:val="24"/>
          <w:szCs w:val="24"/>
        </w:rPr>
        <w:t xml:space="preserve"> Modificarea, suspendarea și încetarea raporturilor de serviciu;</w:t>
      </w:r>
    </w:p>
    <w:p w14:paraId="3E4B8758" w14:textId="77777777" w:rsidR="008034FA" w:rsidRPr="008034FA" w:rsidRDefault="008034FA" w:rsidP="008034FA">
      <w:pPr>
        <w:spacing w:after="0" w:line="240" w:lineRule="auto"/>
        <w:ind w:left="284" w:right="44" w:firstLine="436"/>
        <w:contextualSpacing/>
        <w:jc w:val="both"/>
        <w:rPr>
          <w:rFonts w:ascii="Times New Roman" w:hAnsi="Times New Roman" w:cs="Times New Roman"/>
          <w:sz w:val="24"/>
          <w:szCs w:val="24"/>
        </w:rPr>
      </w:pPr>
      <w:r w:rsidRPr="008034FA">
        <w:rPr>
          <w:rFonts w:ascii="Times New Roman" w:hAnsi="Times New Roman" w:cs="Times New Roman"/>
          <w:sz w:val="24"/>
          <w:szCs w:val="24"/>
        </w:rPr>
        <w:tab/>
      </w:r>
      <w:r w:rsidRPr="008034FA">
        <w:rPr>
          <w:rFonts w:ascii="Times New Roman" w:hAnsi="Times New Roman" w:cs="Times New Roman"/>
          <w:sz w:val="24"/>
          <w:szCs w:val="24"/>
        </w:rPr>
        <w:tab/>
      </w:r>
      <w:r w:rsidRPr="008034FA">
        <w:rPr>
          <w:rFonts w:ascii="Times New Roman" w:hAnsi="Times New Roman" w:cs="Times New Roman"/>
          <w:sz w:val="24"/>
          <w:szCs w:val="24"/>
        </w:rPr>
        <w:tab/>
      </w:r>
      <w:proofErr w:type="spellStart"/>
      <w:r w:rsidRPr="008034FA">
        <w:rPr>
          <w:rFonts w:ascii="Times New Roman" w:hAnsi="Times New Roman" w:cs="Times New Roman"/>
          <w:b/>
          <w:bCs/>
          <w:sz w:val="24"/>
          <w:szCs w:val="24"/>
        </w:rPr>
        <w:t>Cap.X</w:t>
      </w:r>
      <w:proofErr w:type="spellEnd"/>
      <w:r w:rsidRPr="008034FA">
        <w:rPr>
          <w:rFonts w:ascii="Times New Roman" w:hAnsi="Times New Roman" w:cs="Times New Roman"/>
          <w:b/>
          <w:bCs/>
          <w:sz w:val="24"/>
          <w:szCs w:val="24"/>
        </w:rPr>
        <w:t xml:space="preserve">, </w:t>
      </w:r>
      <w:r w:rsidRPr="008034FA">
        <w:rPr>
          <w:rFonts w:ascii="Times New Roman" w:hAnsi="Times New Roman" w:cs="Times New Roman"/>
          <w:color w:val="000000"/>
          <w:sz w:val="24"/>
          <w:szCs w:val="24"/>
          <w:shd w:val="clear" w:color="auto" w:fill="FFFFFF"/>
        </w:rPr>
        <w:t xml:space="preserve">Actele administrative privind </w:t>
      </w:r>
      <w:proofErr w:type="spellStart"/>
      <w:r w:rsidRPr="008034FA">
        <w:rPr>
          <w:rFonts w:ascii="Times New Roman" w:hAnsi="Times New Roman" w:cs="Times New Roman"/>
          <w:color w:val="000000"/>
          <w:sz w:val="24"/>
          <w:szCs w:val="24"/>
          <w:shd w:val="clear" w:color="auto" w:fill="FFFFFF"/>
        </w:rPr>
        <w:t>naşterea</w:t>
      </w:r>
      <w:proofErr w:type="spellEnd"/>
      <w:r w:rsidRPr="008034FA">
        <w:rPr>
          <w:rFonts w:ascii="Times New Roman" w:hAnsi="Times New Roman" w:cs="Times New Roman"/>
          <w:color w:val="000000"/>
          <w:sz w:val="24"/>
          <w:szCs w:val="24"/>
          <w:shd w:val="clear" w:color="auto" w:fill="FFFFFF"/>
        </w:rPr>
        <w:t xml:space="preserve">, modificarea, suspendarea, </w:t>
      </w:r>
      <w:proofErr w:type="spellStart"/>
      <w:r w:rsidRPr="008034FA">
        <w:rPr>
          <w:rFonts w:ascii="Times New Roman" w:hAnsi="Times New Roman" w:cs="Times New Roman"/>
          <w:color w:val="000000"/>
          <w:sz w:val="24"/>
          <w:szCs w:val="24"/>
          <w:shd w:val="clear" w:color="auto" w:fill="FFFFFF"/>
        </w:rPr>
        <w:t>sancţionarea</w:t>
      </w:r>
      <w:proofErr w:type="spellEnd"/>
      <w:r w:rsidRPr="008034FA">
        <w:rPr>
          <w:rFonts w:ascii="Times New Roman" w:hAnsi="Times New Roman" w:cs="Times New Roman"/>
          <w:color w:val="000000"/>
          <w:sz w:val="24"/>
          <w:szCs w:val="24"/>
          <w:shd w:val="clear" w:color="auto" w:fill="FFFFFF"/>
        </w:rPr>
        <w:t xml:space="preserve"> </w:t>
      </w:r>
      <w:proofErr w:type="spellStart"/>
      <w:r w:rsidRPr="008034FA">
        <w:rPr>
          <w:rFonts w:ascii="Times New Roman" w:hAnsi="Times New Roman" w:cs="Times New Roman"/>
          <w:color w:val="000000"/>
          <w:sz w:val="24"/>
          <w:szCs w:val="24"/>
          <w:shd w:val="clear" w:color="auto" w:fill="FFFFFF"/>
        </w:rPr>
        <w:t>şi</w:t>
      </w:r>
      <w:proofErr w:type="spellEnd"/>
      <w:r w:rsidRPr="008034FA">
        <w:rPr>
          <w:rFonts w:ascii="Times New Roman" w:hAnsi="Times New Roman" w:cs="Times New Roman"/>
          <w:color w:val="000000"/>
          <w:sz w:val="24"/>
          <w:szCs w:val="24"/>
          <w:shd w:val="clear" w:color="auto" w:fill="FFFFFF"/>
        </w:rPr>
        <w:t xml:space="preserve"> încetarea raporturilor de serviciu </w:t>
      </w:r>
      <w:proofErr w:type="spellStart"/>
      <w:r w:rsidRPr="008034FA">
        <w:rPr>
          <w:rFonts w:ascii="Times New Roman" w:hAnsi="Times New Roman" w:cs="Times New Roman"/>
          <w:color w:val="000000"/>
          <w:sz w:val="24"/>
          <w:szCs w:val="24"/>
          <w:shd w:val="clear" w:color="auto" w:fill="FFFFFF"/>
        </w:rPr>
        <w:t>şi</w:t>
      </w:r>
      <w:proofErr w:type="spellEnd"/>
      <w:r w:rsidRPr="008034FA">
        <w:rPr>
          <w:rFonts w:ascii="Times New Roman" w:hAnsi="Times New Roman" w:cs="Times New Roman"/>
          <w:color w:val="000000"/>
          <w:sz w:val="24"/>
          <w:szCs w:val="24"/>
          <w:shd w:val="clear" w:color="auto" w:fill="FFFFFF"/>
        </w:rPr>
        <w:t xml:space="preserve"> actele administrative de </w:t>
      </w:r>
      <w:proofErr w:type="spellStart"/>
      <w:r w:rsidRPr="008034FA">
        <w:rPr>
          <w:rFonts w:ascii="Times New Roman" w:hAnsi="Times New Roman" w:cs="Times New Roman"/>
          <w:color w:val="000000"/>
          <w:sz w:val="24"/>
          <w:szCs w:val="24"/>
          <w:shd w:val="clear" w:color="auto" w:fill="FFFFFF"/>
        </w:rPr>
        <w:t>sancţionare</w:t>
      </w:r>
      <w:proofErr w:type="spellEnd"/>
      <w:r w:rsidRPr="008034FA">
        <w:rPr>
          <w:rFonts w:ascii="Times New Roman" w:hAnsi="Times New Roman" w:cs="Times New Roman"/>
          <w:color w:val="000000"/>
          <w:sz w:val="24"/>
          <w:szCs w:val="24"/>
          <w:shd w:val="clear" w:color="auto" w:fill="FFFFFF"/>
        </w:rPr>
        <w:t xml:space="preserve"> disciplinară.</w:t>
      </w:r>
    </w:p>
    <w:p w14:paraId="72941DF2" w14:textId="77777777" w:rsidR="008034FA" w:rsidRPr="00DA1063" w:rsidRDefault="008034FA" w:rsidP="008034FA">
      <w:pPr>
        <w:spacing w:after="0" w:line="240" w:lineRule="auto"/>
        <w:ind w:right="44" w:firstLine="720"/>
        <w:contextualSpacing/>
        <w:jc w:val="both"/>
        <w:rPr>
          <w:rFonts w:ascii="Times New Roman" w:hAnsi="Times New Roman" w:cs="Times New Roman"/>
          <w:sz w:val="10"/>
          <w:szCs w:val="10"/>
          <w:u w:val="single"/>
        </w:rPr>
      </w:pPr>
      <w:bookmarkStart w:id="2" w:name="_Hlk122426016"/>
    </w:p>
    <w:p w14:paraId="374DCB18" w14:textId="77777777" w:rsidR="008034FA" w:rsidRPr="008034FA" w:rsidRDefault="008034FA" w:rsidP="008034FA">
      <w:pPr>
        <w:spacing w:after="0" w:line="240" w:lineRule="auto"/>
        <w:ind w:left="142" w:right="44"/>
        <w:contextualSpacing/>
        <w:jc w:val="both"/>
        <w:rPr>
          <w:rFonts w:ascii="Times New Roman" w:hAnsi="Times New Roman" w:cs="Times New Roman"/>
          <w:color w:val="000000" w:themeColor="text1"/>
          <w:sz w:val="24"/>
          <w:szCs w:val="24"/>
        </w:rPr>
      </w:pPr>
      <w:r w:rsidRPr="008034FA">
        <w:rPr>
          <w:rFonts w:ascii="Times New Roman" w:hAnsi="Times New Roman" w:cs="Times New Roman"/>
          <w:b/>
          <w:bCs/>
          <w:sz w:val="24"/>
          <w:szCs w:val="24"/>
        </w:rPr>
        <w:t xml:space="preserve">3). </w:t>
      </w:r>
      <w:hyperlink r:id="rId9" w:history="1">
        <w:r w:rsidRPr="008034FA">
          <w:rPr>
            <w:rFonts w:ascii="Times New Roman" w:hAnsi="Times New Roman" w:cs="Times New Roman"/>
            <w:b/>
            <w:bCs/>
            <w:color w:val="000000" w:themeColor="text1"/>
            <w:sz w:val="24"/>
            <w:szCs w:val="24"/>
            <w:u w:val="single"/>
          </w:rPr>
          <w:t>Ordonanța Guvernului nr. 137/2000</w:t>
        </w:r>
      </w:hyperlink>
      <w:bookmarkEnd w:id="2"/>
      <w:r w:rsidRPr="008034FA">
        <w:rPr>
          <w:rFonts w:ascii="Times New Roman" w:hAnsi="Times New Roman" w:cs="Times New Roman"/>
          <w:color w:val="000000" w:themeColor="text1"/>
          <w:sz w:val="24"/>
          <w:szCs w:val="24"/>
        </w:rPr>
        <w:t> privind prevenirea și sancționarea tuturor formelor de discriminare, republicată, cu modificările și completările ulterioare;</w:t>
      </w:r>
    </w:p>
    <w:p w14:paraId="3E752D10" w14:textId="77777777" w:rsidR="008034FA" w:rsidRPr="008034FA" w:rsidRDefault="008034FA" w:rsidP="008034FA">
      <w:pPr>
        <w:spacing w:after="0" w:line="240" w:lineRule="auto"/>
        <w:ind w:right="44" w:firstLine="142"/>
        <w:jc w:val="both"/>
        <w:rPr>
          <w:rFonts w:ascii="Times New Roman" w:hAnsi="Times New Roman" w:cs="Times New Roman"/>
          <w:b/>
          <w:bCs/>
          <w:color w:val="000000" w:themeColor="text1"/>
          <w:sz w:val="24"/>
          <w:szCs w:val="24"/>
        </w:rPr>
      </w:pPr>
      <w:r w:rsidRPr="008034FA">
        <w:rPr>
          <w:rFonts w:ascii="Times New Roman" w:hAnsi="Times New Roman" w:cs="Times New Roman"/>
          <w:b/>
          <w:bCs/>
          <w:color w:val="000000" w:themeColor="text1"/>
          <w:sz w:val="24"/>
          <w:szCs w:val="24"/>
        </w:rPr>
        <w:t xml:space="preserve">cu tematica: </w:t>
      </w:r>
    </w:p>
    <w:p w14:paraId="304E9462" w14:textId="77777777" w:rsidR="008034FA" w:rsidRPr="008034FA" w:rsidRDefault="008034FA" w:rsidP="008034FA">
      <w:pPr>
        <w:pStyle w:val="Listparagraf"/>
        <w:spacing w:before="240" w:after="0" w:line="276" w:lineRule="auto"/>
        <w:ind w:firstLine="720"/>
        <w:jc w:val="both"/>
        <w:rPr>
          <w:rFonts w:ascii="Times New Roman" w:hAnsi="Times New Roman" w:cs="Times New Roman"/>
          <w:sz w:val="24"/>
          <w:szCs w:val="24"/>
        </w:rPr>
      </w:pPr>
      <w:proofErr w:type="spellStart"/>
      <w:r w:rsidRPr="008034FA">
        <w:rPr>
          <w:rFonts w:ascii="Times New Roman" w:hAnsi="Times New Roman" w:cs="Times New Roman"/>
          <w:b/>
          <w:bCs/>
          <w:sz w:val="24"/>
          <w:szCs w:val="24"/>
        </w:rPr>
        <w:t>Cap.I</w:t>
      </w:r>
      <w:proofErr w:type="spellEnd"/>
      <w:r w:rsidRPr="008034FA">
        <w:rPr>
          <w:rFonts w:ascii="Times New Roman" w:hAnsi="Times New Roman" w:cs="Times New Roman"/>
          <w:b/>
          <w:bCs/>
          <w:sz w:val="24"/>
          <w:szCs w:val="24"/>
        </w:rPr>
        <w:t>,</w:t>
      </w:r>
      <w:r w:rsidRPr="008034FA">
        <w:rPr>
          <w:rFonts w:ascii="Times New Roman" w:hAnsi="Times New Roman" w:cs="Times New Roman"/>
          <w:sz w:val="24"/>
          <w:szCs w:val="24"/>
        </w:rPr>
        <w:t xml:space="preserve"> Discriminarea </w:t>
      </w:r>
      <w:proofErr w:type="spellStart"/>
      <w:r w:rsidRPr="008034FA">
        <w:rPr>
          <w:rFonts w:ascii="Times New Roman" w:hAnsi="Times New Roman" w:cs="Times New Roman"/>
          <w:sz w:val="24"/>
          <w:szCs w:val="24"/>
        </w:rPr>
        <w:t>şi</w:t>
      </w:r>
      <w:proofErr w:type="spellEnd"/>
      <w:r w:rsidRPr="008034FA">
        <w:rPr>
          <w:rFonts w:ascii="Times New Roman" w:hAnsi="Times New Roman" w:cs="Times New Roman"/>
          <w:sz w:val="24"/>
          <w:szCs w:val="24"/>
        </w:rPr>
        <w:t xml:space="preserve"> </w:t>
      </w:r>
      <w:proofErr w:type="spellStart"/>
      <w:r w:rsidRPr="008034FA">
        <w:rPr>
          <w:rFonts w:ascii="Times New Roman" w:hAnsi="Times New Roman" w:cs="Times New Roman"/>
          <w:sz w:val="24"/>
          <w:szCs w:val="24"/>
        </w:rPr>
        <w:t>hărţuirea</w:t>
      </w:r>
      <w:proofErr w:type="spellEnd"/>
      <w:r w:rsidRPr="008034FA">
        <w:rPr>
          <w:rFonts w:ascii="Times New Roman" w:hAnsi="Times New Roman" w:cs="Times New Roman"/>
          <w:sz w:val="24"/>
          <w:szCs w:val="24"/>
        </w:rPr>
        <w:t xml:space="preserve"> morală la locul de muncă;</w:t>
      </w:r>
    </w:p>
    <w:p w14:paraId="519F37B6" w14:textId="77777777" w:rsidR="008034FA" w:rsidRPr="008034FA" w:rsidRDefault="008034FA" w:rsidP="008034FA">
      <w:pPr>
        <w:pStyle w:val="Listparagraf"/>
        <w:spacing w:before="240" w:after="0" w:line="276" w:lineRule="auto"/>
        <w:ind w:firstLine="720"/>
        <w:jc w:val="both"/>
        <w:rPr>
          <w:rFonts w:ascii="Times New Roman" w:hAnsi="Times New Roman" w:cs="Times New Roman"/>
          <w:sz w:val="24"/>
          <w:szCs w:val="24"/>
        </w:rPr>
      </w:pPr>
      <w:r w:rsidRPr="008034FA">
        <w:rPr>
          <w:rFonts w:ascii="Times New Roman" w:hAnsi="Times New Roman" w:cs="Times New Roman"/>
          <w:b/>
          <w:bCs/>
          <w:sz w:val="24"/>
          <w:szCs w:val="24"/>
          <w:lang w:val="it-IT"/>
        </w:rPr>
        <w:t>Cap.II, Secțiunea aVI-a,</w:t>
      </w:r>
      <w:r w:rsidRPr="008034FA">
        <w:rPr>
          <w:rFonts w:ascii="Times New Roman" w:hAnsi="Times New Roman" w:cs="Times New Roman"/>
          <w:sz w:val="24"/>
          <w:szCs w:val="24"/>
          <w:lang w:val="it-IT"/>
        </w:rPr>
        <w:t xml:space="preserve"> Consiliul Naţional pentru Combaterea Discriminării;</w:t>
      </w:r>
    </w:p>
    <w:p w14:paraId="64291F3A" w14:textId="77777777" w:rsidR="008034FA" w:rsidRPr="008034FA" w:rsidRDefault="008034FA" w:rsidP="008034FA">
      <w:pPr>
        <w:pStyle w:val="Listparagraf"/>
        <w:spacing w:before="240" w:after="0" w:line="276" w:lineRule="auto"/>
        <w:ind w:firstLine="720"/>
        <w:jc w:val="both"/>
        <w:rPr>
          <w:rFonts w:ascii="Times New Roman" w:hAnsi="Times New Roman" w:cs="Times New Roman"/>
          <w:sz w:val="24"/>
          <w:szCs w:val="24"/>
          <w:lang w:val="it-IT"/>
        </w:rPr>
      </w:pPr>
      <w:r w:rsidRPr="008034FA">
        <w:rPr>
          <w:rFonts w:ascii="Times New Roman" w:hAnsi="Times New Roman" w:cs="Times New Roman"/>
          <w:b/>
          <w:bCs/>
          <w:sz w:val="24"/>
          <w:szCs w:val="24"/>
          <w:lang w:val="it-IT"/>
        </w:rPr>
        <w:t>Cap.III,</w:t>
      </w:r>
      <w:r w:rsidRPr="008034FA">
        <w:rPr>
          <w:rFonts w:ascii="Times New Roman" w:hAnsi="Times New Roman" w:cs="Times New Roman"/>
          <w:sz w:val="24"/>
          <w:szCs w:val="24"/>
          <w:lang w:val="it-IT"/>
        </w:rPr>
        <w:t xml:space="preserve"> Dispoziții procedurale și sancțiuni.</w:t>
      </w:r>
    </w:p>
    <w:p w14:paraId="189FD34F" w14:textId="77777777" w:rsidR="008034FA" w:rsidRPr="00DA1063" w:rsidRDefault="008034FA" w:rsidP="008034FA">
      <w:pPr>
        <w:spacing w:after="0" w:line="240" w:lineRule="auto"/>
        <w:ind w:right="44" w:firstLine="142"/>
        <w:jc w:val="both"/>
        <w:rPr>
          <w:rFonts w:ascii="Times New Roman" w:hAnsi="Times New Roman" w:cs="Times New Roman"/>
          <w:color w:val="FF0000"/>
          <w:sz w:val="10"/>
          <w:szCs w:val="10"/>
        </w:rPr>
      </w:pPr>
    </w:p>
    <w:p w14:paraId="6D80BB7C" w14:textId="77777777" w:rsidR="008034FA" w:rsidRPr="008034FA" w:rsidRDefault="008034FA" w:rsidP="008034FA">
      <w:pPr>
        <w:spacing w:after="0" w:line="240" w:lineRule="auto"/>
        <w:ind w:left="142" w:right="44"/>
        <w:contextualSpacing/>
        <w:jc w:val="both"/>
        <w:rPr>
          <w:rFonts w:ascii="Times New Roman" w:hAnsi="Times New Roman" w:cs="Times New Roman"/>
          <w:color w:val="000000" w:themeColor="text1"/>
          <w:sz w:val="24"/>
          <w:szCs w:val="24"/>
        </w:rPr>
      </w:pPr>
      <w:bookmarkStart w:id="3" w:name="_Hlk122003874"/>
      <w:r w:rsidRPr="008034FA">
        <w:rPr>
          <w:rFonts w:ascii="Times New Roman" w:hAnsi="Times New Roman" w:cs="Times New Roman"/>
          <w:b/>
          <w:bCs/>
          <w:sz w:val="24"/>
          <w:szCs w:val="24"/>
        </w:rPr>
        <w:t>4).</w:t>
      </w:r>
      <w:r w:rsidRPr="008034FA">
        <w:rPr>
          <w:rFonts w:ascii="Times New Roman" w:hAnsi="Times New Roman" w:cs="Times New Roman"/>
          <w:sz w:val="24"/>
          <w:szCs w:val="24"/>
        </w:rPr>
        <w:t xml:space="preserve"> </w:t>
      </w:r>
      <w:hyperlink r:id="rId10" w:history="1">
        <w:r w:rsidRPr="008034FA">
          <w:rPr>
            <w:rFonts w:ascii="Times New Roman" w:hAnsi="Times New Roman" w:cs="Times New Roman"/>
            <w:b/>
            <w:bCs/>
            <w:color w:val="000000" w:themeColor="text1"/>
            <w:sz w:val="24"/>
            <w:szCs w:val="24"/>
            <w:u w:val="single"/>
          </w:rPr>
          <w:t>Legea nr. 202/2002</w:t>
        </w:r>
      </w:hyperlink>
      <w:bookmarkEnd w:id="3"/>
      <w:r w:rsidRPr="008034FA">
        <w:rPr>
          <w:rFonts w:ascii="Times New Roman" w:hAnsi="Times New Roman" w:cs="Times New Roman"/>
          <w:b/>
          <w:bCs/>
          <w:color w:val="000000" w:themeColor="text1"/>
          <w:sz w:val="24"/>
          <w:szCs w:val="24"/>
          <w:u w:val="single"/>
        </w:rPr>
        <w:t> </w:t>
      </w:r>
      <w:r w:rsidRPr="008034FA">
        <w:rPr>
          <w:rFonts w:ascii="Times New Roman" w:hAnsi="Times New Roman" w:cs="Times New Roman"/>
          <w:color w:val="000000" w:themeColor="text1"/>
          <w:sz w:val="24"/>
          <w:szCs w:val="24"/>
        </w:rPr>
        <w:t>privind egalitatea de șanse și de tratament între femei și bărbați, republicată, cu modificările și completările ulterioare;</w:t>
      </w:r>
    </w:p>
    <w:p w14:paraId="7EA582F9" w14:textId="77777777" w:rsidR="008034FA" w:rsidRPr="008034FA" w:rsidRDefault="008034FA" w:rsidP="008034FA">
      <w:pPr>
        <w:spacing w:after="0" w:line="240" w:lineRule="auto"/>
        <w:ind w:right="44" w:firstLine="142"/>
        <w:jc w:val="both"/>
        <w:rPr>
          <w:rFonts w:ascii="Times New Roman" w:hAnsi="Times New Roman" w:cs="Times New Roman"/>
          <w:b/>
          <w:bCs/>
          <w:color w:val="000000" w:themeColor="text1"/>
          <w:sz w:val="24"/>
          <w:szCs w:val="24"/>
        </w:rPr>
      </w:pPr>
      <w:r w:rsidRPr="008034FA">
        <w:rPr>
          <w:rFonts w:ascii="Times New Roman" w:hAnsi="Times New Roman" w:cs="Times New Roman"/>
          <w:b/>
          <w:bCs/>
          <w:color w:val="000000" w:themeColor="text1"/>
          <w:sz w:val="24"/>
          <w:szCs w:val="24"/>
        </w:rPr>
        <w:t xml:space="preserve">cu tematica: </w:t>
      </w:r>
    </w:p>
    <w:p w14:paraId="2E9E7F46" w14:textId="77777777" w:rsidR="008034FA" w:rsidRPr="008034FA" w:rsidRDefault="008034FA" w:rsidP="008034FA">
      <w:pPr>
        <w:pStyle w:val="Listparagraf"/>
        <w:spacing w:before="240" w:after="0" w:line="276" w:lineRule="auto"/>
        <w:ind w:firstLine="720"/>
        <w:jc w:val="both"/>
        <w:rPr>
          <w:rFonts w:ascii="Times New Roman" w:hAnsi="Times New Roman" w:cs="Times New Roman"/>
          <w:sz w:val="24"/>
          <w:szCs w:val="24"/>
        </w:rPr>
      </w:pPr>
      <w:proofErr w:type="spellStart"/>
      <w:r w:rsidRPr="008034FA">
        <w:rPr>
          <w:rFonts w:ascii="Times New Roman" w:hAnsi="Times New Roman" w:cs="Times New Roman"/>
          <w:b/>
          <w:bCs/>
          <w:sz w:val="24"/>
          <w:szCs w:val="24"/>
        </w:rPr>
        <w:t>Cap.II</w:t>
      </w:r>
      <w:proofErr w:type="spellEnd"/>
      <w:r w:rsidRPr="008034FA">
        <w:rPr>
          <w:rFonts w:ascii="Times New Roman" w:hAnsi="Times New Roman" w:cs="Times New Roman"/>
          <w:b/>
          <w:bCs/>
          <w:sz w:val="24"/>
          <w:szCs w:val="24"/>
        </w:rPr>
        <w:t>,</w:t>
      </w:r>
      <w:r w:rsidRPr="008034FA">
        <w:rPr>
          <w:rFonts w:ascii="Times New Roman" w:hAnsi="Times New Roman" w:cs="Times New Roman"/>
          <w:sz w:val="24"/>
          <w:szCs w:val="24"/>
        </w:rPr>
        <w:t xml:space="preserve"> Egalitatea de </w:t>
      </w:r>
      <w:proofErr w:type="spellStart"/>
      <w:r w:rsidRPr="008034FA">
        <w:rPr>
          <w:rFonts w:ascii="Times New Roman" w:hAnsi="Times New Roman" w:cs="Times New Roman"/>
          <w:sz w:val="24"/>
          <w:szCs w:val="24"/>
        </w:rPr>
        <w:t>şanse</w:t>
      </w:r>
      <w:proofErr w:type="spellEnd"/>
      <w:r w:rsidRPr="008034FA">
        <w:rPr>
          <w:rFonts w:ascii="Times New Roman" w:hAnsi="Times New Roman" w:cs="Times New Roman"/>
          <w:sz w:val="24"/>
          <w:szCs w:val="24"/>
        </w:rPr>
        <w:t xml:space="preserve"> </w:t>
      </w:r>
      <w:proofErr w:type="spellStart"/>
      <w:r w:rsidRPr="008034FA">
        <w:rPr>
          <w:rFonts w:ascii="Times New Roman" w:hAnsi="Times New Roman" w:cs="Times New Roman"/>
          <w:sz w:val="24"/>
          <w:szCs w:val="24"/>
        </w:rPr>
        <w:t>şi</w:t>
      </w:r>
      <w:proofErr w:type="spellEnd"/>
      <w:r w:rsidRPr="008034FA">
        <w:rPr>
          <w:rFonts w:ascii="Times New Roman" w:hAnsi="Times New Roman" w:cs="Times New Roman"/>
          <w:sz w:val="24"/>
          <w:szCs w:val="24"/>
        </w:rPr>
        <w:t xml:space="preserve"> tratament între femei </w:t>
      </w:r>
      <w:proofErr w:type="spellStart"/>
      <w:r w:rsidRPr="008034FA">
        <w:rPr>
          <w:rFonts w:ascii="Times New Roman" w:hAnsi="Times New Roman" w:cs="Times New Roman"/>
          <w:sz w:val="24"/>
          <w:szCs w:val="24"/>
        </w:rPr>
        <w:t>şi</w:t>
      </w:r>
      <w:proofErr w:type="spellEnd"/>
      <w:r w:rsidRPr="008034FA">
        <w:rPr>
          <w:rFonts w:ascii="Times New Roman" w:hAnsi="Times New Roman" w:cs="Times New Roman"/>
          <w:sz w:val="24"/>
          <w:szCs w:val="24"/>
        </w:rPr>
        <w:t xml:space="preserve"> </w:t>
      </w:r>
      <w:proofErr w:type="spellStart"/>
      <w:r w:rsidRPr="008034FA">
        <w:rPr>
          <w:rFonts w:ascii="Times New Roman" w:hAnsi="Times New Roman" w:cs="Times New Roman"/>
          <w:sz w:val="24"/>
          <w:szCs w:val="24"/>
        </w:rPr>
        <w:t>bărbaţi</w:t>
      </w:r>
      <w:proofErr w:type="spellEnd"/>
      <w:r w:rsidRPr="008034FA">
        <w:rPr>
          <w:rFonts w:ascii="Times New Roman" w:hAnsi="Times New Roman" w:cs="Times New Roman"/>
          <w:sz w:val="24"/>
          <w:szCs w:val="24"/>
        </w:rPr>
        <w:t xml:space="preserve"> în domeniul muncii;</w:t>
      </w:r>
    </w:p>
    <w:p w14:paraId="11855ACD" w14:textId="77777777" w:rsidR="008034FA" w:rsidRPr="008034FA" w:rsidRDefault="008034FA" w:rsidP="008034FA">
      <w:pPr>
        <w:pStyle w:val="Listparagraf"/>
        <w:spacing w:before="240" w:after="0" w:line="276" w:lineRule="auto"/>
        <w:ind w:firstLine="720"/>
        <w:jc w:val="both"/>
        <w:rPr>
          <w:rFonts w:ascii="Times New Roman" w:hAnsi="Times New Roman" w:cs="Times New Roman"/>
          <w:sz w:val="24"/>
          <w:szCs w:val="24"/>
        </w:rPr>
      </w:pPr>
      <w:proofErr w:type="spellStart"/>
      <w:r w:rsidRPr="008034FA">
        <w:rPr>
          <w:rFonts w:ascii="Times New Roman" w:hAnsi="Times New Roman" w:cs="Times New Roman"/>
          <w:b/>
          <w:bCs/>
          <w:sz w:val="24"/>
          <w:szCs w:val="24"/>
        </w:rPr>
        <w:t>Cap.V</w:t>
      </w:r>
      <w:proofErr w:type="spellEnd"/>
      <w:r w:rsidRPr="008034FA">
        <w:rPr>
          <w:rFonts w:ascii="Times New Roman" w:hAnsi="Times New Roman" w:cs="Times New Roman"/>
          <w:b/>
          <w:bCs/>
          <w:sz w:val="24"/>
          <w:szCs w:val="24"/>
        </w:rPr>
        <w:t>,</w:t>
      </w:r>
      <w:r w:rsidRPr="008034FA">
        <w:rPr>
          <w:rFonts w:ascii="Times New Roman" w:hAnsi="Times New Roman" w:cs="Times New Roman"/>
          <w:sz w:val="24"/>
          <w:szCs w:val="24"/>
        </w:rPr>
        <w:t xml:space="preserve"> </w:t>
      </w:r>
      <w:proofErr w:type="spellStart"/>
      <w:r w:rsidRPr="008034FA">
        <w:rPr>
          <w:rFonts w:ascii="Times New Roman" w:hAnsi="Times New Roman" w:cs="Times New Roman"/>
          <w:sz w:val="24"/>
          <w:szCs w:val="24"/>
        </w:rPr>
        <w:t>Agenţia</w:t>
      </w:r>
      <w:proofErr w:type="spellEnd"/>
      <w:r w:rsidRPr="008034FA">
        <w:rPr>
          <w:rFonts w:ascii="Times New Roman" w:hAnsi="Times New Roman" w:cs="Times New Roman"/>
          <w:sz w:val="24"/>
          <w:szCs w:val="24"/>
        </w:rPr>
        <w:t xml:space="preserve"> </w:t>
      </w:r>
      <w:proofErr w:type="spellStart"/>
      <w:r w:rsidRPr="008034FA">
        <w:rPr>
          <w:rFonts w:ascii="Times New Roman" w:hAnsi="Times New Roman" w:cs="Times New Roman"/>
          <w:sz w:val="24"/>
          <w:szCs w:val="24"/>
        </w:rPr>
        <w:t>Naţională</w:t>
      </w:r>
      <w:proofErr w:type="spellEnd"/>
      <w:r w:rsidRPr="008034FA">
        <w:rPr>
          <w:rFonts w:ascii="Times New Roman" w:hAnsi="Times New Roman" w:cs="Times New Roman"/>
          <w:sz w:val="24"/>
          <w:szCs w:val="24"/>
        </w:rPr>
        <w:t xml:space="preserve"> pentru Egalitatea de </w:t>
      </w:r>
      <w:proofErr w:type="spellStart"/>
      <w:r w:rsidRPr="008034FA">
        <w:rPr>
          <w:rFonts w:ascii="Times New Roman" w:hAnsi="Times New Roman" w:cs="Times New Roman"/>
          <w:sz w:val="24"/>
          <w:szCs w:val="24"/>
        </w:rPr>
        <w:t>Şanse</w:t>
      </w:r>
      <w:proofErr w:type="spellEnd"/>
      <w:r w:rsidRPr="008034FA">
        <w:rPr>
          <w:rFonts w:ascii="Times New Roman" w:hAnsi="Times New Roman" w:cs="Times New Roman"/>
          <w:sz w:val="24"/>
          <w:szCs w:val="24"/>
        </w:rPr>
        <w:t xml:space="preserve"> între Femei </w:t>
      </w:r>
      <w:proofErr w:type="spellStart"/>
      <w:r w:rsidRPr="008034FA">
        <w:rPr>
          <w:rFonts w:ascii="Times New Roman" w:hAnsi="Times New Roman" w:cs="Times New Roman"/>
          <w:sz w:val="24"/>
          <w:szCs w:val="24"/>
        </w:rPr>
        <w:t>şi</w:t>
      </w:r>
      <w:proofErr w:type="spellEnd"/>
      <w:r w:rsidRPr="008034FA">
        <w:rPr>
          <w:rFonts w:ascii="Times New Roman" w:hAnsi="Times New Roman" w:cs="Times New Roman"/>
          <w:sz w:val="24"/>
          <w:szCs w:val="24"/>
        </w:rPr>
        <w:t xml:space="preserve"> </w:t>
      </w:r>
      <w:proofErr w:type="spellStart"/>
      <w:r w:rsidRPr="008034FA">
        <w:rPr>
          <w:rFonts w:ascii="Times New Roman" w:hAnsi="Times New Roman" w:cs="Times New Roman"/>
          <w:sz w:val="24"/>
          <w:szCs w:val="24"/>
        </w:rPr>
        <w:t>Bărbaţi</w:t>
      </w:r>
      <w:proofErr w:type="spellEnd"/>
      <w:r w:rsidRPr="008034FA">
        <w:rPr>
          <w:rFonts w:ascii="Times New Roman" w:hAnsi="Times New Roman" w:cs="Times New Roman"/>
          <w:sz w:val="24"/>
          <w:szCs w:val="24"/>
        </w:rPr>
        <w:t>;</w:t>
      </w:r>
    </w:p>
    <w:p w14:paraId="43F9310E" w14:textId="77777777" w:rsidR="008034FA" w:rsidRPr="008034FA" w:rsidRDefault="008034FA" w:rsidP="008034FA">
      <w:pPr>
        <w:pStyle w:val="Listparagraf"/>
        <w:spacing w:before="240" w:after="0" w:line="276" w:lineRule="auto"/>
        <w:ind w:firstLine="720"/>
        <w:jc w:val="both"/>
        <w:rPr>
          <w:rFonts w:ascii="Times New Roman" w:hAnsi="Times New Roman" w:cs="Times New Roman"/>
          <w:sz w:val="24"/>
          <w:szCs w:val="24"/>
        </w:rPr>
      </w:pPr>
      <w:r w:rsidRPr="008034FA">
        <w:rPr>
          <w:rFonts w:ascii="Times New Roman" w:hAnsi="Times New Roman" w:cs="Times New Roman"/>
          <w:b/>
          <w:bCs/>
          <w:sz w:val="24"/>
          <w:szCs w:val="24"/>
        </w:rPr>
        <w:t>Cap.VI,</w:t>
      </w:r>
      <w:r w:rsidRPr="008034FA">
        <w:rPr>
          <w:rFonts w:ascii="Times New Roman" w:hAnsi="Times New Roman" w:cs="Times New Roman"/>
          <w:sz w:val="24"/>
          <w:szCs w:val="24"/>
        </w:rPr>
        <w:t xml:space="preserve"> </w:t>
      </w:r>
      <w:proofErr w:type="spellStart"/>
      <w:r w:rsidRPr="008034FA">
        <w:rPr>
          <w:rFonts w:ascii="Times New Roman" w:hAnsi="Times New Roman" w:cs="Times New Roman"/>
          <w:sz w:val="24"/>
          <w:szCs w:val="24"/>
        </w:rPr>
        <w:t>Soluţionarea</w:t>
      </w:r>
      <w:proofErr w:type="spellEnd"/>
      <w:r w:rsidRPr="008034FA">
        <w:rPr>
          <w:rFonts w:ascii="Times New Roman" w:hAnsi="Times New Roman" w:cs="Times New Roman"/>
          <w:sz w:val="24"/>
          <w:szCs w:val="24"/>
        </w:rPr>
        <w:t xml:space="preserve"> sesizărilor </w:t>
      </w:r>
      <w:proofErr w:type="spellStart"/>
      <w:r w:rsidRPr="008034FA">
        <w:rPr>
          <w:rFonts w:ascii="Times New Roman" w:hAnsi="Times New Roman" w:cs="Times New Roman"/>
          <w:sz w:val="24"/>
          <w:szCs w:val="24"/>
        </w:rPr>
        <w:t>şi</w:t>
      </w:r>
      <w:proofErr w:type="spellEnd"/>
      <w:r w:rsidRPr="008034FA">
        <w:rPr>
          <w:rFonts w:ascii="Times New Roman" w:hAnsi="Times New Roman" w:cs="Times New Roman"/>
          <w:sz w:val="24"/>
          <w:szCs w:val="24"/>
        </w:rPr>
        <w:t xml:space="preserve"> </w:t>
      </w:r>
      <w:proofErr w:type="spellStart"/>
      <w:r w:rsidRPr="008034FA">
        <w:rPr>
          <w:rFonts w:ascii="Times New Roman" w:hAnsi="Times New Roman" w:cs="Times New Roman"/>
          <w:sz w:val="24"/>
          <w:szCs w:val="24"/>
        </w:rPr>
        <w:t>reclamaţiilor</w:t>
      </w:r>
      <w:proofErr w:type="spellEnd"/>
      <w:r w:rsidRPr="008034FA">
        <w:rPr>
          <w:rFonts w:ascii="Times New Roman" w:hAnsi="Times New Roman" w:cs="Times New Roman"/>
          <w:sz w:val="24"/>
          <w:szCs w:val="24"/>
        </w:rPr>
        <w:t xml:space="preserve"> privind discriminarea pe criteriul sex.</w:t>
      </w:r>
    </w:p>
    <w:p w14:paraId="446146D4" w14:textId="77777777" w:rsidR="008034FA" w:rsidRPr="00DA1063" w:rsidRDefault="008034FA" w:rsidP="008034FA">
      <w:pPr>
        <w:spacing w:after="0" w:line="240" w:lineRule="auto"/>
        <w:ind w:right="44"/>
        <w:jc w:val="both"/>
        <w:rPr>
          <w:rFonts w:ascii="Times New Roman" w:hAnsi="Times New Roman" w:cs="Times New Roman"/>
          <w:color w:val="FF0000"/>
          <w:sz w:val="10"/>
          <w:szCs w:val="10"/>
        </w:rPr>
      </w:pPr>
    </w:p>
    <w:p w14:paraId="25BD8D0E" w14:textId="77777777" w:rsidR="008034FA" w:rsidRPr="008034FA" w:rsidRDefault="008034FA" w:rsidP="008034FA">
      <w:pPr>
        <w:spacing w:after="0" w:line="240" w:lineRule="auto"/>
        <w:ind w:left="142" w:right="-28"/>
        <w:jc w:val="both"/>
        <w:rPr>
          <w:rFonts w:ascii="Times New Roman" w:hAnsi="Times New Roman" w:cs="Times New Roman"/>
          <w:color w:val="000000" w:themeColor="text1"/>
          <w:sz w:val="24"/>
          <w:szCs w:val="24"/>
        </w:rPr>
      </w:pPr>
      <w:r w:rsidRPr="008034FA">
        <w:rPr>
          <w:rFonts w:ascii="Times New Roman" w:hAnsi="Times New Roman" w:cs="Times New Roman"/>
          <w:b/>
          <w:bCs/>
          <w:color w:val="000000" w:themeColor="text1"/>
          <w:sz w:val="24"/>
          <w:szCs w:val="24"/>
        </w:rPr>
        <w:t xml:space="preserve">5). </w:t>
      </w:r>
      <w:r w:rsidRPr="008034FA">
        <w:rPr>
          <w:rFonts w:ascii="Times New Roman" w:hAnsi="Times New Roman" w:cs="Times New Roman"/>
          <w:b/>
          <w:bCs/>
          <w:color w:val="000000" w:themeColor="text1"/>
          <w:sz w:val="24"/>
          <w:szCs w:val="24"/>
          <w:u w:val="single"/>
        </w:rPr>
        <w:t>Legea nr. 134/2010</w:t>
      </w:r>
      <w:r w:rsidRPr="008034FA">
        <w:rPr>
          <w:rFonts w:ascii="Times New Roman" w:hAnsi="Times New Roman" w:cs="Times New Roman"/>
          <w:b/>
          <w:bCs/>
          <w:color w:val="000000" w:themeColor="text1"/>
          <w:sz w:val="24"/>
          <w:szCs w:val="24"/>
        </w:rPr>
        <w:t xml:space="preserve">, </w:t>
      </w:r>
      <w:r w:rsidRPr="008034FA">
        <w:rPr>
          <w:rFonts w:ascii="Times New Roman" w:hAnsi="Times New Roman" w:cs="Times New Roman"/>
          <w:color w:val="000000" w:themeColor="text1"/>
          <w:sz w:val="24"/>
          <w:szCs w:val="24"/>
        </w:rPr>
        <w:t>privind</w:t>
      </w:r>
      <w:r w:rsidRPr="008034FA">
        <w:rPr>
          <w:rFonts w:ascii="Times New Roman" w:hAnsi="Times New Roman" w:cs="Times New Roman"/>
          <w:b/>
          <w:bCs/>
          <w:color w:val="000000" w:themeColor="text1"/>
          <w:sz w:val="24"/>
          <w:szCs w:val="24"/>
        </w:rPr>
        <w:t xml:space="preserve"> Codul de Procedură Civilă</w:t>
      </w:r>
      <w:r w:rsidRPr="008034FA">
        <w:rPr>
          <w:rFonts w:ascii="Times New Roman" w:hAnsi="Times New Roman" w:cs="Times New Roman"/>
          <w:color w:val="000000" w:themeColor="text1"/>
          <w:sz w:val="24"/>
          <w:szCs w:val="24"/>
        </w:rPr>
        <w:t>, republicată;</w:t>
      </w:r>
    </w:p>
    <w:p w14:paraId="73D90E2D" w14:textId="77777777" w:rsidR="008034FA" w:rsidRPr="008034FA" w:rsidRDefault="008034FA" w:rsidP="008034FA">
      <w:pPr>
        <w:spacing w:after="0" w:line="240" w:lineRule="auto"/>
        <w:ind w:left="142" w:right="-28"/>
        <w:jc w:val="both"/>
        <w:rPr>
          <w:rFonts w:ascii="Times New Roman" w:hAnsi="Times New Roman" w:cs="Times New Roman"/>
          <w:b/>
          <w:bCs/>
          <w:color w:val="000000" w:themeColor="text1"/>
          <w:sz w:val="24"/>
          <w:szCs w:val="24"/>
        </w:rPr>
      </w:pPr>
      <w:r w:rsidRPr="008034FA">
        <w:rPr>
          <w:rFonts w:ascii="Times New Roman" w:hAnsi="Times New Roman" w:cs="Times New Roman"/>
          <w:b/>
          <w:bCs/>
          <w:color w:val="000000" w:themeColor="text1"/>
          <w:sz w:val="24"/>
          <w:szCs w:val="24"/>
        </w:rPr>
        <w:t xml:space="preserve">cu tematica: </w:t>
      </w:r>
    </w:p>
    <w:p w14:paraId="6901C81C" w14:textId="77777777" w:rsidR="008034FA" w:rsidRPr="008034FA" w:rsidRDefault="008034FA" w:rsidP="008034FA">
      <w:pPr>
        <w:pStyle w:val="Listparagraf"/>
        <w:numPr>
          <w:ilvl w:val="0"/>
          <w:numId w:val="37"/>
        </w:numPr>
        <w:spacing w:after="0" w:line="240" w:lineRule="auto"/>
        <w:ind w:right="-28"/>
        <w:jc w:val="both"/>
        <w:rPr>
          <w:rFonts w:ascii="Times New Roman" w:hAnsi="Times New Roman" w:cs="Times New Roman"/>
          <w:color w:val="000000" w:themeColor="text1"/>
          <w:sz w:val="24"/>
          <w:szCs w:val="24"/>
        </w:rPr>
      </w:pPr>
      <w:r w:rsidRPr="008034FA">
        <w:rPr>
          <w:rFonts w:ascii="Times New Roman" w:hAnsi="Times New Roman" w:cs="Times New Roman"/>
          <w:b/>
          <w:bCs/>
          <w:color w:val="000000" w:themeColor="text1"/>
          <w:sz w:val="24"/>
          <w:szCs w:val="24"/>
        </w:rPr>
        <w:t>Cartea I, Titlul I,</w:t>
      </w:r>
      <w:r w:rsidRPr="008034FA">
        <w:rPr>
          <w:rFonts w:ascii="Times New Roman" w:hAnsi="Times New Roman" w:cs="Times New Roman"/>
          <w:color w:val="000000" w:themeColor="text1"/>
          <w:sz w:val="24"/>
          <w:szCs w:val="24"/>
        </w:rPr>
        <w:t xml:space="preserve"> Acțiunea civilă; </w:t>
      </w:r>
    </w:p>
    <w:p w14:paraId="0466CC71" w14:textId="77777777" w:rsidR="008034FA" w:rsidRPr="008034FA" w:rsidRDefault="008034FA" w:rsidP="008034FA">
      <w:pPr>
        <w:pStyle w:val="Listparagraf"/>
        <w:spacing w:after="0" w:line="240" w:lineRule="auto"/>
        <w:ind w:left="1440" w:right="-28"/>
        <w:jc w:val="both"/>
        <w:rPr>
          <w:rFonts w:ascii="Times New Roman" w:hAnsi="Times New Roman" w:cs="Times New Roman"/>
          <w:color w:val="000000" w:themeColor="text1"/>
          <w:sz w:val="24"/>
          <w:szCs w:val="24"/>
        </w:rPr>
      </w:pPr>
      <w:r w:rsidRPr="008034FA">
        <w:rPr>
          <w:rFonts w:ascii="Times New Roman" w:hAnsi="Times New Roman" w:cs="Times New Roman"/>
          <w:b/>
          <w:bCs/>
          <w:color w:val="000000" w:themeColor="text1"/>
          <w:sz w:val="24"/>
          <w:szCs w:val="24"/>
        </w:rPr>
        <w:t xml:space="preserve">Titlul IV, </w:t>
      </w:r>
      <w:r w:rsidRPr="008034FA">
        <w:rPr>
          <w:rFonts w:ascii="Times New Roman" w:hAnsi="Times New Roman" w:cs="Times New Roman"/>
          <w:color w:val="000000" w:themeColor="text1"/>
          <w:sz w:val="24"/>
          <w:szCs w:val="24"/>
        </w:rPr>
        <w:t>Actele de procedură;</w:t>
      </w:r>
    </w:p>
    <w:p w14:paraId="76BDBE99" w14:textId="77777777" w:rsidR="008034FA" w:rsidRPr="008034FA" w:rsidRDefault="008034FA" w:rsidP="008034FA">
      <w:pPr>
        <w:pStyle w:val="Listparagraf"/>
        <w:spacing w:after="0" w:line="240" w:lineRule="auto"/>
        <w:ind w:left="1440" w:right="-28"/>
        <w:jc w:val="both"/>
        <w:rPr>
          <w:rFonts w:ascii="Times New Roman" w:hAnsi="Times New Roman" w:cs="Times New Roman"/>
          <w:color w:val="000000" w:themeColor="text1"/>
          <w:sz w:val="24"/>
          <w:szCs w:val="24"/>
        </w:rPr>
      </w:pPr>
      <w:r w:rsidRPr="008034FA">
        <w:rPr>
          <w:rFonts w:ascii="Times New Roman" w:hAnsi="Times New Roman" w:cs="Times New Roman"/>
          <w:b/>
          <w:bCs/>
          <w:color w:val="000000" w:themeColor="text1"/>
          <w:sz w:val="24"/>
          <w:szCs w:val="24"/>
        </w:rPr>
        <w:t>Titlul V,</w:t>
      </w:r>
      <w:r w:rsidRPr="008034FA">
        <w:rPr>
          <w:rFonts w:ascii="Times New Roman" w:hAnsi="Times New Roman" w:cs="Times New Roman"/>
          <w:color w:val="000000" w:themeColor="text1"/>
          <w:sz w:val="24"/>
          <w:szCs w:val="24"/>
        </w:rPr>
        <w:t xml:space="preserve"> Termenele procedurale;</w:t>
      </w:r>
    </w:p>
    <w:p w14:paraId="6845F295" w14:textId="3B4D60AA" w:rsidR="008034FA" w:rsidRDefault="008034FA" w:rsidP="008034FA">
      <w:pPr>
        <w:pStyle w:val="Listparagraf"/>
        <w:spacing w:after="0" w:line="240" w:lineRule="auto"/>
        <w:ind w:left="1440" w:right="-28"/>
        <w:jc w:val="both"/>
        <w:rPr>
          <w:rFonts w:ascii="Times New Roman" w:hAnsi="Times New Roman" w:cs="Times New Roman"/>
          <w:color w:val="000000" w:themeColor="text1"/>
          <w:sz w:val="24"/>
          <w:szCs w:val="24"/>
        </w:rPr>
      </w:pPr>
    </w:p>
    <w:p w14:paraId="228221EA" w14:textId="77777777" w:rsidR="00DA1063" w:rsidRPr="008034FA" w:rsidRDefault="00DA1063" w:rsidP="008034FA">
      <w:pPr>
        <w:pStyle w:val="Listparagraf"/>
        <w:spacing w:after="0" w:line="240" w:lineRule="auto"/>
        <w:ind w:left="1440" w:right="-28"/>
        <w:jc w:val="both"/>
        <w:rPr>
          <w:rFonts w:ascii="Times New Roman" w:hAnsi="Times New Roman" w:cs="Times New Roman"/>
          <w:color w:val="000000" w:themeColor="text1"/>
          <w:sz w:val="24"/>
          <w:szCs w:val="24"/>
        </w:rPr>
      </w:pPr>
    </w:p>
    <w:p w14:paraId="5E7839D5" w14:textId="77777777" w:rsidR="008034FA" w:rsidRPr="008034FA" w:rsidRDefault="008034FA" w:rsidP="008034FA">
      <w:pPr>
        <w:pStyle w:val="Listparagraf"/>
        <w:numPr>
          <w:ilvl w:val="0"/>
          <w:numId w:val="37"/>
        </w:numPr>
        <w:spacing w:after="0" w:line="240" w:lineRule="auto"/>
        <w:ind w:right="-28"/>
        <w:jc w:val="both"/>
        <w:rPr>
          <w:rFonts w:ascii="Times New Roman" w:hAnsi="Times New Roman" w:cs="Times New Roman"/>
          <w:color w:val="000000" w:themeColor="text1"/>
          <w:sz w:val="24"/>
          <w:szCs w:val="24"/>
        </w:rPr>
      </w:pPr>
      <w:r w:rsidRPr="008034FA">
        <w:rPr>
          <w:rFonts w:ascii="Times New Roman" w:hAnsi="Times New Roman" w:cs="Times New Roman"/>
          <w:b/>
          <w:bCs/>
          <w:color w:val="000000" w:themeColor="text1"/>
          <w:sz w:val="24"/>
          <w:szCs w:val="24"/>
        </w:rPr>
        <w:lastRenderedPageBreak/>
        <w:t xml:space="preserve">Cartea </w:t>
      </w:r>
      <w:proofErr w:type="spellStart"/>
      <w:r w:rsidRPr="008034FA">
        <w:rPr>
          <w:rFonts w:ascii="Times New Roman" w:hAnsi="Times New Roman" w:cs="Times New Roman"/>
          <w:b/>
          <w:bCs/>
          <w:color w:val="000000" w:themeColor="text1"/>
          <w:sz w:val="24"/>
          <w:szCs w:val="24"/>
        </w:rPr>
        <w:t>aII-a,Titlul</w:t>
      </w:r>
      <w:proofErr w:type="spellEnd"/>
      <w:r w:rsidRPr="008034FA">
        <w:rPr>
          <w:rFonts w:ascii="Times New Roman" w:hAnsi="Times New Roman" w:cs="Times New Roman"/>
          <w:b/>
          <w:bCs/>
          <w:color w:val="000000" w:themeColor="text1"/>
          <w:sz w:val="24"/>
          <w:szCs w:val="24"/>
        </w:rPr>
        <w:t xml:space="preserve"> I,</w:t>
      </w:r>
      <w:r w:rsidRPr="008034FA">
        <w:rPr>
          <w:rFonts w:ascii="Times New Roman" w:hAnsi="Times New Roman" w:cs="Times New Roman"/>
          <w:color w:val="000000" w:themeColor="text1"/>
          <w:sz w:val="24"/>
          <w:szCs w:val="24"/>
        </w:rPr>
        <w:t xml:space="preserve"> Procedura în fața primei instanțe;</w:t>
      </w:r>
    </w:p>
    <w:p w14:paraId="454F9C4F" w14:textId="77777777" w:rsidR="008034FA" w:rsidRPr="008034FA" w:rsidRDefault="008034FA" w:rsidP="008034FA">
      <w:pPr>
        <w:spacing w:after="0" w:line="240" w:lineRule="auto"/>
        <w:ind w:right="-28" w:firstLine="567"/>
        <w:jc w:val="both"/>
        <w:rPr>
          <w:rFonts w:ascii="Times New Roman" w:hAnsi="Times New Roman" w:cs="Times New Roman"/>
          <w:color w:val="000000" w:themeColor="text1"/>
          <w:sz w:val="24"/>
          <w:szCs w:val="24"/>
        </w:rPr>
      </w:pPr>
      <w:r w:rsidRPr="008034FA">
        <w:rPr>
          <w:rFonts w:ascii="Times New Roman" w:hAnsi="Times New Roman" w:cs="Times New Roman"/>
          <w:color w:val="000000" w:themeColor="text1"/>
          <w:sz w:val="24"/>
          <w:szCs w:val="24"/>
        </w:rPr>
        <w:tab/>
      </w:r>
      <w:r w:rsidRPr="008034FA">
        <w:rPr>
          <w:rFonts w:ascii="Times New Roman" w:hAnsi="Times New Roman" w:cs="Times New Roman"/>
          <w:color w:val="000000" w:themeColor="text1"/>
          <w:sz w:val="24"/>
          <w:szCs w:val="24"/>
        </w:rPr>
        <w:tab/>
      </w:r>
      <w:r w:rsidRPr="008034FA">
        <w:rPr>
          <w:rFonts w:ascii="Times New Roman" w:hAnsi="Times New Roman" w:cs="Times New Roman"/>
          <w:color w:val="000000" w:themeColor="text1"/>
          <w:sz w:val="24"/>
          <w:szCs w:val="24"/>
        </w:rPr>
        <w:tab/>
      </w:r>
      <w:r w:rsidRPr="008034FA">
        <w:rPr>
          <w:rFonts w:ascii="Times New Roman" w:hAnsi="Times New Roman" w:cs="Times New Roman"/>
          <w:b/>
          <w:bCs/>
          <w:color w:val="000000" w:themeColor="text1"/>
          <w:sz w:val="24"/>
          <w:szCs w:val="24"/>
        </w:rPr>
        <w:t xml:space="preserve">Titlul II, </w:t>
      </w:r>
      <w:proofErr w:type="spellStart"/>
      <w:r w:rsidRPr="008034FA">
        <w:rPr>
          <w:rFonts w:ascii="Times New Roman" w:hAnsi="Times New Roman" w:cs="Times New Roman"/>
          <w:b/>
          <w:bCs/>
          <w:color w:val="000000" w:themeColor="text1"/>
          <w:sz w:val="24"/>
          <w:szCs w:val="24"/>
        </w:rPr>
        <w:t>Cap.II</w:t>
      </w:r>
      <w:proofErr w:type="spellEnd"/>
      <w:r w:rsidRPr="008034FA">
        <w:rPr>
          <w:rFonts w:ascii="Times New Roman" w:hAnsi="Times New Roman" w:cs="Times New Roman"/>
          <w:b/>
          <w:bCs/>
          <w:color w:val="000000" w:themeColor="text1"/>
          <w:sz w:val="24"/>
          <w:szCs w:val="24"/>
        </w:rPr>
        <w:t>,</w:t>
      </w:r>
      <w:r w:rsidRPr="008034FA">
        <w:rPr>
          <w:rFonts w:ascii="Times New Roman" w:hAnsi="Times New Roman" w:cs="Times New Roman"/>
          <w:color w:val="000000" w:themeColor="text1"/>
          <w:sz w:val="24"/>
          <w:szCs w:val="24"/>
        </w:rPr>
        <w:t xml:space="preserve"> Apelul;</w:t>
      </w:r>
    </w:p>
    <w:p w14:paraId="1A2C6D2D" w14:textId="77777777" w:rsidR="008034FA" w:rsidRPr="008034FA" w:rsidRDefault="008034FA" w:rsidP="008034FA">
      <w:pPr>
        <w:spacing w:after="0" w:line="240" w:lineRule="auto"/>
        <w:ind w:right="-28"/>
        <w:jc w:val="both"/>
        <w:rPr>
          <w:rFonts w:ascii="Times New Roman" w:hAnsi="Times New Roman" w:cs="Times New Roman"/>
          <w:color w:val="000000" w:themeColor="text1"/>
          <w:sz w:val="24"/>
          <w:szCs w:val="24"/>
        </w:rPr>
      </w:pPr>
      <w:r w:rsidRPr="008034FA">
        <w:rPr>
          <w:rFonts w:ascii="Times New Roman" w:hAnsi="Times New Roman" w:cs="Times New Roman"/>
          <w:b/>
          <w:bCs/>
          <w:color w:val="000000" w:themeColor="text1"/>
          <w:sz w:val="24"/>
          <w:szCs w:val="24"/>
        </w:rPr>
        <w:t xml:space="preserve">                                              </w:t>
      </w:r>
      <w:proofErr w:type="spellStart"/>
      <w:r w:rsidRPr="008034FA">
        <w:rPr>
          <w:rFonts w:ascii="Times New Roman" w:hAnsi="Times New Roman" w:cs="Times New Roman"/>
          <w:b/>
          <w:bCs/>
          <w:color w:val="000000" w:themeColor="text1"/>
          <w:sz w:val="24"/>
          <w:szCs w:val="24"/>
        </w:rPr>
        <w:t>Cap.III</w:t>
      </w:r>
      <w:proofErr w:type="spellEnd"/>
      <w:r w:rsidRPr="008034FA">
        <w:rPr>
          <w:rFonts w:ascii="Times New Roman" w:hAnsi="Times New Roman" w:cs="Times New Roman"/>
          <w:b/>
          <w:bCs/>
          <w:color w:val="000000" w:themeColor="text1"/>
          <w:sz w:val="24"/>
          <w:szCs w:val="24"/>
        </w:rPr>
        <w:t>, Secțiunea 1,</w:t>
      </w:r>
      <w:r w:rsidRPr="008034FA">
        <w:rPr>
          <w:rFonts w:ascii="Times New Roman" w:hAnsi="Times New Roman" w:cs="Times New Roman"/>
          <w:color w:val="000000" w:themeColor="text1"/>
          <w:sz w:val="24"/>
          <w:szCs w:val="24"/>
        </w:rPr>
        <w:t xml:space="preserve"> Recursul;</w:t>
      </w:r>
    </w:p>
    <w:p w14:paraId="35650F18" w14:textId="77777777" w:rsidR="008034FA" w:rsidRPr="008034FA" w:rsidRDefault="008034FA" w:rsidP="008034FA">
      <w:pPr>
        <w:pStyle w:val="Listparagraf"/>
        <w:numPr>
          <w:ilvl w:val="0"/>
          <w:numId w:val="37"/>
        </w:numPr>
        <w:spacing w:after="0" w:line="240" w:lineRule="auto"/>
        <w:ind w:right="-28"/>
        <w:jc w:val="both"/>
        <w:rPr>
          <w:rFonts w:ascii="Times New Roman" w:hAnsi="Times New Roman" w:cs="Times New Roman"/>
          <w:color w:val="000000" w:themeColor="text1"/>
          <w:sz w:val="24"/>
          <w:szCs w:val="24"/>
        </w:rPr>
      </w:pPr>
      <w:r w:rsidRPr="008034FA">
        <w:rPr>
          <w:rFonts w:ascii="Times New Roman" w:hAnsi="Times New Roman" w:cs="Times New Roman"/>
          <w:b/>
          <w:bCs/>
          <w:color w:val="000000" w:themeColor="text1"/>
          <w:sz w:val="24"/>
          <w:szCs w:val="24"/>
        </w:rPr>
        <w:t xml:space="preserve">Cartea </w:t>
      </w:r>
      <w:proofErr w:type="spellStart"/>
      <w:r w:rsidRPr="008034FA">
        <w:rPr>
          <w:rFonts w:ascii="Times New Roman" w:hAnsi="Times New Roman" w:cs="Times New Roman"/>
          <w:b/>
          <w:bCs/>
          <w:color w:val="000000" w:themeColor="text1"/>
          <w:sz w:val="24"/>
          <w:szCs w:val="24"/>
        </w:rPr>
        <w:t>aV</w:t>
      </w:r>
      <w:proofErr w:type="spellEnd"/>
      <w:r w:rsidRPr="008034FA">
        <w:rPr>
          <w:rFonts w:ascii="Times New Roman" w:hAnsi="Times New Roman" w:cs="Times New Roman"/>
          <w:b/>
          <w:bCs/>
          <w:color w:val="000000" w:themeColor="text1"/>
          <w:sz w:val="24"/>
          <w:szCs w:val="24"/>
        </w:rPr>
        <w:t>-a, Titlul I,</w:t>
      </w:r>
      <w:r w:rsidRPr="008034FA">
        <w:rPr>
          <w:rFonts w:ascii="Times New Roman" w:hAnsi="Times New Roman" w:cs="Times New Roman"/>
          <w:color w:val="000000" w:themeColor="text1"/>
          <w:sz w:val="24"/>
          <w:szCs w:val="24"/>
        </w:rPr>
        <w:t xml:space="preserve"> Dispoziții generale privind executarea silită.</w:t>
      </w:r>
    </w:p>
    <w:p w14:paraId="0100EAF5" w14:textId="77777777" w:rsidR="008034FA" w:rsidRPr="00DA1063" w:rsidRDefault="008034FA" w:rsidP="008034FA">
      <w:pPr>
        <w:spacing w:after="0" w:line="240" w:lineRule="auto"/>
        <w:ind w:left="142" w:right="-28" w:firstLine="425"/>
        <w:jc w:val="both"/>
        <w:rPr>
          <w:rFonts w:ascii="Times New Roman" w:hAnsi="Times New Roman" w:cs="Times New Roman"/>
          <w:color w:val="000000" w:themeColor="text1"/>
          <w:sz w:val="10"/>
          <w:szCs w:val="10"/>
        </w:rPr>
      </w:pPr>
    </w:p>
    <w:p w14:paraId="1B426750" w14:textId="77777777" w:rsidR="008034FA" w:rsidRPr="008034FA" w:rsidRDefault="008034FA" w:rsidP="008034FA">
      <w:pPr>
        <w:spacing w:after="0" w:line="240" w:lineRule="auto"/>
        <w:ind w:left="142" w:right="-28"/>
        <w:jc w:val="both"/>
        <w:rPr>
          <w:rFonts w:ascii="Times New Roman" w:hAnsi="Times New Roman" w:cs="Times New Roman"/>
          <w:color w:val="000000" w:themeColor="text1"/>
          <w:sz w:val="24"/>
          <w:szCs w:val="24"/>
        </w:rPr>
      </w:pPr>
      <w:r w:rsidRPr="008034FA">
        <w:rPr>
          <w:rFonts w:ascii="Times New Roman" w:hAnsi="Times New Roman" w:cs="Times New Roman"/>
          <w:b/>
          <w:bCs/>
          <w:color w:val="000000" w:themeColor="text1"/>
          <w:sz w:val="24"/>
          <w:szCs w:val="24"/>
        </w:rPr>
        <w:t xml:space="preserve">6). </w:t>
      </w:r>
      <w:r w:rsidRPr="008034FA">
        <w:rPr>
          <w:rFonts w:ascii="Times New Roman" w:hAnsi="Times New Roman" w:cs="Times New Roman"/>
          <w:b/>
          <w:bCs/>
          <w:color w:val="000000" w:themeColor="text1"/>
          <w:sz w:val="24"/>
          <w:szCs w:val="24"/>
          <w:u w:val="single"/>
        </w:rPr>
        <w:t>Legea nr. 287/2009</w:t>
      </w:r>
      <w:r w:rsidRPr="008034FA">
        <w:rPr>
          <w:rFonts w:ascii="Times New Roman" w:hAnsi="Times New Roman" w:cs="Times New Roman"/>
          <w:b/>
          <w:bCs/>
          <w:color w:val="000000" w:themeColor="text1"/>
          <w:sz w:val="24"/>
          <w:szCs w:val="24"/>
        </w:rPr>
        <w:t xml:space="preserve"> </w:t>
      </w:r>
      <w:r w:rsidRPr="008034FA">
        <w:rPr>
          <w:rFonts w:ascii="Times New Roman" w:hAnsi="Times New Roman" w:cs="Times New Roman"/>
          <w:color w:val="000000" w:themeColor="text1"/>
          <w:sz w:val="24"/>
          <w:szCs w:val="24"/>
        </w:rPr>
        <w:t>privind</w:t>
      </w:r>
      <w:r w:rsidRPr="008034FA">
        <w:rPr>
          <w:rFonts w:ascii="Times New Roman" w:hAnsi="Times New Roman" w:cs="Times New Roman"/>
          <w:b/>
          <w:bCs/>
          <w:color w:val="000000" w:themeColor="text1"/>
          <w:sz w:val="24"/>
          <w:szCs w:val="24"/>
        </w:rPr>
        <w:t xml:space="preserve"> Codul Civil</w:t>
      </w:r>
      <w:r w:rsidRPr="008034FA">
        <w:rPr>
          <w:rFonts w:ascii="Times New Roman" w:hAnsi="Times New Roman" w:cs="Times New Roman"/>
          <w:color w:val="000000" w:themeColor="text1"/>
          <w:sz w:val="24"/>
          <w:szCs w:val="24"/>
        </w:rPr>
        <w:t xml:space="preserve">, republicată, cu modificările </w:t>
      </w:r>
      <w:proofErr w:type="spellStart"/>
      <w:r w:rsidRPr="008034FA">
        <w:rPr>
          <w:rFonts w:ascii="Times New Roman" w:hAnsi="Times New Roman" w:cs="Times New Roman"/>
          <w:color w:val="000000" w:themeColor="text1"/>
          <w:sz w:val="24"/>
          <w:szCs w:val="24"/>
        </w:rPr>
        <w:t>şi</w:t>
      </w:r>
      <w:proofErr w:type="spellEnd"/>
      <w:r w:rsidRPr="008034FA">
        <w:rPr>
          <w:rFonts w:ascii="Times New Roman" w:hAnsi="Times New Roman" w:cs="Times New Roman"/>
          <w:color w:val="000000" w:themeColor="text1"/>
          <w:sz w:val="24"/>
          <w:szCs w:val="24"/>
        </w:rPr>
        <w:t xml:space="preserve"> completările ulterioare;</w:t>
      </w:r>
    </w:p>
    <w:p w14:paraId="5D822547" w14:textId="77777777" w:rsidR="008034FA" w:rsidRPr="008034FA" w:rsidRDefault="008034FA" w:rsidP="008034FA">
      <w:pPr>
        <w:spacing w:after="0" w:line="240" w:lineRule="auto"/>
        <w:ind w:left="142" w:right="-28"/>
        <w:jc w:val="both"/>
        <w:rPr>
          <w:rFonts w:ascii="Times New Roman" w:hAnsi="Times New Roman" w:cs="Times New Roman"/>
          <w:b/>
          <w:bCs/>
          <w:color w:val="000000" w:themeColor="text1"/>
          <w:sz w:val="24"/>
          <w:szCs w:val="24"/>
        </w:rPr>
      </w:pPr>
      <w:r w:rsidRPr="008034FA">
        <w:rPr>
          <w:rFonts w:ascii="Times New Roman" w:hAnsi="Times New Roman" w:cs="Times New Roman"/>
          <w:b/>
          <w:bCs/>
          <w:color w:val="000000" w:themeColor="text1"/>
          <w:sz w:val="24"/>
          <w:szCs w:val="24"/>
        </w:rPr>
        <w:t xml:space="preserve">cu tematica: </w:t>
      </w:r>
    </w:p>
    <w:p w14:paraId="64DD097E" w14:textId="77777777" w:rsidR="008034FA" w:rsidRPr="008034FA" w:rsidRDefault="008034FA" w:rsidP="008034FA">
      <w:pPr>
        <w:spacing w:after="0" w:line="240" w:lineRule="auto"/>
        <w:ind w:left="142" w:right="-28" w:firstLine="578"/>
        <w:jc w:val="both"/>
        <w:rPr>
          <w:rFonts w:ascii="Times New Roman" w:hAnsi="Times New Roman" w:cs="Times New Roman"/>
          <w:color w:val="FF0000"/>
          <w:sz w:val="24"/>
          <w:szCs w:val="24"/>
        </w:rPr>
      </w:pPr>
      <w:r w:rsidRPr="008034FA">
        <w:rPr>
          <w:rFonts w:ascii="Times New Roman" w:hAnsi="Times New Roman" w:cs="Times New Roman"/>
          <w:b/>
          <w:bCs/>
          <w:color w:val="000000" w:themeColor="text1"/>
          <w:sz w:val="24"/>
          <w:szCs w:val="24"/>
        </w:rPr>
        <w:t xml:space="preserve">1.Cartea </w:t>
      </w:r>
      <w:proofErr w:type="spellStart"/>
      <w:r w:rsidRPr="008034FA">
        <w:rPr>
          <w:rFonts w:ascii="Times New Roman" w:hAnsi="Times New Roman" w:cs="Times New Roman"/>
          <w:b/>
          <w:bCs/>
          <w:color w:val="000000" w:themeColor="text1"/>
          <w:sz w:val="24"/>
          <w:szCs w:val="24"/>
        </w:rPr>
        <w:t>aIII</w:t>
      </w:r>
      <w:proofErr w:type="spellEnd"/>
      <w:r w:rsidRPr="008034FA">
        <w:rPr>
          <w:rFonts w:ascii="Times New Roman" w:hAnsi="Times New Roman" w:cs="Times New Roman"/>
          <w:b/>
          <w:bCs/>
          <w:color w:val="000000" w:themeColor="text1"/>
          <w:sz w:val="24"/>
          <w:szCs w:val="24"/>
        </w:rPr>
        <w:t xml:space="preserve">-a, Titlul I, </w:t>
      </w:r>
      <w:proofErr w:type="spellStart"/>
      <w:r w:rsidRPr="008034FA">
        <w:rPr>
          <w:rFonts w:ascii="Times New Roman" w:hAnsi="Times New Roman" w:cs="Times New Roman"/>
          <w:b/>
          <w:bCs/>
          <w:color w:val="000000" w:themeColor="text1"/>
          <w:sz w:val="24"/>
          <w:szCs w:val="24"/>
        </w:rPr>
        <w:t>Cap.II</w:t>
      </w:r>
      <w:proofErr w:type="spellEnd"/>
      <w:r w:rsidRPr="008034FA">
        <w:rPr>
          <w:rFonts w:ascii="Times New Roman" w:hAnsi="Times New Roman" w:cs="Times New Roman"/>
          <w:b/>
          <w:bCs/>
          <w:color w:val="000000" w:themeColor="text1"/>
          <w:sz w:val="24"/>
          <w:szCs w:val="24"/>
        </w:rPr>
        <w:t>,</w:t>
      </w:r>
      <w:r w:rsidRPr="008034FA">
        <w:rPr>
          <w:rFonts w:ascii="Times New Roman" w:hAnsi="Times New Roman" w:cs="Times New Roman"/>
          <w:color w:val="000000" w:themeColor="text1"/>
          <w:sz w:val="24"/>
          <w:szCs w:val="24"/>
        </w:rPr>
        <w:t xml:space="preserve"> Drepturi reale în general;</w:t>
      </w:r>
      <w:r w:rsidRPr="008034FA">
        <w:rPr>
          <w:rFonts w:ascii="Times New Roman" w:hAnsi="Times New Roman" w:cs="Times New Roman"/>
          <w:color w:val="FF0000"/>
          <w:sz w:val="24"/>
          <w:szCs w:val="24"/>
        </w:rPr>
        <w:t xml:space="preserve"> </w:t>
      </w:r>
    </w:p>
    <w:p w14:paraId="0EC21020" w14:textId="77777777" w:rsidR="008034FA" w:rsidRPr="008034FA" w:rsidRDefault="008034FA" w:rsidP="008034FA">
      <w:pPr>
        <w:spacing w:after="0" w:line="240" w:lineRule="auto"/>
        <w:ind w:left="142" w:right="-28" w:firstLine="578"/>
        <w:jc w:val="both"/>
        <w:rPr>
          <w:rFonts w:ascii="Times New Roman" w:hAnsi="Times New Roman" w:cs="Times New Roman"/>
          <w:sz w:val="24"/>
          <w:szCs w:val="24"/>
        </w:rPr>
      </w:pPr>
      <w:r w:rsidRPr="008034FA">
        <w:rPr>
          <w:rFonts w:ascii="Times New Roman" w:hAnsi="Times New Roman" w:cs="Times New Roman"/>
          <w:color w:val="FF0000"/>
          <w:sz w:val="24"/>
          <w:szCs w:val="24"/>
        </w:rPr>
        <w:tab/>
      </w:r>
      <w:r w:rsidRPr="008034FA">
        <w:rPr>
          <w:rFonts w:ascii="Times New Roman" w:hAnsi="Times New Roman" w:cs="Times New Roman"/>
          <w:color w:val="FF0000"/>
          <w:sz w:val="24"/>
          <w:szCs w:val="24"/>
        </w:rPr>
        <w:tab/>
        <w:t xml:space="preserve"> </w:t>
      </w:r>
      <w:r w:rsidRPr="008034FA">
        <w:rPr>
          <w:rFonts w:ascii="Times New Roman" w:hAnsi="Times New Roman" w:cs="Times New Roman"/>
          <w:sz w:val="24"/>
          <w:szCs w:val="24"/>
        </w:rPr>
        <w:t xml:space="preserve"> </w:t>
      </w:r>
      <w:r w:rsidRPr="008034FA">
        <w:rPr>
          <w:rFonts w:ascii="Times New Roman" w:hAnsi="Times New Roman" w:cs="Times New Roman"/>
          <w:b/>
          <w:bCs/>
          <w:sz w:val="24"/>
          <w:szCs w:val="24"/>
        </w:rPr>
        <w:t>Titlul VI,</w:t>
      </w:r>
      <w:r w:rsidRPr="008034FA">
        <w:rPr>
          <w:rFonts w:ascii="Times New Roman" w:hAnsi="Times New Roman" w:cs="Times New Roman"/>
          <w:sz w:val="24"/>
          <w:szCs w:val="24"/>
        </w:rPr>
        <w:t xml:space="preserve"> Proprietatea publică;</w:t>
      </w:r>
    </w:p>
    <w:p w14:paraId="45F15DF0" w14:textId="77777777" w:rsidR="008034FA" w:rsidRPr="008034FA" w:rsidRDefault="008034FA" w:rsidP="008034FA">
      <w:pPr>
        <w:spacing w:after="0" w:line="240" w:lineRule="auto"/>
        <w:ind w:left="142" w:right="-28" w:firstLine="578"/>
        <w:jc w:val="both"/>
        <w:rPr>
          <w:rFonts w:ascii="Times New Roman" w:hAnsi="Times New Roman" w:cs="Times New Roman"/>
          <w:sz w:val="24"/>
          <w:szCs w:val="24"/>
        </w:rPr>
      </w:pPr>
      <w:r w:rsidRPr="008034FA">
        <w:rPr>
          <w:rFonts w:ascii="Times New Roman" w:hAnsi="Times New Roman" w:cs="Times New Roman"/>
          <w:sz w:val="24"/>
          <w:szCs w:val="24"/>
        </w:rPr>
        <w:t xml:space="preserve">                         </w:t>
      </w:r>
      <w:r w:rsidRPr="008034FA">
        <w:rPr>
          <w:rFonts w:ascii="Times New Roman" w:hAnsi="Times New Roman" w:cs="Times New Roman"/>
          <w:b/>
          <w:bCs/>
          <w:sz w:val="24"/>
          <w:szCs w:val="24"/>
        </w:rPr>
        <w:t xml:space="preserve">Titlul VII, </w:t>
      </w:r>
      <w:proofErr w:type="spellStart"/>
      <w:r w:rsidRPr="008034FA">
        <w:rPr>
          <w:rFonts w:ascii="Times New Roman" w:hAnsi="Times New Roman" w:cs="Times New Roman"/>
          <w:b/>
          <w:bCs/>
          <w:sz w:val="24"/>
          <w:szCs w:val="24"/>
        </w:rPr>
        <w:t>Cap.II</w:t>
      </w:r>
      <w:proofErr w:type="spellEnd"/>
      <w:r w:rsidRPr="008034FA">
        <w:rPr>
          <w:rFonts w:ascii="Times New Roman" w:hAnsi="Times New Roman" w:cs="Times New Roman"/>
          <w:b/>
          <w:bCs/>
          <w:sz w:val="24"/>
          <w:szCs w:val="24"/>
        </w:rPr>
        <w:t>,</w:t>
      </w:r>
      <w:r w:rsidRPr="008034FA">
        <w:rPr>
          <w:rFonts w:ascii="Times New Roman" w:hAnsi="Times New Roman" w:cs="Times New Roman"/>
          <w:sz w:val="24"/>
          <w:szCs w:val="24"/>
        </w:rPr>
        <w:t xml:space="preserve"> Înscrierea drepturilor tabulare;</w:t>
      </w:r>
    </w:p>
    <w:p w14:paraId="57AD9082" w14:textId="77777777" w:rsidR="008034FA" w:rsidRPr="008034FA" w:rsidRDefault="008034FA" w:rsidP="008034FA">
      <w:pPr>
        <w:spacing w:after="0" w:line="240" w:lineRule="auto"/>
        <w:ind w:left="142" w:right="-28" w:firstLine="578"/>
        <w:jc w:val="both"/>
        <w:rPr>
          <w:rFonts w:ascii="Times New Roman" w:hAnsi="Times New Roman" w:cs="Times New Roman"/>
          <w:color w:val="FF0000"/>
          <w:sz w:val="24"/>
          <w:szCs w:val="24"/>
        </w:rPr>
      </w:pPr>
      <w:r w:rsidRPr="008034FA">
        <w:rPr>
          <w:rFonts w:ascii="Times New Roman" w:hAnsi="Times New Roman" w:cs="Times New Roman"/>
          <w:sz w:val="24"/>
          <w:szCs w:val="24"/>
        </w:rPr>
        <w:tab/>
      </w:r>
      <w:r w:rsidRPr="008034FA">
        <w:rPr>
          <w:rFonts w:ascii="Times New Roman" w:hAnsi="Times New Roman" w:cs="Times New Roman"/>
          <w:sz w:val="24"/>
          <w:szCs w:val="24"/>
        </w:rPr>
        <w:tab/>
      </w:r>
      <w:r w:rsidRPr="008034FA">
        <w:rPr>
          <w:rFonts w:ascii="Times New Roman" w:hAnsi="Times New Roman" w:cs="Times New Roman"/>
          <w:sz w:val="24"/>
          <w:szCs w:val="24"/>
        </w:rPr>
        <w:tab/>
        <w:t xml:space="preserve">      </w:t>
      </w:r>
      <w:proofErr w:type="spellStart"/>
      <w:r w:rsidRPr="008034FA">
        <w:rPr>
          <w:rFonts w:ascii="Times New Roman" w:hAnsi="Times New Roman" w:cs="Times New Roman"/>
          <w:b/>
          <w:bCs/>
          <w:sz w:val="24"/>
          <w:szCs w:val="24"/>
        </w:rPr>
        <w:t>Cap.III</w:t>
      </w:r>
      <w:proofErr w:type="spellEnd"/>
      <w:r w:rsidRPr="008034FA">
        <w:rPr>
          <w:rFonts w:ascii="Times New Roman" w:hAnsi="Times New Roman" w:cs="Times New Roman"/>
          <w:b/>
          <w:bCs/>
          <w:sz w:val="24"/>
          <w:szCs w:val="24"/>
        </w:rPr>
        <w:t>,</w:t>
      </w:r>
      <w:r w:rsidRPr="008034FA">
        <w:rPr>
          <w:rFonts w:ascii="Times New Roman" w:hAnsi="Times New Roman" w:cs="Times New Roman"/>
          <w:sz w:val="24"/>
          <w:szCs w:val="24"/>
        </w:rPr>
        <w:t xml:space="preserve"> Notarea unor drepturi, fapte și raporturi juridice;</w:t>
      </w:r>
    </w:p>
    <w:p w14:paraId="388DC0A4" w14:textId="77777777" w:rsidR="008034FA" w:rsidRPr="008034FA" w:rsidRDefault="008034FA" w:rsidP="008034FA">
      <w:pPr>
        <w:spacing w:after="0" w:line="240" w:lineRule="auto"/>
        <w:ind w:left="142" w:right="-28" w:firstLine="578"/>
        <w:jc w:val="both"/>
        <w:rPr>
          <w:rFonts w:ascii="Times New Roman" w:hAnsi="Times New Roman" w:cs="Times New Roman"/>
          <w:color w:val="000000" w:themeColor="text1"/>
          <w:sz w:val="24"/>
          <w:szCs w:val="24"/>
        </w:rPr>
      </w:pPr>
      <w:r w:rsidRPr="008034FA">
        <w:rPr>
          <w:rFonts w:ascii="Times New Roman" w:hAnsi="Times New Roman" w:cs="Times New Roman"/>
          <w:b/>
          <w:bCs/>
          <w:color w:val="000000" w:themeColor="text1"/>
          <w:sz w:val="24"/>
          <w:szCs w:val="24"/>
        </w:rPr>
        <w:t xml:space="preserve">2.Cartea </w:t>
      </w:r>
      <w:proofErr w:type="spellStart"/>
      <w:r w:rsidRPr="008034FA">
        <w:rPr>
          <w:rFonts w:ascii="Times New Roman" w:hAnsi="Times New Roman" w:cs="Times New Roman"/>
          <w:b/>
          <w:bCs/>
          <w:color w:val="000000" w:themeColor="text1"/>
          <w:sz w:val="24"/>
          <w:szCs w:val="24"/>
        </w:rPr>
        <w:t>aV</w:t>
      </w:r>
      <w:proofErr w:type="spellEnd"/>
      <w:r w:rsidRPr="008034FA">
        <w:rPr>
          <w:rFonts w:ascii="Times New Roman" w:hAnsi="Times New Roman" w:cs="Times New Roman"/>
          <w:b/>
          <w:bCs/>
          <w:color w:val="000000" w:themeColor="text1"/>
          <w:sz w:val="24"/>
          <w:szCs w:val="24"/>
        </w:rPr>
        <w:t>-a, Titlul II</w:t>
      </w:r>
      <w:r w:rsidRPr="008034FA">
        <w:rPr>
          <w:rFonts w:ascii="Times New Roman" w:hAnsi="Times New Roman" w:cs="Times New Roman"/>
          <w:b/>
          <w:bCs/>
          <w:sz w:val="24"/>
          <w:szCs w:val="24"/>
        </w:rPr>
        <w:t xml:space="preserve">, </w:t>
      </w:r>
      <w:proofErr w:type="spellStart"/>
      <w:r w:rsidRPr="008034FA">
        <w:rPr>
          <w:rFonts w:ascii="Times New Roman" w:hAnsi="Times New Roman" w:cs="Times New Roman"/>
          <w:b/>
          <w:bCs/>
          <w:sz w:val="24"/>
          <w:szCs w:val="24"/>
        </w:rPr>
        <w:t>Cap.I</w:t>
      </w:r>
      <w:proofErr w:type="spellEnd"/>
      <w:r w:rsidRPr="008034FA">
        <w:rPr>
          <w:rFonts w:ascii="Times New Roman" w:hAnsi="Times New Roman" w:cs="Times New Roman"/>
          <w:b/>
          <w:bCs/>
          <w:sz w:val="24"/>
          <w:szCs w:val="24"/>
        </w:rPr>
        <w:t>,</w:t>
      </w:r>
      <w:r w:rsidRPr="008034FA">
        <w:rPr>
          <w:rFonts w:ascii="Times New Roman" w:hAnsi="Times New Roman" w:cs="Times New Roman"/>
          <w:sz w:val="24"/>
          <w:szCs w:val="24"/>
        </w:rPr>
        <w:t xml:space="preserve"> Contractul; </w:t>
      </w:r>
    </w:p>
    <w:p w14:paraId="31241F42" w14:textId="77777777" w:rsidR="008034FA" w:rsidRPr="008034FA" w:rsidRDefault="008034FA" w:rsidP="008034FA">
      <w:pPr>
        <w:spacing w:after="0" w:line="240" w:lineRule="auto"/>
        <w:ind w:left="142" w:right="-28" w:firstLine="578"/>
        <w:jc w:val="both"/>
        <w:rPr>
          <w:rFonts w:ascii="Times New Roman" w:hAnsi="Times New Roman" w:cs="Times New Roman"/>
          <w:color w:val="000000" w:themeColor="text1"/>
          <w:sz w:val="24"/>
          <w:szCs w:val="24"/>
        </w:rPr>
      </w:pPr>
      <w:r w:rsidRPr="008034FA">
        <w:rPr>
          <w:rFonts w:ascii="Times New Roman" w:hAnsi="Times New Roman" w:cs="Times New Roman"/>
          <w:color w:val="000000" w:themeColor="text1"/>
          <w:sz w:val="24"/>
          <w:szCs w:val="24"/>
        </w:rPr>
        <w:tab/>
      </w:r>
      <w:r w:rsidRPr="008034FA">
        <w:rPr>
          <w:rFonts w:ascii="Times New Roman" w:hAnsi="Times New Roman" w:cs="Times New Roman"/>
          <w:color w:val="000000" w:themeColor="text1"/>
          <w:sz w:val="24"/>
          <w:szCs w:val="24"/>
        </w:rPr>
        <w:tab/>
        <w:t xml:space="preserve"> </w:t>
      </w:r>
      <w:r w:rsidRPr="008034FA">
        <w:rPr>
          <w:rFonts w:ascii="Times New Roman" w:hAnsi="Times New Roman" w:cs="Times New Roman"/>
          <w:b/>
          <w:bCs/>
          <w:color w:val="000000" w:themeColor="text1"/>
          <w:sz w:val="24"/>
          <w:szCs w:val="24"/>
        </w:rPr>
        <w:t xml:space="preserve">Titlul VI, </w:t>
      </w:r>
      <w:r w:rsidRPr="008034FA">
        <w:rPr>
          <w:rFonts w:ascii="Times New Roman" w:hAnsi="Times New Roman" w:cs="Times New Roman"/>
          <w:color w:val="000000" w:themeColor="text1"/>
          <w:sz w:val="24"/>
          <w:szCs w:val="24"/>
        </w:rPr>
        <w:t xml:space="preserve">Transmisiunea și transformarea </w:t>
      </w:r>
      <w:proofErr w:type="spellStart"/>
      <w:r w:rsidRPr="008034FA">
        <w:rPr>
          <w:rFonts w:ascii="Times New Roman" w:hAnsi="Times New Roman" w:cs="Times New Roman"/>
          <w:color w:val="000000" w:themeColor="text1"/>
          <w:sz w:val="24"/>
          <w:szCs w:val="24"/>
        </w:rPr>
        <w:t>obligațiilo;r</w:t>
      </w:r>
      <w:proofErr w:type="spellEnd"/>
    </w:p>
    <w:p w14:paraId="51CFEBFC" w14:textId="77777777" w:rsidR="008034FA" w:rsidRPr="008034FA" w:rsidRDefault="008034FA" w:rsidP="008034FA">
      <w:pPr>
        <w:spacing w:after="0" w:line="240" w:lineRule="auto"/>
        <w:ind w:left="142" w:right="-28" w:firstLine="578"/>
        <w:jc w:val="both"/>
        <w:rPr>
          <w:rFonts w:ascii="Times New Roman" w:hAnsi="Times New Roman" w:cs="Times New Roman"/>
          <w:color w:val="FF0000"/>
          <w:sz w:val="24"/>
          <w:szCs w:val="24"/>
        </w:rPr>
      </w:pPr>
      <w:r w:rsidRPr="008034FA">
        <w:rPr>
          <w:rFonts w:ascii="Times New Roman" w:hAnsi="Times New Roman" w:cs="Times New Roman"/>
          <w:b/>
          <w:bCs/>
          <w:color w:val="000000" w:themeColor="text1"/>
          <w:sz w:val="24"/>
          <w:szCs w:val="24"/>
        </w:rPr>
        <w:t xml:space="preserve">3.Cartea </w:t>
      </w:r>
      <w:proofErr w:type="spellStart"/>
      <w:r w:rsidRPr="008034FA">
        <w:rPr>
          <w:rFonts w:ascii="Times New Roman" w:hAnsi="Times New Roman" w:cs="Times New Roman"/>
          <w:b/>
          <w:bCs/>
          <w:color w:val="000000" w:themeColor="text1"/>
          <w:sz w:val="24"/>
          <w:szCs w:val="24"/>
        </w:rPr>
        <w:t>aVI</w:t>
      </w:r>
      <w:proofErr w:type="spellEnd"/>
      <w:r w:rsidRPr="008034FA">
        <w:rPr>
          <w:rFonts w:ascii="Times New Roman" w:hAnsi="Times New Roman" w:cs="Times New Roman"/>
          <w:b/>
          <w:bCs/>
          <w:color w:val="000000" w:themeColor="text1"/>
          <w:sz w:val="24"/>
          <w:szCs w:val="24"/>
        </w:rPr>
        <w:t>-a, Titlul I,</w:t>
      </w:r>
      <w:r w:rsidRPr="008034FA">
        <w:rPr>
          <w:rFonts w:ascii="Times New Roman" w:hAnsi="Times New Roman" w:cs="Times New Roman"/>
          <w:color w:val="000000" w:themeColor="text1"/>
          <w:sz w:val="24"/>
          <w:szCs w:val="24"/>
        </w:rPr>
        <w:t xml:space="preserve"> Prescripția extinctivă.</w:t>
      </w:r>
    </w:p>
    <w:p w14:paraId="309D078D" w14:textId="77777777" w:rsidR="008034FA" w:rsidRPr="00DA1063" w:rsidRDefault="008034FA" w:rsidP="008034FA">
      <w:pPr>
        <w:spacing w:after="0" w:line="240" w:lineRule="auto"/>
        <w:ind w:left="142" w:right="-28"/>
        <w:jc w:val="both"/>
        <w:rPr>
          <w:rFonts w:ascii="Times New Roman" w:hAnsi="Times New Roman" w:cs="Times New Roman"/>
          <w:color w:val="000000" w:themeColor="text1"/>
          <w:sz w:val="10"/>
          <w:szCs w:val="10"/>
        </w:rPr>
      </w:pPr>
    </w:p>
    <w:p w14:paraId="1337805F" w14:textId="77777777" w:rsidR="008034FA" w:rsidRPr="008034FA" w:rsidRDefault="008034FA" w:rsidP="008034FA">
      <w:pPr>
        <w:spacing w:after="0" w:line="240" w:lineRule="auto"/>
        <w:ind w:left="142" w:right="-28"/>
        <w:jc w:val="both"/>
        <w:rPr>
          <w:rFonts w:ascii="Times New Roman" w:hAnsi="Times New Roman" w:cs="Times New Roman"/>
          <w:color w:val="000000" w:themeColor="text1"/>
          <w:sz w:val="24"/>
          <w:szCs w:val="24"/>
        </w:rPr>
      </w:pPr>
      <w:bookmarkStart w:id="4" w:name="_Hlk122011777"/>
      <w:r w:rsidRPr="008034FA">
        <w:rPr>
          <w:rFonts w:ascii="Times New Roman" w:hAnsi="Times New Roman" w:cs="Times New Roman"/>
          <w:b/>
          <w:bCs/>
          <w:color w:val="000000" w:themeColor="text1"/>
          <w:sz w:val="24"/>
          <w:szCs w:val="24"/>
        </w:rPr>
        <w:t xml:space="preserve">7). </w:t>
      </w:r>
      <w:r w:rsidRPr="008034FA">
        <w:rPr>
          <w:rFonts w:ascii="Times New Roman" w:hAnsi="Times New Roman" w:cs="Times New Roman"/>
          <w:b/>
          <w:bCs/>
          <w:color w:val="000000" w:themeColor="text1"/>
          <w:sz w:val="24"/>
          <w:szCs w:val="24"/>
          <w:u w:val="single"/>
        </w:rPr>
        <w:t xml:space="preserve">Legea nr.554/2004 </w:t>
      </w:r>
      <w:bookmarkEnd w:id="4"/>
      <w:r w:rsidRPr="008034FA">
        <w:rPr>
          <w:rFonts w:ascii="Times New Roman" w:hAnsi="Times New Roman" w:cs="Times New Roman"/>
          <w:b/>
          <w:bCs/>
          <w:color w:val="000000" w:themeColor="text1"/>
          <w:sz w:val="24"/>
          <w:szCs w:val="24"/>
        </w:rPr>
        <w:t>contenciosului administrativ</w:t>
      </w:r>
      <w:r w:rsidRPr="008034FA">
        <w:rPr>
          <w:rFonts w:ascii="Times New Roman" w:hAnsi="Times New Roman" w:cs="Times New Roman"/>
          <w:color w:val="000000" w:themeColor="text1"/>
          <w:sz w:val="24"/>
          <w:szCs w:val="24"/>
        </w:rPr>
        <w:t xml:space="preserve">, cu modificările </w:t>
      </w:r>
      <w:proofErr w:type="spellStart"/>
      <w:r w:rsidRPr="008034FA">
        <w:rPr>
          <w:rFonts w:ascii="Times New Roman" w:hAnsi="Times New Roman" w:cs="Times New Roman"/>
          <w:color w:val="000000" w:themeColor="text1"/>
          <w:sz w:val="24"/>
          <w:szCs w:val="24"/>
        </w:rPr>
        <w:t>şi</w:t>
      </w:r>
      <w:proofErr w:type="spellEnd"/>
      <w:r w:rsidRPr="008034FA">
        <w:rPr>
          <w:rFonts w:ascii="Times New Roman" w:hAnsi="Times New Roman" w:cs="Times New Roman"/>
          <w:color w:val="000000" w:themeColor="text1"/>
          <w:sz w:val="24"/>
          <w:szCs w:val="24"/>
        </w:rPr>
        <w:t xml:space="preserve"> completările ulterioare;</w:t>
      </w:r>
    </w:p>
    <w:p w14:paraId="53446F50" w14:textId="77777777" w:rsidR="008034FA" w:rsidRPr="008034FA" w:rsidRDefault="008034FA" w:rsidP="008034FA">
      <w:pPr>
        <w:spacing w:after="0" w:line="240" w:lineRule="auto"/>
        <w:ind w:right="44" w:firstLine="142"/>
        <w:jc w:val="both"/>
        <w:rPr>
          <w:rFonts w:ascii="Times New Roman" w:hAnsi="Times New Roman" w:cs="Times New Roman"/>
          <w:b/>
          <w:bCs/>
          <w:color w:val="000000" w:themeColor="text1"/>
          <w:sz w:val="24"/>
          <w:szCs w:val="24"/>
        </w:rPr>
      </w:pPr>
      <w:r w:rsidRPr="008034FA">
        <w:rPr>
          <w:rFonts w:ascii="Times New Roman" w:hAnsi="Times New Roman" w:cs="Times New Roman"/>
          <w:b/>
          <w:bCs/>
          <w:color w:val="000000" w:themeColor="text1"/>
          <w:sz w:val="24"/>
          <w:szCs w:val="24"/>
        </w:rPr>
        <w:t xml:space="preserve">cu tematica: </w:t>
      </w:r>
    </w:p>
    <w:p w14:paraId="036F2FC0" w14:textId="77777777" w:rsidR="008034FA" w:rsidRPr="008034FA" w:rsidRDefault="008034FA" w:rsidP="008034FA">
      <w:pPr>
        <w:spacing w:after="0" w:line="240" w:lineRule="auto"/>
        <w:ind w:right="44" w:firstLine="142"/>
        <w:jc w:val="both"/>
        <w:rPr>
          <w:rFonts w:ascii="Times New Roman" w:hAnsi="Times New Roman" w:cs="Times New Roman"/>
          <w:color w:val="000000" w:themeColor="text1"/>
          <w:sz w:val="24"/>
          <w:szCs w:val="24"/>
        </w:rPr>
      </w:pPr>
      <w:r w:rsidRPr="008034FA">
        <w:rPr>
          <w:rFonts w:ascii="Times New Roman" w:hAnsi="Times New Roman" w:cs="Times New Roman"/>
          <w:b/>
          <w:bCs/>
          <w:color w:val="000000" w:themeColor="text1"/>
          <w:sz w:val="24"/>
          <w:szCs w:val="24"/>
        </w:rPr>
        <w:tab/>
      </w:r>
      <w:r w:rsidRPr="008034FA">
        <w:rPr>
          <w:rFonts w:ascii="Times New Roman" w:hAnsi="Times New Roman" w:cs="Times New Roman"/>
          <w:b/>
          <w:bCs/>
          <w:color w:val="000000" w:themeColor="text1"/>
          <w:sz w:val="24"/>
          <w:szCs w:val="24"/>
        </w:rPr>
        <w:tab/>
      </w:r>
      <w:proofErr w:type="spellStart"/>
      <w:r w:rsidRPr="008034FA">
        <w:rPr>
          <w:rFonts w:ascii="Times New Roman" w:hAnsi="Times New Roman" w:cs="Times New Roman"/>
          <w:b/>
          <w:bCs/>
          <w:color w:val="000000" w:themeColor="text1"/>
          <w:sz w:val="24"/>
          <w:szCs w:val="24"/>
        </w:rPr>
        <w:t>Cap.I</w:t>
      </w:r>
      <w:proofErr w:type="spellEnd"/>
      <w:r w:rsidRPr="008034FA">
        <w:rPr>
          <w:rFonts w:ascii="Times New Roman" w:hAnsi="Times New Roman" w:cs="Times New Roman"/>
          <w:b/>
          <w:bCs/>
          <w:color w:val="000000" w:themeColor="text1"/>
          <w:sz w:val="24"/>
          <w:szCs w:val="24"/>
        </w:rPr>
        <w:t xml:space="preserve">, </w:t>
      </w:r>
      <w:r w:rsidRPr="008034FA">
        <w:rPr>
          <w:rFonts w:ascii="Times New Roman" w:hAnsi="Times New Roman" w:cs="Times New Roman"/>
          <w:color w:val="000000" w:themeColor="text1"/>
          <w:sz w:val="24"/>
          <w:szCs w:val="24"/>
        </w:rPr>
        <w:t>Excepția de nelegalitate;</w:t>
      </w:r>
    </w:p>
    <w:p w14:paraId="5B878A80" w14:textId="77777777" w:rsidR="008034FA" w:rsidRPr="008034FA" w:rsidRDefault="008034FA" w:rsidP="008034FA">
      <w:pPr>
        <w:spacing w:after="0" w:line="240" w:lineRule="auto"/>
        <w:ind w:right="44" w:firstLine="142"/>
        <w:jc w:val="both"/>
        <w:rPr>
          <w:rFonts w:ascii="Times New Roman" w:hAnsi="Times New Roman" w:cs="Times New Roman"/>
          <w:sz w:val="24"/>
          <w:szCs w:val="24"/>
        </w:rPr>
      </w:pPr>
      <w:r w:rsidRPr="008034FA">
        <w:rPr>
          <w:rFonts w:ascii="Times New Roman" w:hAnsi="Times New Roman" w:cs="Times New Roman"/>
          <w:color w:val="000000" w:themeColor="text1"/>
          <w:sz w:val="24"/>
          <w:szCs w:val="24"/>
        </w:rPr>
        <w:tab/>
      </w:r>
      <w:bookmarkStart w:id="5" w:name="CII"/>
      <w:r w:rsidRPr="008034FA">
        <w:rPr>
          <w:rFonts w:ascii="Times New Roman" w:hAnsi="Times New Roman" w:cs="Times New Roman"/>
          <w:color w:val="000000" w:themeColor="text1"/>
          <w:sz w:val="24"/>
          <w:szCs w:val="24"/>
        </w:rPr>
        <w:tab/>
      </w:r>
      <w:proofErr w:type="spellStart"/>
      <w:r w:rsidRPr="008034FA">
        <w:rPr>
          <w:rFonts w:ascii="Times New Roman" w:hAnsi="Times New Roman" w:cs="Times New Roman"/>
          <w:b/>
          <w:bCs/>
          <w:sz w:val="24"/>
          <w:szCs w:val="24"/>
        </w:rPr>
        <w:t>Cap.II</w:t>
      </w:r>
      <w:bookmarkEnd w:id="5"/>
      <w:proofErr w:type="spellEnd"/>
      <w:r w:rsidRPr="008034FA">
        <w:rPr>
          <w:rFonts w:ascii="Times New Roman" w:hAnsi="Times New Roman" w:cs="Times New Roman"/>
          <w:b/>
          <w:bCs/>
          <w:sz w:val="24"/>
          <w:szCs w:val="24"/>
        </w:rPr>
        <w:t xml:space="preserve">, </w:t>
      </w:r>
      <w:r w:rsidRPr="008034FA">
        <w:rPr>
          <w:rFonts w:ascii="Times New Roman" w:hAnsi="Times New Roman" w:cs="Times New Roman"/>
          <w:sz w:val="24"/>
          <w:szCs w:val="24"/>
        </w:rPr>
        <w:t xml:space="preserve">Procedura de </w:t>
      </w:r>
      <w:proofErr w:type="spellStart"/>
      <w:r w:rsidRPr="008034FA">
        <w:rPr>
          <w:rFonts w:ascii="Times New Roman" w:hAnsi="Times New Roman" w:cs="Times New Roman"/>
          <w:sz w:val="24"/>
          <w:szCs w:val="24"/>
        </w:rPr>
        <w:t>soluţionare</w:t>
      </w:r>
      <w:proofErr w:type="spellEnd"/>
      <w:r w:rsidRPr="008034FA">
        <w:rPr>
          <w:rFonts w:ascii="Times New Roman" w:hAnsi="Times New Roman" w:cs="Times New Roman"/>
          <w:sz w:val="24"/>
          <w:szCs w:val="24"/>
        </w:rPr>
        <w:t xml:space="preserve"> a cererilor în contenciosul administrativ:</w:t>
      </w:r>
    </w:p>
    <w:p w14:paraId="79D941B7" w14:textId="77777777" w:rsidR="008034FA" w:rsidRPr="008034FA" w:rsidRDefault="008034FA" w:rsidP="008034FA">
      <w:pPr>
        <w:spacing w:after="0" w:line="240" w:lineRule="auto"/>
        <w:ind w:left="1440" w:right="44" w:firstLine="720"/>
        <w:jc w:val="both"/>
        <w:rPr>
          <w:rFonts w:ascii="Times New Roman" w:hAnsi="Times New Roman" w:cs="Times New Roman"/>
          <w:sz w:val="24"/>
          <w:szCs w:val="24"/>
        </w:rPr>
      </w:pPr>
      <w:r w:rsidRPr="008034FA">
        <w:rPr>
          <w:rFonts w:ascii="Times New Roman" w:hAnsi="Times New Roman" w:cs="Times New Roman"/>
          <w:sz w:val="24"/>
          <w:szCs w:val="24"/>
        </w:rPr>
        <w:t xml:space="preserve">- procedura prealabilă, obiectul acțiunii judiciare, </w:t>
      </w:r>
    </w:p>
    <w:p w14:paraId="1EBAF4EE" w14:textId="77777777" w:rsidR="008034FA" w:rsidRPr="008034FA" w:rsidRDefault="008034FA" w:rsidP="008034FA">
      <w:pPr>
        <w:spacing w:after="0" w:line="240" w:lineRule="auto"/>
        <w:ind w:left="1440" w:right="44" w:firstLine="720"/>
        <w:jc w:val="both"/>
        <w:rPr>
          <w:rFonts w:ascii="Times New Roman" w:hAnsi="Times New Roman" w:cs="Times New Roman"/>
          <w:sz w:val="24"/>
          <w:szCs w:val="24"/>
        </w:rPr>
      </w:pPr>
      <w:r w:rsidRPr="008034FA">
        <w:rPr>
          <w:rFonts w:ascii="Times New Roman" w:hAnsi="Times New Roman" w:cs="Times New Roman"/>
          <w:sz w:val="24"/>
          <w:szCs w:val="24"/>
        </w:rPr>
        <w:t xml:space="preserve">- instanța competentă, </w:t>
      </w:r>
    </w:p>
    <w:p w14:paraId="05531439" w14:textId="77777777" w:rsidR="008034FA" w:rsidRPr="008034FA" w:rsidRDefault="008034FA" w:rsidP="008034FA">
      <w:pPr>
        <w:spacing w:after="0" w:line="240" w:lineRule="auto"/>
        <w:ind w:left="1440" w:right="44" w:firstLine="720"/>
        <w:jc w:val="both"/>
        <w:rPr>
          <w:rFonts w:ascii="Times New Roman" w:hAnsi="Times New Roman" w:cs="Times New Roman"/>
          <w:sz w:val="24"/>
          <w:szCs w:val="24"/>
        </w:rPr>
      </w:pPr>
      <w:r w:rsidRPr="008034FA">
        <w:rPr>
          <w:rFonts w:ascii="Times New Roman" w:hAnsi="Times New Roman" w:cs="Times New Roman"/>
          <w:sz w:val="24"/>
          <w:szCs w:val="24"/>
        </w:rPr>
        <w:t xml:space="preserve">- termenul de introducere a acțiunii, </w:t>
      </w:r>
    </w:p>
    <w:p w14:paraId="5F3B864D" w14:textId="77777777" w:rsidR="008034FA" w:rsidRPr="008034FA" w:rsidRDefault="008034FA" w:rsidP="008034FA">
      <w:pPr>
        <w:spacing w:after="0" w:line="240" w:lineRule="auto"/>
        <w:ind w:left="1440" w:right="44" w:firstLine="720"/>
        <w:jc w:val="both"/>
        <w:rPr>
          <w:rFonts w:ascii="Times New Roman" w:hAnsi="Times New Roman" w:cs="Times New Roman"/>
          <w:sz w:val="24"/>
          <w:szCs w:val="24"/>
        </w:rPr>
      </w:pPr>
      <w:r w:rsidRPr="008034FA">
        <w:rPr>
          <w:rFonts w:ascii="Times New Roman" w:hAnsi="Times New Roman" w:cs="Times New Roman"/>
          <w:sz w:val="24"/>
          <w:szCs w:val="24"/>
        </w:rPr>
        <w:t xml:space="preserve">- suspendarea executării actului, </w:t>
      </w:r>
    </w:p>
    <w:p w14:paraId="099C2FA3" w14:textId="77777777" w:rsidR="008034FA" w:rsidRPr="008034FA" w:rsidRDefault="008034FA" w:rsidP="008034FA">
      <w:pPr>
        <w:spacing w:after="0" w:line="240" w:lineRule="auto"/>
        <w:ind w:left="2160" w:right="44"/>
        <w:jc w:val="both"/>
        <w:rPr>
          <w:rFonts w:ascii="Times New Roman" w:hAnsi="Times New Roman" w:cs="Times New Roman"/>
          <w:color w:val="000000"/>
          <w:sz w:val="24"/>
          <w:szCs w:val="24"/>
          <w:shd w:val="clear" w:color="auto" w:fill="FFFFFF"/>
        </w:rPr>
      </w:pPr>
      <w:r w:rsidRPr="008034FA">
        <w:rPr>
          <w:rFonts w:ascii="Times New Roman" w:hAnsi="Times New Roman" w:cs="Times New Roman"/>
          <w:sz w:val="24"/>
          <w:szCs w:val="24"/>
        </w:rPr>
        <w:t>- s</w:t>
      </w:r>
      <w:r w:rsidRPr="008034FA">
        <w:rPr>
          <w:rFonts w:ascii="Times New Roman" w:hAnsi="Times New Roman" w:cs="Times New Roman"/>
          <w:color w:val="000000"/>
          <w:sz w:val="24"/>
          <w:szCs w:val="24"/>
          <w:shd w:val="clear" w:color="auto" w:fill="FFFFFF"/>
        </w:rPr>
        <w:t xml:space="preserve">olicitarea suspendării prin </w:t>
      </w:r>
      <w:proofErr w:type="spellStart"/>
      <w:r w:rsidRPr="008034FA">
        <w:rPr>
          <w:rFonts w:ascii="Times New Roman" w:hAnsi="Times New Roman" w:cs="Times New Roman"/>
          <w:color w:val="000000"/>
          <w:sz w:val="24"/>
          <w:szCs w:val="24"/>
          <w:shd w:val="clear" w:color="auto" w:fill="FFFFFF"/>
        </w:rPr>
        <w:t>acţiunea</w:t>
      </w:r>
      <w:proofErr w:type="spellEnd"/>
      <w:r w:rsidRPr="008034FA">
        <w:rPr>
          <w:rFonts w:ascii="Times New Roman" w:hAnsi="Times New Roman" w:cs="Times New Roman"/>
          <w:color w:val="000000"/>
          <w:sz w:val="24"/>
          <w:szCs w:val="24"/>
          <w:shd w:val="clear" w:color="auto" w:fill="FFFFFF"/>
        </w:rPr>
        <w:t xml:space="preserve"> principală, </w:t>
      </w:r>
    </w:p>
    <w:p w14:paraId="47DC36C3" w14:textId="77777777" w:rsidR="008034FA" w:rsidRPr="008034FA" w:rsidRDefault="008034FA" w:rsidP="008034FA">
      <w:pPr>
        <w:spacing w:after="0" w:line="240" w:lineRule="auto"/>
        <w:ind w:left="2160" w:right="44"/>
        <w:jc w:val="both"/>
        <w:rPr>
          <w:rFonts w:ascii="Times New Roman" w:hAnsi="Times New Roman" w:cs="Times New Roman"/>
          <w:color w:val="000000"/>
          <w:sz w:val="24"/>
          <w:szCs w:val="24"/>
          <w:shd w:val="clear" w:color="auto" w:fill="FFFFFF"/>
        </w:rPr>
      </w:pPr>
      <w:r w:rsidRPr="008034FA">
        <w:rPr>
          <w:rFonts w:ascii="Times New Roman" w:hAnsi="Times New Roman" w:cs="Times New Roman"/>
          <w:color w:val="000000"/>
          <w:sz w:val="24"/>
          <w:szCs w:val="24"/>
          <w:shd w:val="clear" w:color="auto" w:fill="FFFFFF"/>
        </w:rPr>
        <w:t xml:space="preserve">- introducerea în cauză a </w:t>
      </w:r>
      <w:proofErr w:type="spellStart"/>
      <w:r w:rsidRPr="008034FA">
        <w:rPr>
          <w:rFonts w:ascii="Times New Roman" w:hAnsi="Times New Roman" w:cs="Times New Roman"/>
          <w:color w:val="000000"/>
          <w:sz w:val="24"/>
          <w:szCs w:val="24"/>
          <w:shd w:val="clear" w:color="auto" w:fill="FFFFFF"/>
        </w:rPr>
        <w:t>funcţionarului</w:t>
      </w:r>
      <w:proofErr w:type="spellEnd"/>
      <w:r w:rsidRPr="008034FA">
        <w:rPr>
          <w:rFonts w:ascii="Times New Roman" w:hAnsi="Times New Roman" w:cs="Times New Roman"/>
          <w:color w:val="000000"/>
          <w:sz w:val="24"/>
          <w:szCs w:val="24"/>
          <w:shd w:val="clear" w:color="auto" w:fill="FFFFFF"/>
        </w:rPr>
        <w:t xml:space="preserve">, </w:t>
      </w:r>
    </w:p>
    <w:p w14:paraId="662DB9AB" w14:textId="77777777" w:rsidR="008034FA" w:rsidRPr="008034FA" w:rsidRDefault="008034FA" w:rsidP="008034FA">
      <w:pPr>
        <w:spacing w:after="0" w:line="240" w:lineRule="auto"/>
        <w:ind w:left="2160" w:right="44"/>
        <w:jc w:val="both"/>
        <w:rPr>
          <w:rFonts w:ascii="Times New Roman" w:hAnsi="Times New Roman" w:cs="Times New Roman"/>
          <w:color w:val="000000"/>
          <w:sz w:val="24"/>
          <w:szCs w:val="24"/>
          <w:shd w:val="clear" w:color="auto" w:fill="FFFFFF"/>
        </w:rPr>
      </w:pPr>
      <w:r w:rsidRPr="008034FA">
        <w:rPr>
          <w:rFonts w:ascii="Times New Roman" w:hAnsi="Times New Roman" w:cs="Times New Roman"/>
          <w:color w:val="000000"/>
          <w:sz w:val="24"/>
          <w:szCs w:val="24"/>
          <w:shd w:val="clear" w:color="auto" w:fill="FFFFFF"/>
        </w:rPr>
        <w:t xml:space="preserve">- judecarea cererilor, </w:t>
      </w:r>
    </w:p>
    <w:p w14:paraId="0338C55E" w14:textId="77777777" w:rsidR="008034FA" w:rsidRPr="008034FA" w:rsidRDefault="008034FA" w:rsidP="008034FA">
      <w:pPr>
        <w:spacing w:after="0" w:line="240" w:lineRule="auto"/>
        <w:ind w:left="2160" w:right="44"/>
        <w:jc w:val="both"/>
        <w:rPr>
          <w:rFonts w:ascii="Times New Roman" w:hAnsi="Times New Roman" w:cs="Times New Roman"/>
          <w:color w:val="000000"/>
          <w:sz w:val="24"/>
          <w:szCs w:val="24"/>
          <w:shd w:val="clear" w:color="auto" w:fill="FFFFFF"/>
        </w:rPr>
      </w:pPr>
      <w:r w:rsidRPr="008034FA">
        <w:rPr>
          <w:rFonts w:ascii="Times New Roman" w:hAnsi="Times New Roman" w:cs="Times New Roman"/>
          <w:color w:val="000000"/>
          <w:sz w:val="24"/>
          <w:szCs w:val="24"/>
          <w:shd w:val="clear" w:color="auto" w:fill="FFFFFF"/>
        </w:rPr>
        <w:t xml:space="preserve">- </w:t>
      </w:r>
      <w:proofErr w:type="spellStart"/>
      <w:r w:rsidRPr="008034FA">
        <w:rPr>
          <w:rFonts w:ascii="Times New Roman" w:hAnsi="Times New Roman" w:cs="Times New Roman"/>
          <w:color w:val="000000"/>
          <w:sz w:val="24"/>
          <w:szCs w:val="24"/>
          <w:shd w:val="clear" w:color="auto" w:fill="FFFFFF"/>
        </w:rPr>
        <w:t>soluţiile</w:t>
      </w:r>
      <w:proofErr w:type="spellEnd"/>
      <w:r w:rsidRPr="008034FA">
        <w:rPr>
          <w:rFonts w:ascii="Times New Roman" w:hAnsi="Times New Roman" w:cs="Times New Roman"/>
          <w:color w:val="000000"/>
          <w:sz w:val="24"/>
          <w:szCs w:val="24"/>
          <w:shd w:val="clear" w:color="auto" w:fill="FFFFFF"/>
        </w:rPr>
        <w:t xml:space="preserve"> pe care le poate da </w:t>
      </w:r>
      <w:proofErr w:type="spellStart"/>
      <w:r w:rsidRPr="008034FA">
        <w:rPr>
          <w:rFonts w:ascii="Times New Roman" w:hAnsi="Times New Roman" w:cs="Times New Roman"/>
          <w:color w:val="000000"/>
          <w:sz w:val="24"/>
          <w:szCs w:val="24"/>
          <w:shd w:val="clear" w:color="auto" w:fill="FFFFFF"/>
        </w:rPr>
        <w:t>instanţa</w:t>
      </w:r>
      <w:proofErr w:type="spellEnd"/>
      <w:r w:rsidRPr="008034FA">
        <w:rPr>
          <w:rFonts w:ascii="Times New Roman" w:hAnsi="Times New Roman" w:cs="Times New Roman"/>
          <w:color w:val="000000"/>
          <w:sz w:val="24"/>
          <w:szCs w:val="24"/>
          <w:shd w:val="clear" w:color="auto" w:fill="FFFFFF"/>
        </w:rPr>
        <w:t>,</w:t>
      </w:r>
    </w:p>
    <w:p w14:paraId="33F85E5F" w14:textId="77777777" w:rsidR="008034FA" w:rsidRPr="008034FA" w:rsidRDefault="008034FA" w:rsidP="008034FA">
      <w:pPr>
        <w:spacing w:after="0" w:line="240" w:lineRule="auto"/>
        <w:ind w:left="2160" w:right="44"/>
        <w:jc w:val="both"/>
        <w:rPr>
          <w:rFonts w:ascii="Times New Roman" w:hAnsi="Times New Roman" w:cs="Times New Roman"/>
          <w:b/>
          <w:bCs/>
          <w:sz w:val="24"/>
          <w:szCs w:val="24"/>
        </w:rPr>
      </w:pPr>
      <w:r w:rsidRPr="008034FA">
        <w:rPr>
          <w:rFonts w:ascii="Times New Roman" w:hAnsi="Times New Roman" w:cs="Times New Roman"/>
          <w:color w:val="000000"/>
          <w:sz w:val="24"/>
          <w:szCs w:val="24"/>
          <w:shd w:val="clear" w:color="auto" w:fill="FFFFFF"/>
        </w:rPr>
        <w:t>- recursul.</w:t>
      </w:r>
    </w:p>
    <w:p w14:paraId="5A493755" w14:textId="77777777" w:rsidR="008034FA" w:rsidRPr="00DA1063" w:rsidRDefault="008034FA" w:rsidP="008034FA">
      <w:pPr>
        <w:spacing w:after="0" w:line="240" w:lineRule="auto"/>
        <w:ind w:right="44" w:firstLine="142"/>
        <w:jc w:val="both"/>
        <w:rPr>
          <w:rFonts w:ascii="Times New Roman" w:hAnsi="Times New Roman" w:cs="Times New Roman"/>
          <w:color w:val="FF0000"/>
          <w:sz w:val="10"/>
          <w:szCs w:val="10"/>
        </w:rPr>
      </w:pPr>
    </w:p>
    <w:p w14:paraId="45DC9A09" w14:textId="77777777" w:rsidR="008034FA" w:rsidRPr="008034FA" w:rsidRDefault="008034FA" w:rsidP="008034FA">
      <w:pPr>
        <w:spacing w:after="0" w:line="240" w:lineRule="auto"/>
        <w:ind w:left="142" w:right="-28"/>
        <w:jc w:val="both"/>
        <w:rPr>
          <w:rFonts w:ascii="Times New Roman" w:hAnsi="Times New Roman" w:cs="Times New Roman"/>
          <w:color w:val="000000" w:themeColor="text1"/>
          <w:sz w:val="24"/>
          <w:szCs w:val="24"/>
        </w:rPr>
      </w:pPr>
      <w:r w:rsidRPr="008034FA">
        <w:rPr>
          <w:rFonts w:ascii="Times New Roman" w:hAnsi="Times New Roman" w:cs="Times New Roman"/>
          <w:b/>
          <w:bCs/>
          <w:color w:val="000000" w:themeColor="text1"/>
          <w:sz w:val="24"/>
          <w:szCs w:val="24"/>
        </w:rPr>
        <w:t xml:space="preserve">8). </w:t>
      </w:r>
      <w:r w:rsidRPr="008034FA">
        <w:rPr>
          <w:rFonts w:ascii="Times New Roman" w:hAnsi="Times New Roman" w:cs="Times New Roman"/>
          <w:b/>
          <w:bCs/>
          <w:color w:val="000000" w:themeColor="text1"/>
          <w:sz w:val="24"/>
          <w:szCs w:val="24"/>
          <w:u w:val="single"/>
        </w:rPr>
        <w:t>Legea nr.544/200</w:t>
      </w:r>
      <w:r w:rsidRPr="008034FA">
        <w:rPr>
          <w:rFonts w:ascii="Times New Roman" w:hAnsi="Times New Roman" w:cs="Times New Roman"/>
          <w:b/>
          <w:bCs/>
          <w:color w:val="000000" w:themeColor="text1"/>
          <w:sz w:val="24"/>
          <w:szCs w:val="24"/>
        </w:rPr>
        <w:t>1</w:t>
      </w:r>
      <w:r w:rsidRPr="008034FA">
        <w:rPr>
          <w:rFonts w:ascii="Times New Roman" w:hAnsi="Times New Roman" w:cs="Times New Roman"/>
          <w:color w:val="000000" w:themeColor="text1"/>
          <w:sz w:val="24"/>
          <w:szCs w:val="24"/>
        </w:rPr>
        <w:t xml:space="preserve"> privind liberul acces la </w:t>
      </w:r>
      <w:proofErr w:type="spellStart"/>
      <w:r w:rsidRPr="008034FA">
        <w:rPr>
          <w:rFonts w:ascii="Times New Roman" w:hAnsi="Times New Roman" w:cs="Times New Roman"/>
          <w:color w:val="000000" w:themeColor="text1"/>
          <w:sz w:val="24"/>
          <w:szCs w:val="24"/>
        </w:rPr>
        <w:t>informaţiile</w:t>
      </w:r>
      <w:proofErr w:type="spellEnd"/>
      <w:r w:rsidRPr="008034FA">
        <w:rPr>
          <w:rFonts w:ascii="Times New Roman" w:hAnsi="Times New Roman" w:cs="Times New Roman"/>
          <w:color w:val="000000" w:themeColor="text1"/>
          <w:sz w:val="24"/>
          <w:szCs w:val="24"/>
        </w:rPr>
        <w:t xml:space="preserve"> de interes public, cu modificările </w:t>
      </w:r>
      <w:proofErr w:type="spellStart"/>
      <w:r w:rsidRPr="008034FA">
        <w:rPr>
          <w:rFonts w:ascii="Times New Roman" w:hAnsi="Times New Roman" w:cs="Times New Roman"/>
          <w:color w:val="000000" w:themeColor="text1"/>
          <w:sz w:val="24"/>
          <w:szCs w:val="24"/>
        </w:rPr>
        <w:t>şi</w:t>
      </w:r>
      <w:proofErr w:type="spellEnd"/>
      <w:r w:rsidRPr="008034FA">
        <w:rPr>
          <w:rFonts w:ascii="Times New Roman" w:hAnsi="Times New Roman" w:cs="Times New Roman"/>
          <w:color w:val="000000" w:themeColor="text1"/>
          <w:sz w:val="24"/>
          <w:szCs w:val="24"/>
        </w:rPr>
        <w:t xml:space="preserve"> completările ulterioare;</w:t>
      </w:r>
    </w:p>
    <w:p w14:paraId="3B0E2329" w14:textId="77777777" w:rsidR="008034FA" w:rsidRPr="008034FA" w:rsidRDefault="008034FA" w:rsidP="008034FA">
      <w:pPr>
        <w:spacing w:after="0" w:line="240" w:lineRule="auto"/>
        <w:ind w:right="44" w:firstLine="142"/>
        <w:jc w:val="both"/>
        <w:rPr>
          <w:rFonts w:ascii="Times New Roman" w:hAnsi="Times New Roman" w:cs="Times New Roman"/>
          <w:b/>
          <w:bCs/>
          <w:color w:val="000000" w:themeColor="text1"/>
          <w:sz w:val="24"/>
          <w:szCs w:val="24"/>
        </w:rPr>
      </w:pPr>
      <w:r w:rsidRPr="008034FA">
        <w:rPr>
          <w:rFonts w:ascii="Times New Roman" w:hAnsi="Times New Roman" w:cs="Times New Roman"/>
          <w:b/>
          <w:bCs/>
          <w:color w:val="000000" w:themeColor="text1"/>
          <w:sz w:val="24"/>
          <w:szCs w:val="24"/>
        </w:rPr>
        <w:t xml:space="preserve">cu tematica: </w:t>
      </w:r>
    </w:p>
    <w:p w14:paraId="2867B835" w14:textId="77777777" w:rsidR="008034FA" w:rsidRPr="008034FA" w:rsidRDefault="008034FA" w:rsidP="008034FA">
      <w:pPr>
        <w:pStyle w:val="Listparagraf"/>
        <w:spacing w:after="0" w:line="240" w:lineRule="auto"/>
        <w:ind w:left="851" w:right="-28"/>
        <w:jc w:val="both"/>
        <w:rPr>
          <w:rFonts w:ascii="Times New Roman" w:hAnsi="Times New Roman" w:cs="Times New Roman"/>
          <w:color w:val="000000" w:themeColor="text1"/>
          <w:sz w:val="24"/>
          <w:szCs w:val="24"/>
        </w:rPr>
      </w:pPr>
      <w:r w:rsidRPr="008034FA">
        <w:rPr>
          <w:rFonts w:ascii="Times New Roman" w:hAnsi="Times New Roman" w:cs="Times New Roman"/>
          <w:b/>
          <w:bCs/>
          <w:color w:val="000000" w:themeColor="text1"/>
          <w:sz w:val="24"/>
          <w:szCs w:val="24"/>
        </w:rPr>
        <w:t xml:space="preserve">   </w:t>
      </w:r>
      <w:r w:rsidRPr="008034FA">
        <w:rPr>
          <w:rFonts w:ascii="Times New Roman" w:hAnsi="Times New Roman" w:cs="Times New Roman"/>
          <w:b/>
          <w:bCs/>
          <w:color w:val="000000" w:themeColor="text1"/>
          <w:sz w:val="24"/>
          <w:szCs w:val="24"/>
        </w:rPr>
        <w:tab/>
      </w:r>
      <w:proofErr w:type="spellStart"/>
      <w:r w:rsidRPr="008034FA">
        <w:rPr>
          <w:rFonts w:ascii="Times New Roman" w:hAnsi="Times New Roman" w:cs="Times New Roman"/>
          <w:b/>
          <w:bCs/>
          <w:color w:val="000000" w:themeColor="text1"/>
          <w:sz w:val="24"/>
          <w:szCs w:val="24"/>
        </w:rPr>
        <w:t>Cap.I</w:t>
      </w:r>
      <w:proofErr w:type="spellEnd"/>
      <w:r w:rsidRPr="008034FA">
        <w:rPr>
          <w:rFonts w:ascii="Times New Roman" w:hAnsi="Times New Roman" w:cs="Times New Roman"/>
          <w:b/>
          <w:bCs/>
          <w:color w:val="000000" w:themeColor="text1"/>
          <w:sz w:val="24"/>
          <w:szCs w:val="24"/>
        </w:rPr>
        <w:t>,</w:t>
      </w:r>
      <w:r w:rsidRPr="008034FA">
        <w:rPr>
          <w:rFonts w:ascii="Times New Roman" w:hAnsi="Times New Roman" w:cs="Times New Roman"/>
          <w:color w:val="000000" w:themeColor="text1"/>
          <w:sz w:val="24"/>
          <w:szCs w:val="24"/>
        </w:rPr>
        <w:t xml:space="preserve"> Dispoziții generale;</w:t>
      </w:r>
    </w:p>
    <w:p w14:paraId="2E129AB4" w14:textId="77777777" w:rsidR="008034FA" w:rsidRPr="008034FA" w:rsidRDefault="008034FA" w:rsidP="008034FA">
      <w:pPr>
        <w:pStyle w:val="Listparagraf"/>
        <w:spacing w:after="0" w:line="240" w:lineRule="auto"/>
        <w:ind w:left="851" w:right="-28" w:firstLine="589"/>
        <w:jc w:val="both"/>
        <w:rPr>
          <w:rFonts w:ascii="Times New Roman" w:hAnsi="Times New Roman" w:cs="Times New Roman"/>
          <w:color w:val="000000" w:themeColor="text1"/>
          <w:sz w:val="24"/>
          <w:szCs w:val="24"/>
        </w:rPr>
      </w:pPr>
      <w:proofErr w:type="spellStart"/>
      <w:r w:rsidRPr="008034FA">
        <w:rPr>
          <w:rFonts w:ascii="Times New Roman" w:hAnsi="Times New Roman" w:cs="Times New Roman"/>
          <w:b/>
          <w:bCs/>
          <w:color w:val="000000" w:themeColor="text1"/>
          <w:sz w:val="24"/>
          <w:szCs w:val="24"/>
        </w:rPr>
        <w:t>Cap.II</w:t>
      </w:r>
      <w:proofErr w:type="spellEnd"/>
      <w:r w:rsidRPr="008034FA">
        <w:rPr>
          <w:rFonts w:ascii="Times New Roman" w:hAnsi="Times New Roman" w:cs="Times New Roman"/>
          <w:b/>
          <w:bCs/>
          <w:color w:val="000000" w:themeColor="text1"/>
          <w:sz w:val="24"/>
          <w:szCs w:val="24"/>
        </w:rPr>
        <w:t>, Secțiunea I,</w:t>
      </w:r>
      <w:r w:rsidRPr="008034FA">
        <w:rPr>
          <w:rFonts w:ascii="Times New Roman" w:hAnsi="Times New Roman" w:cs="Times New Roman"/>
          <w:color w:val="000000" w:themeColor="text1"/>
          <w:sz w:val="24"/>
          <w:szCs w:val="24"/>
        </w:rPr>
        <w:t xml:space="preserve"> Dispoziții comune privind accesul la informațiile de interes public.</w:t>
      </w:r>
    </w:p>
    <w:p w14:paraId="1AC5AFE1" w14:textId="77777777" w:rsidR="008034FA" w:rsidRPr="00DA1063" w:rsidRDefault="008034FA" w:rsidP="008034FA">
      <w:pPr>
        <w:spacing w:after="0" w:line="240" w:lineRule="auto"/>
        <w:ind w:right="-28"/>
        <w:jc w:val="both"/>
        <w:rPr>
          <w:rFonts w:ascii="Times New Roman" w:hAnsi="Times New Roman" w:cs="Times New Roman"/>
          <w:color w:val="000000" w:themeColor="text1"/>
          <w:sz w:val="10"/>
          <w:szCs w:val="10"/>
        </w:rPr>
      </w:pPr>
    </w:p>
    <w:p w14:paraId="2CF8FEF7" w14:textId="77777777" w:rsidR="008034FA" w:rsidRPr="008034FA" w:rsidRDefault="008034FA" w:rsidP="008034FA">
      <w:pPr>
        <w:spacing w:after="0" w:line="240" w:lineRule="auto"/>
        <w:ind w:left="142" w:right="-28"/>
        <w:jc w:val="both"/>
        <w:rPr>
          <w:rFonts w:ascii="Times New Roman" w:hAnsi="Times New Roman" w:cs="Times New Roman"/>
          <w:color w:val="000000" w:themeColor="text1"/>
          <w:sz w:val="24"/>
          <w:szCs w:val="24"/>
        </w:rPr>
      </w:pPr>
      <w:r w:rsidRPr="008034FA">
        <w:rPr>
          <w:rFonts w:ascii="Times New Roman" w:hAnsi="Times New Roman" w:cs="Times New Roman"/>
          <w:b/>
          <w:bCs/>
          <w:color w:val="000000" w:themeColor="text1"/>
          <w:sz w:val="24"/>
          <w:szCs w:val="24"/>
        </w:rPr>
        <w:t xml:space="preserve">9). </w:t>
      </w:r>
      <w:r w:rsidRPr="008034FA">
        <w:rPr>
          <w:rFonts w:ascii="Times New Roman" w:hAnsi="Times New Roman" w:cs="Times New Roman"/>
          <w:b/>
          <w:bCs/>
          <w:color w:val="000000" w:themeColor="text1"/>
          <w:sz w:val="24"/>
          <w:szCs w:val="24"/>
          <w:u w:val="single"/>
        </w:rPr>
        <w:t>H.G. nr.123/2002</w:t>
      </w:r>
      <w:r w:rsidRPr="008034FA">
        <w:rPr>
          <w:rFonts w:ascii="Times New Roman" w:hAnsi="Times New Roman" w:cs="Times New Roman"/>
          <w:color w:val="000000" w:themeColor="text1"/>
          <w:sz w:val="24"/>
          <w:szCs w:val="24"/>
        </w:rPr>
        <w:t xml:space="preserve"> pentru aprobarea Normelor metodologice de aplicare a Legii nr.544/2001 privind liberul acces la </w:t>
      </w:r>
      <w:proofErr w:type="spellStart"/>
      <w:r w:rsidRPr="008034FA">
        <w:rPr>
          <w:rFonts w:ascii="Times New Roman" w:hAnsi="Times New Roman" w:cs="Times New Roman"/>
          <w:color w:val="000000" w:themeColor="text1"/>
          <w:sz w:val="24"/>
          <w:szCs w:val="24"/>
        </w:rPr>
        <w:t>informaţiile</w:t>
      </w:r>
      <w:proofErr w:type="spellEnd"/>
      <w:r w:rsidRPr="008034FA">
        <w:rPr>
          <w:rFonts w:ascii="Times New Roman" w:hAnsi="Times New Roman" w:cs="Times New Roman"/>
          <w:color w:val="000000" w:themeColor="text1"/>
          <w:sz w:val="24"/>
          <w:szCs w:val="24"/>
        </w:rPr>
        <w:t xml:space="preserve"> de interes public, cu modificările și completările ulterioare;</w:t>
      </w:r>
    </w:p>
    <w:p w14:paraId="675A145B" w14:textId="77777777" w:rsidR="008034FA" w:rsidRPr="008034FA" w:rsidRDefault="008034FA" w:rsidP="008034FA">
      <w:pPr>
        <w:spacing w:after="0" w:line="240" w:lineRule="auto"/>
        <w:ind w:right="44" w:firstLine="142"/>
        <w:jc w:val="both"/>
        <w:rPr>
          <w:rFonts w:ascii="Times New Roman" w:hAnsi="Times New Roman" w:cs="Times New Roman"/>
          <w:b/>
          <w:bCs/>
          <w:color w:val="000000" w:themeColor="text1"/>
          <w:sz w:val="24"/>
          <w:szCs w:val="24"/>
        </w:rPr>
      </w:pPr>
      <w:r w:rsidRPr="008034FA">
        <w:rPr>
          <w:rFonts w:ascii="Times New Roman" w:hAnsi="Times New Roman" w:cs="Times New Roman"/>
          <w:b/>
          <w:bCs/>
          <w:color w:val="000000" w:themeColor="text1"/>
          <w:sz w:val="24"/>
          <w:szCs w:val="24"/>
        </w:rPr>
        <w:t xml:space="preserve">cu tematica: </w:t>
      </w:r>
    </w:p>
    <w:p w14:paraId="05CBE3F8" w14:textId="77777777" w:rsidR="008034FA" w:rsidRPr="008034FA" w:rsidRDefault="008034FA" w:rsidP="008034FA">
      <w:pPr>
        <w:pStyle w:val="Listparagraf"/>
        <w:spacing w:after="0" w:line="240" w:lineRule="auto"/>
        <w:ind w:left="1087" w:right="44" w:firstLine="353"/>
        <w:jc w:val="both"/>
        <w:rPr>
          <w:rFonts w:ascii="Times New Roman" w:hAnsi="Times New Roman" w:cs="Times New Roman"/>
          <w:sz w:val="24"/>
          <w:szCs w:val="24"/>
        </w:rPr>
      </w:pPr>
      <w:proofErr w:type="spellStart"/>
      <w:r w:rsidRPr="008034FA">
        <w:rPr>
          <w:rFonts w:ascii="Times New Roman" w:hAnsi="Times New Roman" w:cs="Times New Roman"/>
          <w:b/>
          <w:bCs/>
          <w:sz w:val="24"/>
          <w:szCs w:val="24"/>
        </w:rPr>
        <w:t>Cap.I</w:t>
      </w:r>
      <w:proofErr w:type="spellEnd"/>
      <w:r w:rsidRPr="008034FA">
        <w:rPr>
          <w:rFonts w:ascii="Times New Roman" w:hAnsi="Times New Roman" w:cs="Times New Roman"/>
          <w:b/>
          <w:bCs/>
          <w:sz w:val="24"/>
          <w:szCs w:val="24"/>
        </w:rPr>
        <w:t>,</w:t>
      </w:r>
      <w:r w:rsidRPr="008034FA">
        <w:rPr>
          <w:rFonts w:ascii="Times New Roman" w:hAnsi="Times New Roman" w:cs="Times New Roman"/>
          <w:sz w:val="24"/>
          <w:szCs w:val="24"/>
        </w:rPr>
        <w:t xml:space="preserve"> Dispoziții generale;</w:t>
      </w:r>
    </w:p>
    <w:p w14:paraId="79F54CB3" w14:textId="77777777" w:rsidR="008034FA" w:rsidRPr="008034FA" w:rsidRDefault="008034FA" w:rsidP="008034FA">
      <w:pPr>
        <w:pStyle w:val="Listparagraf"/>
        <w:spacing w:after="0" w:line="240" w:lineRule="auto"/>
        <w:ind w:left="1087" w:right="44" w:firstLine="353"/>
        <w:jc w:val="both"/>
        <w:rPr>
          <w:rFonts w:ascii="Times New Roman" w:hAnsi="Times New Roman" w:cs="Times New Roman"/>
          <w:sz w:val="24"/>
          <w:szCs w:val="24"/>
        </w:rPr>
      </w:pPr>
      <w:proofErr w:type="spellStart"/>
      <w:r w:rsidRPr="008034FA">
        <w:rPr>
          <w:rFonts w:ascii="Times New Roman" w:hAnsi="Times New Roman" w:cs="Times New Roman"/>
          <w:b/>
          <w:bCs/>
          <w:sz w:val="24"/>
          <w:szCs w:val="24"/>
        </w:rPr>
        <w:t>Cap.II</w:t>
      </w:r>
      <w:proofErr w:type="spellEnd"/>
      <w:r w:rsidRPr="008034FA">
        <w:rPr>
          <w:rFonts w:ascii="Times New Roman" w:hAnsi="Times New Roman" w:cs="Times New Roman"/>
          <w:b/>
          <w:bCs/>
          <w:sz w:val="24"/>
          <w:szCs w:val="24"/>
        </w:rPr>
        <w:t>,</w:t>
      </w:r>
      <w:r w:rsidRPr="008034FA">
        <w:rPr>
          <w:rFonts w:ascii="Times New Roman" w:hAnsi="Times New Roman" w:cs="Times New Roman"/>
          <w:sz w:val="24"/>
          <w:szCs w:val="24"/>
        </w:rPr>
        <w:t xml:space="preserve"> </w:t>
      </w:r>
      <w:r w:rsidRPr="008034FA">
        <w:rPr>
          <w:rFonts w:ascii="Times New Roman" w:hAnsi="Times New Roman" w:cs="Times New Roman"/>
          <w:sz w:val="24"/>
          <w:szCs w:val="24"/>
          <w:shd w:val="clear" w:color="auto" w:fill="FFFFFF"/>
        </w:rPr>
        <w:t xml:space="preserve">Organizarea </w:t>
      </w:r>
      <w:proofErr w:type="spellStart"/>
      <w:r w:rsidRPr="008034FA">
        <w:rPr>
          <w:rFonts w:ascii="Times New Roman" w:hAnsi="Times New Roman" w:cs="Times New Roman"/>
          <w:sz w:val="24"/>
          <w:szCs w:val="24"/>
          <w:shd w:val="clear" w:color="auto" w:fill="FFFFFF"/>
        </w:rPr>
        <w:t>şi</w:t>
      </w:r>
      <w:proofErr w:type="spellEnd"/>
      <w:r w:rsidRPr="008034FA">
        <w:rPr>
          <w:rFonts w:ascii="Times New Roman" w:hAnsi="Times New Roman" w:cs="Times New Roman"/>
          <w:sz w:val="24"/>
          <w:szCs w:val="24"/>
          <w:shd w:val="clear" w:color="auto" w:fill="FFFFFF"/>
        </w:rPr>
        <w:t xml:space="preserve"> asigurarea accesului liber la </w:t>
      </w:r>
      <w:proofErr w:type="spellStart"/>
      <w:r w:rsidRPr="008034FA">
        <w:rPr>
          <w:rFonts w:ascii="Times New Roman" w:hAnsi="Times New Roman" w:cs="Times New Roman"/>
          <w:sz w:val="24"/>
          <w:szCs w:val="24"/>
          <w:shd w:val="clear" w:color="auto" w:fill="FFFFFF"/>
        </w:rPr>
        <w:t>informaţiile</w:t>
      </w:r>
      <w:proofErr w:type="spellEnd"/>
      <w:r w:rsidRPr="008034FA">
        <w:rPr>
          <w:rFonts w:ascii="Times New Roman" w:hAnsi="Times New Roman" w:cs="Times New Roman"/>
          <w:sz w:val="24"/>
          <w:szCs w:val="24"/>
          <w:shd w:val="clear" w:color="auto" w:fill="FFFFFF"/>
        </w:rPr>
        <w:t xml:space="preserve"> de interes public;</w:t>
      </w:r>
    </w:p>
    <w:p w14:paraId="528C644A" w14:textId="77777777" w:rsidR="008034FA" w:rsidRPr="008034FA" w:rsidRDefault="008034FA" w:rsidP="008034FA">
      <w:pPr>
        <w:pStyle w:val="Listparagraf"/>
        <w:spacing w:after="0" w:line="240" w:lineRule="auto"/>
        <w:ind w:left="1087" w:right="44" w:firstLine="353"/>
        <w:jc w:val="both"/>
        <w:rPr>
          <w:rFonts w:ascii="Times New Roman" w:hAnsi="Times New Roman" w:cs="Times New Roman"/>
          <w:sz w:val="24"/>
          <w:szCs w:val="24"/>
        </w:rPr>
      </w:pPr>
      <w:proofErr w:type="spellStart"/>
      <w:r w:rsidRPr="008034FA">
        <w:rPr>
          <w:rFonts w:ascii="Times New Roman" w:hAnsi="Times New Roman" w:cs="Times New Roman"/>
          <w:b/>
          <w:bCs/>
          <w:sz w:val="24"/>
          <w:szCs w:val="24"/>
        </w:rPr>
        <w:t>Cap.III</w:t>
      </w:r>
      <w:proofErr w:type="spellEnd"/>
      <w:r w:rsidRPr="008034FA">
        <w:rPr>
          <w:rFonts w:ascii="Times New Roman" w:hAnsi="Times New Roman" w:cs="Times New Roman"/>
          <w:b/>
          <w:bCs/>
          <w:sz w:val="24"/>
          <w:szCs w:val="24"/>
        </w:rPr>
        <w:t>,</w:t>
      </w:r>
      <w:r w:rsidRPr="008034FA">
        <w:rPr>
          <w:rFonts w:ascii="Times New Roman" w:hAnsi="Times New Roman" w:cs="Times New Roman"/>
          <w:sz w:val="24"/>
          <w:szCs w:val="24"/>
        </w:rPr>
        <w:t xml:space="preserve"> Proceduri privind accesul liber la informațiile de interes public;</w:t>
      </w:r>
    </w:p>
    <w:p w14:paraId="6EF04F0F" w14:textId="41A912BD" w:rsidR="008034FA" w:rsidRPr="00DA1063" w:rsidRDefault="008034FA" w:rsidP="008034FA">
      <w:pPr>
        <w:pStyle w:val="Listparagraf"/>
        <w:spacing w:after="0" w:line="240" w:lineRule="auto"/>
        <w:ind w:left="1087" w:right="44"/>
        <w:jc w:val="both"/>
        <w:rPr>
          <w:rFonts w:ascii="Times New Roman" w:hAnsi="Times New Roman" w:cs="Times New Roman"/>
          <w:sz w:val="10"/>
          <w:szCs w:val="10"/>
        </w:rPr>
      </w:pPr>
    </w:p>
    <w:p w14:paraId="4E2D5732" w14:textId="62E717A5" w:rsidR="008034FA" w:rsidRPr="008034FA" w:rsidRDefault="008034FA" w:rsidP="008034FA">
      <w:pPr>
        <w:spacing w:after="0" w:line="240" w:lineRule="auto"/>
        <w:ind w:left="142" w:right="-28"/>
        <w:jc w:val="both"/>
        <w:rPr>
          <w:rFonts w:ascii="Times New Roman" w:hAnsi="Times New Roman" w:cs="Times New Roman"/>
          <w:color w:val="000000" w:themeColor="text1"/>
          <w:sz w:val="24"/>
          <w:szCs w:val="24"/>
        </w:rPr>
      </w:pPr>
      <w:r w:rsidRPr="008034FA">
        <w:rPr>
          <w:rFonts w:ascii="Times New Roman" w:hAnsi="Times New Roman" w:cs="Times New Roman"/>
          <w:b/>
          <w:bCs/>
          <w:color w:val="000000" w:themeColor="text1"/>
          <w:sz w:val="24"/>
          <w:szCs w:val="24"/>
        </w:rPr>
        <w:t xml:space="preserve">10). </w:t>
      </w:r>
      <w:r w:rsidRPr="008034FA">
        <w:rPr>
          <w:rFonts w:ascii="Times New Roman" w:hAnsi="Times New Roman" w:cs="Times New Roman"/>
          <w:b/>
          <w:bCs/>
          <w:color w:val="000000" w:themeColor="text1"/>
          <w:sz w:val="24"/>
          <w:szCs w:val="24"/>
          <w:u w:val="single"/>
        </w:rPr>
        <w:t>Legea nr.24/2000</w:t>
      </w:r>
      <w:r w:rsidRPr="008034FA">
        <w:rPr>
          <w:rFonts w:ascii="Times New Roman" w:hAnsi="Times New Roman" w:cs="Times New Roman"/>
          <w:color w:val="000000" w:themeColor="text1"/>
          <w:sz w:val="24"/>
          <w:szCs w:val="24"/>
        </w:rPr>
        <w:t xml:space="preserve">, republicată, privind normele de tehnică legislativă pentru elaborarea actelor normative, cu modificările </w:t>
      </w:r>
      <w:proofErr w:type="spellStart"/>
      <w:r w:rsidRPr="008034FA">
        <w:rPr>
          <w:rFonts w:ascii="Times New Roman" w:hAnsi="Times New Roman" w:cs="Times New Roman"/>
          <w:color w:val="000000" w:themeColor="text1"/>
          <w:sz w:val="24"/>
          <w:szCs w:val="24"/>
        </w:rPr>
        <w:t>şi</w:t>
      </w:r>
      <w:proofErr w:type="spellEnd"/>
      <w:r w:rsidRPr="008034FA">
        <w:rPr>
          <w:rFonts w:ascii="Times New Roman" w:hAnsi="Times New Roman" w:cs="Times New Roman"/>
          <w:color w:val="000000" w:themeColor="text1"/>
          <w:sz w:val="24"/>
          <w:szCs w:val="24"/>
        </w:rPr>
        <w:t xml:space="preserve"> completările ulterioare;</w:t>
      </w:r>
    </w:p>
    <w:p w14:paraId="3C76F1A8" w14:textId="77777777" w:rsidR="008034FA" w:rsidRPr="008034FA" w:rsidRDefault="008034FA" w:rsidP="008034FA">
      <w:pPr>
        <w:spacing w:after="0" w:line="240" w:lineRule="auto"/>
        <w:ind w:right="44" w:firstLine="142"/>
        <w:jc w:val="both"/>
        <w:rPr>
          <w:rFonts w:ascii="Times New Roman" w:hAnsi="Times New Roman" w:cs="Times New Roman"/>
          <w:b/>
          <w:bCs/>
          <w:color w:val="000000" w:themeColor="text1"/>
          <w:sz w:val="24"/>
          <w:szCs w:val="24"/>
        </w:rPr>
      </w:pPr>
      <w:r w:rsidRPr="008034FA">
        <w:rPr>
          <w:rFonts w:ascii="Times New Roman" w:hAnsi="Times New Roman" w:cs="Times New Roman"/>
          <w:b/>
          <w:bCs/>
          <w:color w:val="000000" w:themeColor="text1"/>
          <w:sz w:val="24"/>
          <w:szCs w:val="24"/>
        </w:rPr>
        <w:t xml:space="preserve">cu tematica: </w:t>
      </w:r>
    </w:p>
    <w:p w14:paraId="3A21815D" w14:textId="77777777" w:rsidR="008034FA" w:rsidRPr="008034FA" w:rsidRDefault="008034FA" w:rsidP="008034FA">
      <w:pPr>
        <w:pStyle w:val="Listparagraf"/>
        <w:spacing w:before="240" w:after="0" w:line="276" w:lineRule="auto"/>
        <w:ind w:left="851" w:firstLine="589"/>
        <w:jc w:val="both"/>
        <w:rPr>
          <w:rFonts w:ascii="Times New Roman" w:hAnsi="Times New Roman" w:cs="Times New Roman"/>
          <w:sz w:val="24"/>
          <w:szCs w:val="24"/>
        </w:rPr>
      </w:pPr>
      <w:proofErr w:type="spellStart"/>
      <w:r w:rsidRPr="008034FA">
        <w:rPr>
          <w:rFonts w:ascii="Times New Roman" w:hAnsi="Times New Roman" w:cs="Times New Roman"/>
          <w:b/>
          <w:bCs/>
          <w:sz w:val="24"/>
          <w:szCs w:val="24"/>
        </w:rPr>
        <w:t>Cap.III</w:t>
      </w:r>
      <w:proofErr w:type="spellEnd"/>
      <w:r w:rsidRPr="008034FA">
        <w:rPr>
          <w:rFonts w:ascii="Times New Roman" w:hAnsi="Times New Roman" w:cs="Times New Roman"/>
          <w:b/>
          <w:bCs/>
          <w:sz w:val="24"/>
          <w:szCs w:val="24"/>
        </w:rPr>
        <w:t xml:space="preserve">, Secțiunea </w:t>
      </w:r>
      <w:proofErr w:type="spellStart"/>
      <w:r w:rsidRPr="008034FA">
        <w:rPr>
          <w:rFonts w:ascii="Times New Roman" w:hAnsi="Times New Roman" w:cs="Times New Roman"/>
          <w:b/>
          <w:bCs/>
          <w:sz w:val="24"/>
          <w:szCs w:val="24"/>
        </w:rPr>
        <w:t>aIV</w:t>
      </w:r>
      <w:proofErr w:type="spellEnd"/>
      <w:r w:rsidRPr="008034FA">
        <w:rPr>
          <w:rFonts w:ascii="Times New Roman" w:hAnsi="Times New Roman" w:cs="Times New Roman"/>
          <w:b/>
          <w:bCs/>
          <w:sz w:val="24"/>
          <w:szCs w:val="24"/>
        </w:rPr>
        <w:t xml:space="preserve">-a, </w:t>
      </w:r>
      <w:r w:rsidRPr="008034FA">
        <w:rPr>
          <w:rFonts w:ascii="Times New Roman" w:hAnsi="Times New Roman" w:cs="Times New Roman"/>
          <w:sz w:val="24"/>
          <w:szCs w:val="24"/>
        </w:rPr>
        <w:t xml:space="preserve">Motivarea proiectelor de acte normative; </w:t>
      </w:r>
    </w:p>
    <w:p w14:paraId="326CA3A1" w14:textId="77777777" w:rsidR="008034FA" w:rsidRPr="008034FA" w:rsidRDefault="008034FA" w:rsidP="008034FA">
      <w:pPr>
        <w:pStyle w:val="Listparagraf"/>
        <w:spacing w:before="240" w:after="0" w:line="276" w:lineRule="auto"/>
        <w:ind w:left="851" w:firstLine="589"/>
        <w:jc w:val="both"/>
        <w:rPr>
          <w:rFonts w:ascii="Times New Roman" w:hAnsi="Times New Roman" w:cs="Times New Roman"/>
          <w:sz w:val="24"/>
          <w:szCs w:val="24"/>
        </w:rPr>
      </w:pPr>
      <w:proofErr w:type="spellStart"/>
      <w:r w:rsidRPr="008034FA">
        <w:rPr>
          <w:rFonts w:ascii="Times New Roman" w:hAnsi="Times New Roman" w:cs="Times New Roman"/>
          <w:b/>
          <w:bCs/>
          <w:sz w:val="24"/>
          <w:szCs w:val="24"/>
        </w:rPr>
        <w:t>Cap.IV</w:t>
      </w:r>
      <w:proofErr w:type="spellEnd"/>
      <w:r w:rsidRPr="008034FA">
        <w:rPr>
          <w:rFonts w:ascii="Times New Roman" w:hAnsi="Times New Roman" w:cs="Times New Roman"/>
          <w:b/>
          <w:bCs/>
          <w:sz w:val="24"/>
          <w:szCs w:val="24"/>
        </w:rPr>
        <w:t>,</w:t>
      </w:r>
      <w:r w:rsidRPr="008034FA">
        <w:rPr>
          <w:rFonts w:ascii="Times New Roman" w:hAnsi="Times New Roman" w:cs="Times New Roman"/>
          <w:sz w:val="24"/>
          <w:szCs w:val="24"/>
        </w:rPr>
        <w:t xml:space="preserve"> Redactarea actelor normative; </w:t>
      </w:r>
    </w:p>
    <w:p w14:paraId="0CCE1EF9" w14:textId="77777777" w:rsidR="008034FA" w:rsidRPr="008034FA" w:rsidRDefault="008034FA" w:rsidP="008034FA">
      <w:pPr>
        <w:pStyle w:val="Listparagraf"/>
        <w:spacing w:before="240" w:after="0" w:line="276" w:lineRule="auto"/>
        <w:ind w:left="851" w:firstLine="589"/>
        <w:jc w:val="both"/>
        <w:rPr>
          <w:rFonts w:ascii="Times New Roman" w:hAnsi="Times New Roman" w:cs="Times New Roman"/>
          <w:sz w:val="24"/>
          <w:szCs w:val="24"/>
        </w:rPr>
      </w:pPr>
      <w:proofErr w:type="spellStart"/>
      <w:r w:rsidRPr="008034FA">
        <w:rPr>
          <w:rFonts w:ascii="Times New Roman" w:hAnsi="Times New Roman" w:cs="Times New Roman"/>
          <w:b/>
          <w:bCs/>
          <w:sz w:val="24"/>
          <w:szCs w:val="24"/>
        </w:rPr>
        <w:t>Cap.V</w:t>
      </w:r>
      <w:proofErr w:type="spellEnd"/>
      <w:r w:rsidRPr="008034FA">
        <w:rPr>
          <w:rFonts w:ascii="Times New Roman" w:hAnsi="Times New Roman" w:cs="Times New Roman"/>
          <w:b/>
          <w:bCs/>
          <w:sz w:val="24"/>
          <w:szCs w:val="24"/>
        </w:rPr>
        <w:t>,</w:t>
      </w:r>
      <w:r w:rsidRPr="008034FA">
        <w:rPr>
          <w:rFonts w:ascii="Times New Roman" w:hAnsi="Times New Roman" w:cs="Times New Roman"/>
          <w:sz w:val="24"/>
          <w:szCs w:val="24"/>
        </w:rPr>
        <w:t xml:space="preserve"> Structura acului normativ; </w:t>
      </w:r>
    </w:p>
    <w:p w14:paraId="5A86F4DF" w14:textId="77777777" w:rsidR="008034FA" w:rsidRPr="008034FA" w:rsidRDefault="008034FA" w:rsidP="008034FA">
      <w:pPr>
        <w:pStyle w:val="Listparagraf"/>
        <w:spacing w:before="240" w:after="0" w:line="276" w:lineRule="auto"/>
        <w:ind w:left="851" w:firstLine="589"/>
        <w:jc w:val="both"/>
        <w:rPr>
          <w:rFonts w:ascii="Times New Roman" w:hAnsi="Times New Roman" w:cs="Times New Roman"/>
          <w:sz w:val="24"/>
          <w:szCs w:val="24"/>
        </w:rPr>
      </w:pPr>
      <w:r w:rsidRPr="008034FA">
        <w:rPr>
          <w:rFonts w:ascii="Times New Roman" w:hAnsi="Times New Roman" w:cs="Times New Roman"/>
          <w:b/>
          <w:bCs/>
          <w:sz w:val="24"/>
          <w:szCs w:val="24"/>
        </w:rPr>
        <w:t>Cap.VI,</w:t>
      </w:r>
      <w:r w:rsidRPr="008034FA">
        <w:rPr>
          <w:rFonts w:ascii="Times New Roman" w:hAnsi="Times New Roman" w:cs="Times New Roman"/>
          <w:sz w:val="24"/>
          <w:szCs w:val="24"/>
        </w:rPr>
        <w:t xml:space="preserve"> Modificarea, completarea, abrogarea și alte evenimente legislative; </w:t>
      </w:r>
    </w:p>
    <w:p w14:paraId="066CF49E" w14:textId="755BE4C6" w:rsidR="008034FA" w:rsidRDefault="008034FA" w:rsidP="008034FA">
      <w:pPr>
        <w:pStyle w:val="Listparagraf"/>
        <w:spacing w:before="240" w:after="0" w:line="276" w:lineRule="auto"/>
        <w:ind w:left="851" w:firstLine="589"/>
        <w:jc w:val="both"/>
        <w:rPr>
          <w:rFonts w:ascii="Times New Roman" w:hAnsi="Times New Roman" w:cs="Times New Roman"/>
          <w:sz w:val="24"/>
          <w:szCs w:val="24"/>
        </w:rPr>
      </w:pPr>
      <w:proofErr w:type="spellStart"/>
      <w:r w:rsidRPr="008034FA">
        <w:rPr>
          <w:rFonts w:ascii="Times New Roman" w:hAnsi="Times New Roman" w:cs="Times New Roman"/>
          <w:b/>
          <w:bCs/>
          <w:sz w:val="24"/>
          <w:szCs w:val="24"/>
        </w:rPr>
        <w:t>Cap.IX</w:t>
      </w:r>
      <w:proofErr w:type="spellEnd"/>
      <w:r w:rsidRPr="008034FA">
        <w:rPr>
          <w:rFonts w:ascii="Times New Roman" w:hAnsi="Times New Roman" w:cs="Times New Roman"/>
          <w:b/>
          <w:bCs/>
          <w:sz w:val="24"/>
          <w:szCs w:val="24"/>
        </w:rPr>
        <w:t xml:space="preserve">, </w:t>
      </w:r>
      <w:r w:rsidRPr="008034FA">
        <w:rPr>
          <w:rFonts w:ascii="Times New Roman" w:hAnsi="Times New Roman" w:cs="Times New Roman"/>
          <w:sz w:val="24"/>
          <w:szCs w:val="24"/>
        </w:rPr>
        <w:t>Norme cu privire la actele normative adoptate de autoritățile administrației publice locale.</w:t>
      </w:r>
    </w:p>
    <w:p w14:paraId="616466CE" w14:textId="63C8D5CF" w:rsidR="00DA1063" w:rsidRDefault="00DA1063" w:rsidP="008034FA">
      <w:pPr>
        <w:pStyle w:val="Listparagraf"/>
        <w:spacing w:before="240" w:after="0" w:line="276" w:lineRule="auto"/>
        <w:ind w:left="851" w:firstLine="589"/>
        <w:jc w:val="both"/>
        <w:rPr>
          <w:rFonts w:ascii="Times New Roman" w:hAnsi="Times New Roman" w:cs="Times New Roman"/>
          <w:sz w:val="24"/>
          <w:szCs w:val="24"/>
        </w:rPr>
      </w:pPr>
    </w:p>
    <w:p w14:paraId="2ABF5266" w14:textId="77777777" w:rsidR="00DA1063" w:rsidRPr="008034FA" w:rsidRDefault="00DA1063" w:rsidP="008034FA">
      <w:pPr>
        <w:pStyle w:val="Listparagraf"/>
        <w:spacing w:before="240" w:after="0" w:line="276" w:lineRule="auto"/>
        <w:ind w:left="851" w:firstLine="589"/>
        <w:jc w:val="both"/>
        <w:rPr>
          <w:rFonts w:ascii="Times New Roman" w:hAnsi="Times New Roman" w:cs="Times New Roman"/>
          <w:sz w:val="24"/>
          <w:szCs w:val="24"/>
        </w:rPr>
      </w:pPr>
    </w:p>
    <w:p w14:paraId="671542DF" w14:textId="77777777" w:rsidR="008034FA" w:rsidRPr="008034FA" w:rsidRDefault="008034FA" w:rsidP="008034FA">
      <w:pPr>
        <w:spacing w:after="0" w:line="240" w:lineRule="auto"/>
        <w:ind w:left="142" w:right="-28"/>
        <w:jc w:val="both"/>
        <w:rPr>
          <w:rFonts w:ascii="Times New Roman" w:hAnsi="Times New Roman" w:cs="Times New Roman"/>
          <w:color w:val="000000" w:themeColor="text1"/>
          <w:sz w:val="24"/>
          <w:szCs w:val="24"/>
        </w:rPr>
      </w:pPr>
      <w:r w:rsidRPr="008034FA">
        <w:rPr>
          <w:rFonts w:ascii="Times New Roman" w:hAnsi="Times New Roman" w:cs="Times New Roman"/>
          <w:b/>
          <w:bCs/>
          <w:color w:val="000000" w:themeColor="text1"/>
          <w:sz w:val="24"/>
          <w:szCs w:val="24"/>
        </w:rPr>
        <w:lastRenderedPageBreak/>
        <w:t xml:space="preserve">11). </w:t>
      </w:r>
      <w:r w:rsidRPr="008034FA">
        <w:rPr>
          <w:rFonts w:ascii="Times New Roman" w:hAnsi="Times New Roman" w:cs="Times New Roman"/>
          <w:b/>
          <w:bCs/>
          <w:color w:val="000000" w:themeColor="text1"/>
          <w:sz w:val="24"/>
          <w:szCs w:val="24"/>
          <w:u w:val="single"/>
        </w:rPr>
        <w:t>Legea nr.212/2022</w:t>
      </w:r>
      <w:r w:rsidRPr="008034FA">
        <w:rPr>
          <w:rFonts w:ascii="Times New Roman" w:hAnsi="Times New Roman" w:cs="Times New Roman"/>
          <w:color w:val="000000" w:themeColor="text1"/>
          <w:sz w:val="24"/>
          <w:szCs w:val="24"/>
        </w:rPr>
        <w:t xml:space="preserve"> privind unele măsuri pentru reducerea riscului seismic al clădirilor;</w:t>
      </w:r>
    </w:p>
    <w:p w14:paraId="35B347B1" w14:textId="77777777" w:rsidR="008034FA" w:rsidRPr="008034FA" w:rsidRDefault="008034FA" w:rsidP="008034FA">
      <w:pPr>
        <w:spacing w:after="0" w:line="240" w:lineRule="auto"/>
        <w:ind w:right="44" w:firstLine="142"/>
        <w:jc w:val="both"/>
        <w:rPr>
          <w:rFonts w:ascii="Times New Roman" w:hAnsi="Times New Roman" w:cs="Times New Roman"/>
          <w:b/>
          <w:bCs/>
          <w:color w:val="000000" w:themeColor="text1"/>
          <w:sz w:val="24"/>
          <w:szCs w:val="24"/>
        </w:rPr>
      </w:pPr>
      <w:r w:rsidRPr="008034FA">
        <w:rPr>
          <w:rFonts w:ascii="Times New Roman" w:hAnsi="Times New Roman" w:cs="Times New Roman"/>
          <w:b/>
          <w:bCs/>
          <w:color w:val="000000" w:themeColor="text1"/>
          <w:sz w:val="24"/>
          <w:szCs w:val="24"/>
        </w:rPr>
        <w:t xml:space="preserve">cu tematica: </w:t>
      </w:r>
    </w:p>
    <w:p w14:paraId="39D2339B" w14:textId="77777777" w:rsidR="008034FA" w:rsidRPr="008034FA" w:rsidRDefault="008034FA" w:rsidP="008034FA">
      <w:pPr>
        <w:pStyle w:val="Listparagraf"/>
        <w:spacing w:after="0" w:line="240" w:lineRule="auto"/>
        <w:ind w:left="851" w:right="44" w:firstLine="589"/>
        <w:jc w:val="both"/>
        <w:rPr>
          <w:rFonts w:ascii="Times New Roman" w:hAnsi="Times New Roman" w:cs="Times New Roman"/>
          <w:sz w:val="24"/>
          <w:szCs w:val="24"/>
        </w:rPr>
      </w:pPr>
      <w:bookmarkStart w:id="6" w:name="CI"/>
      <w:proofErr w:type="spellStart"/>
      <w:r w:rsidRPr="008034FA">
        <w:rPr>
          <w:rFonts w:ascii="Times New Roman" w:hAnsi="Times New Roman" w:cs="Times New Roman"/>
          <w:b/>
          <w:bCs/>
          <w:sz w:val="24"/>
          <w:szCs w:val="24"/>
        </w:rPr>
        <w:t>Cap.I</w:t>
      </w:r>
      <w:bookmarkEnd w:id="6"/>
      <w:proofErr w:type="spellEnd"/>
      <w:r w:rsidRPr="008034FA">
        <w:rPr>
          <w:rFonts w:ascii="Times New Roman" w:hAnsi="Times New Roman" w:cs="Times New Roman"/>
          <w:b/>
          <w:bCs/>
          <w:sz w:val="24"/>
          <w:szCs w:val="24"/>
        </w:rPr>
        <w:t>,</w:t>
      </w:r>
      <w:r w:rsidRPr="008034FA">
        <w:rPr>
          <w:rFonts w:ascii="Times New Roman" w:hAnsi="Times New Roman" w:cs="Times New Roman"/>
          <w:sz w:val="24"/>
          <w:szCs w:val="24"/>
        </w:rPr>
        <w:t xml:space="preserve"> </w:t>
      </w:r>
      <w:proofErr w:type="spellStart"/>
      <w:r w:rsidRPr="008034FA">
        <w:rPr>
          <w:rFonts w:ascii="Times New Roman" w:hAnsi="Times New Roman" w:cs="Times New Roman"/>
          <w:sz w:val="24"/>
          <w:szCs w:val="24"/>
        </w:rPr>
        <w:t>Dispoziţii</w:t>
      </w:r>
      <w:proofErr w:type="spellEnd"/>
      <w:r w:rsidRPr="008034FA">
        <w:rPr>
          <w:rFonts w:ascii="Times New Roman" w:hAnsi="Times New Roman" w:cs="Times New Roman"/>
          <w:sz w:val="24"/>
          <w:szCs w:val="24"/>
        </w:rPr>
        <w:t xml:space="preserve"> generale</w:t>
      </w:r>
    </w:p>
    <w:p w14:paraId="5012A723" w14:textId="77777777" w:rsidR="008034FA" w:rsidRPr="008034FA" w:rsidRDefault="008034FA" w:rsidP="008034FA">
      <w:pPr>
        <w:pStyle w:val="Listparagraf"/>
        <w:spacing w:after="0" w:line="240" w:lineRule="auto"/>
        <w:ind w:left="851" w:right="44" w:firstLine="589"/>
        <w:jc w:val="both"/>
        <w:rPr>
          <w:rFonts w:ascii="Times New Roman" w:hAnsi="Times New Roman" w:cs="Times New Roman"/>
          <w:sz w:val="24"/>
          <w:szCs w:val="24"/>
        </w:rPr>
      </w:pPr>
      <w:proofErr w:type="spellStart"/>
      <w:r w:rsidRPr="008034FA">
        <w:rPr>
          <w:rFonts w:ascii="Times New Roman" w:hAnsi="Times New Roman" w:cs="Times New Roman"/>
          <w:b/>
          <w:bCs/>
          <w:sz w:val="24"/>
          <w:szCs w:val="24"/>
        </w:rPr>
        <w:t>Cap.II</w:t>
      </w:r>
      <w:proofErr w:type="spellEnd"/>
      <w:r w:rsidRPr="008034FA">
        <w:rPr>
          <w:rFonts w:ascii="Times New Roman" w:hAnsi="Times New Roman" w:cs="Times New Roman"/>
          <w:b/>
          <w:bCs/>
          <w:sz w:val="24"/>
          <w:szCs w:val="24"/>
        </w:rPr>
        <w:t>,</w:t>
      </w:r>
      <w:r w:rsidRPr="008034FA">
        <w:rPr>
          <w:rFonts w:ascii="Times New Roman" w:hAnsi="Times New Roman" w:cs="Times New Roman"/>
          <w:sz w:val="24"/>
          <w:szCs w:val="24"/>
        </w:rPr>
        <w:t xml:space="preserve"> </w:t>
      </w:r>
      <w:proofErr w:type="spellStart"/>
      <w:r w:rsidRPr="008034FA">
        <w:rPr>
          <w:rFonts w:ascii="Times New Roman" w:hAnsi="Times New Roman" w:cs="Times New Roman"/>
          <w:sz w:val="24"/>
          <w:szCs w:val="24"/>
        </w:rPr>
        <w:t>Dispoziţii</w:t>
      </w:r>
      <w:proofErr w:type="spellEnd"/>
      <w:r w:rsidRPr="008034FA">
        <w:rPr>
          <w:rFonts w:ascii="Times New Roman" w:hAnsi="Times New Roman" w:cs="Times New Roman"/>
          <w:sz w:val="24"/>
          <w:szCs w:val="24"/>
        </w:rPr>
        <w:t xml:space="preserve"> privind reducerea riscului seismic al clădirilor existente</w:t>
      </w:r>
    </w:p>
    <w:p w14:paraId="76A2BDC8" w14:textId="77777777" w:rsidR="008034FA" w:rsidRPr="008034FA" w:rsidRDefault="008034FA" w:rsidP="008034FA">
      <w:pPr>
        <w:pStyle w:val="Listparagraf"/>
        <w:spacing w:after="0" w:line="240" w:lineRule="auto"/>
        <w:ind w:left="851" w:right="44" w:firstLine="589"/>
        <w:jc w:val="both"/>
        <w:rPr>
          <w:rFonts w:ascii="Times New Roman" w:hAnsi="Times New Roman" w:cs="Times New Roman"/>
          <w:sz w:val="24"/>
          <w:szCs w:val="24"/>
        </w:rPr>
      </w:pPr>
      <w:bookmarkStart w:id="7" w:name="CIII"/>
      <w:proofErr w:type="spellStart"/>
      <w:r w:rsidRPr="008034FA">
        <w:rPr>
          <w:rFonts w:ascii="Times New Roman" w:hAnsi="Times New Roman" w:cs="Times New Roman"/>
          <w:b/>
          <w:bCs/>
          <w:sz w:val="24"/>
          <w:szCs w:val="24"/>
        </w:rPr>
        <w:t>Cap.III</w:t>
      </w:r>
      <w:bookmarkEnd w:id="7"/>
      <w:proofErr w:type="spellEnd"/>
      <w:r w:rsidRPr="008034FA">
        <w:rPr>
          <w:rFonts w:ascii="Times New Roman" w:hAnsi="Times New Roman" w:cs="Times New Roman"/>
          <w:b/>
          <w:bCs/>
          <w:sz w:val="24"/>
          <w:szCs w:val="24"/>
        </w:rPr>
        <w:t>,</w:t>
      </w:r>
      <w:r w:rsidRPr="008034FA">
        <w:rPr>
          <w:rFonts w:ascii="Times New Roman" w:hAnsi="Times New Roman" w:cs="Times New Roman"/>
          <w:sz w:val="24"/>
          <w:szCs w:val="24"/>
        </w:rPr>
        <w:t xml:space="preserve"> Programul </w:t>
      </w:r>
      <w:proofErr w:type="spellStart"/>
      <w:r w:rsidRPr="008034FA">
        <w:rPr>
          <w:rFonts w:ascii="Times New Roman" w:hAnsi="Times New Roman" w:cs="Times New Roman"/>
          <w:sz w:val="24"/>
          <w:szCs w:val="24"/>
        </w:rPr>
        <w:t>naţional</w:t>
      </w:r>
      <w:proofErr w:type="spellEnd"/>
      <w:r w:rsidRPr="008034FA">
        <w:rPr>
          <w:rFonts w:ascii="Times New Roman" w:hAnsi="Times New Roman" w:cs="Times New Roman"/>
          <w:sz w:val="24"/>
          <w:szCs w:val="24"/>
        </w:rPr>
        <w:t xml:space="preserve"> de consolidare a clădirilor cu risc seismic ridicat</w:t>
      </w:r>
    </w:p>
    <w:p w14:paraId="5C579A37" w14:textId="77777777" w:rsidR="008034FA" w:rsidRPr="00DA1063" w:rsidRDefault="008034FA" w:rsidP="008034FA">
      <w:pPr>
        <w:spacing w:after="0" w:line="240" w:lineRule="auto"/>
        <w:ind w:right="44" w:firstLine="142"/>
        <w:jc w:val="both"/>
        <w:rPr>
          <w:rFonts w:ascii="Times New Roman" w:hAnsi="Times New Roman" w:cs="Times New Roman"/>
          <w:sz w:val="10"/>
          <w:szCs w:val="10"/>
        </w:rPr>
      </w:pPr>
    </w:p>
    <w:p w14:paraId="27C413DD" w14:textId="77777777" w:rsidR="008034FA" w:rsidRPr="008034FA" w:rsidRDefault="008034FA" w:rsidP="008034FA">
      <w:pPr>
        <w:spacing w:after="0" w:line="240" w:lineRule="auto"/>
        <w:ind w:left="142" w:right="-28"/>
        <w:jc w:val="both"/>
        <w:rPr>
          <w:rFonts w:ascii="Times New Roman" w:hAnsi="Times New Roman" w:cs="Times New Roman"/>
          <w:color w:val="000000" w:themeColor="text1"/>
          <w:sz w:val="24"/>
          <w:szCs w:val="24"/>
        </w:rPr>
      </w:pPr>
      <w:r w:rsidRPr="008034FA">
        <w:rPr>
          <w:rFonts w:ascii="Times New Roman" w:hAnsi="Times New Roman" w:cs="Times New Roman"/>
          <w:b/>
          <w:bCs/>
          <w:color w:val="000000" w:themeColor="text1"/>
          <w:sz w:val="24"/>
          <w:szCs w:val="24"/>
        </w:rPr>
        <w:t xml:space="preserve">12). </w:t>
      </w:r>
      <w:r w:rsidRPr="008034FA">
        <w:rPr>
          <w:rFonts w:ascii="Times New Roman" w:hAnsi="Times New Roman" w:cs="Times New Roman"/>
          <w:b/>
          <w:bCs/>
          <w:color w:val="000000" w:themeColor="text1"/>
          <w:sz w:val="24"/>
          <w:szCs w:val="24"/>
          <w:u w:val="single"/>
        </w:rPr>
        <w:t>Ordinul M.D.L.P.A. nr.2853/2022</w:t>
      </w:r>
      <w:r w:rsidRPr="008034FA">
        <w:rPr>
          <w:rFonts w:ascii="Times New Roman" w:hAnsi="Times New Roman" w:cs="Times New Roman"/>
          <w:color w:val="000000" w:themeColor="text1"/>
          <w:sz w:val="24"/>
          <w:szCs w:val="24"/>
        </w:rPr>
        <w:t xml:space="preserve"> pentru aprobarea Normelor metodologice  de aplicare a prevederilor Legii nr.212/2022  privind unele măsuri pentru reducerea riscului seismic al clădirilor, privind derularea Programului </w:t>
      </w:r>
      <w:proofErr w:type="spellStart"/>
      <w:r w:rsidRPr="008034FA">
        <w:rPr>
          <w:rFonts w:ascii="Times New Roman" w:hAnsi="Times New Roman" w:cs="Times New Roman"/>
          <w:color w:val="000000" w:themeColor="text1"/>
          <w:sz w:val="24"/>
          <w:szCs w:val="24"/>
        </w:rPr>
        <w:t>naţional</w:t>
      </w:r>
      <w:proofErr w:type="spellEnd"/>
      <w:r w:rsidRPr="008034FA">
        <w:rPr>
          <w:rFonts w:ascii="Times New Roman" w:hAnsi="Times New Roman" w:cs="Times New Roman"/>
          <w:color w:val="000000" w:themeColor="text1"/>
          <w:sz w:val="24"/>
          <w:szCs w:val="24"/>
        </w:rPr>
        <w:t xml:space="preserve"> de consolidare a clădirilor cu risc seismic ridicat;</w:t>
      </w:r>
    </w:p>
    <w:p w14:paraId="283ABDA2" w14:textId="77777777" w:rsidR="008034FA" w:rsidRPr="008034FA" w:rsidRDefault="008034FA" w:rsidP="008034FA">
      <w:pPr>
        <w:spacing w:after="0" w:line="240" w:lineRule="auto"/>
        <w:ind w:right="44" w:firstLine="142"/>
        <w:jc w:val="both"/>
        <w:rPr>
          <w:rFonts w:ascii="Times New Roman" w:hAnsi="Times New Roman" w:cs="Times New Roman"/>
          <w:b/>
          <w:bCs/>
          <w:color w:val="000000" w:themeColor="text1"/>
          <w:sz w:val="24"/>
          <w:szCs w:val="24"/>
        </w:rPr>
      </w:pPr>
      <w:r w:rsidRPr="008034FA">
        <w:rPr>
          <w:rFonts w:ascii="Times New Roman" w:hAnsi="Times New Roman" w:cs="Times New Roman"/>
          <w:b/>
          <w:bCs/>
          <w:color w:val="000000" w:themeColor="text1"/>
          <w:sz w:val="24"/>
          <w:szCs w:val="24"/>
        </w:rPr>
        <w:t xml:space="preserve">cu tematica: </w:t>
      </w:r>
    </w:p>
    <w:p w14:paraId="7089BA1A" w14:textId="77777777" w:rsidR="008034FA" w:rsidRPr="00DA1063" w:rsidRDefault="008034FA" w:rsidP="008034FA">
      <w:pPr>
        <w:pStyle w:val="Listparagraf"/>
        <w:spacing w:after="0" w:line="240" w:lineRule="auto"/>
        <w:ind w:left="1080" w:right="44"/>
        <w:jc w:val="both"/>
        <w:rPr>
          <w:rFonts w:ascii="Times New Roman" w:hAnsi="Times New Roman" w:cs="Times New Roman"/>
          <w:b/>
          <w:bCs/>
          <w:sz w:val="10"/>
          <w:szCs w:val="10"/>
        </w:rPr>
      </w:pPr>
    </w:p>
    <w:p w14:paraId="6EB577DF" w14:textId="77777777" w:rsidR="008034FA" w:rsidRPr="008034FA" w:rsidRDefault="008034FA" w:rsidP="008034FA">
      <w:pPr>
        <w:pStyle w:val="Listparagraf"/>
        <w:spacing w:after="0" w:line="240" w:lineRule="auto"/>
        <w:ind w:left="1080" w:right="44"/>
        <w:jc w:val="both"/>
        <w:rPr>
          <w:rFonts w:ascii="Times New Roman" w:hAnsi="Times New Roman" w:cs="Times New Roman"/>
          <w:sz w:val="24"/>
          <w:szCs w:val="24"/>
        </w:rPr>
      </w:pPr>
      <w:r w:rsidRPr="008034FA">
        <w:rPr>
          <w:rFonts w:ascii="Times New Roman" w:hAnsi="Times New Roman" w:cs="Times New Roman"/>
          <w:b/>
          <w:bCs/>
          <w:sz w:val="24"/>
          <w:szCs w:val="24"/>
        </w:rPr>
        <w:t>Art.1-14,</w:t>
      </w:r>
      <w:r w:rsidRPr="008034FA">
        <w:rPr>
          <w:rFonts w:ascii="Times New Roman" w:hAnsi="Times New Roman" w:cs="Times New Roman"/>
          <w:sz w:val="24"/>
          <w:szCs w:val="24"/>
        </w:rPr>
        <w:t xml:space="preserve"> Norme metodologice.</w:t>
      </w:r>
    </w:p>
    <w:p w14:paraId="42C48CBD" w14:textId="77777777" w:rsidR="008034FA" w:rsidRPr="00DA1063" w:rsidRDefault="008034FA" w:rsidP="008034FA">
      <w:pPr>
        <w:spacing w:after="0" w:line="240" w:lineRule="auto"/>
        <w:ind w:right="44"/>
        <w:jc w:val="both"/>
        <w:rPr>
          <w:rFonts w:ascii="Times New Roman" w:hAnsi="Times New Roman" w:cs="Times New Roman"/>
          <w:color w:val="FF0000"/>
          <w:sz w:val="10"/>
          <w:szCs w:val="10"/>
        </w:rPr>
      </w:pPr>
    </w:p>
    <w:p w14:paraId="095809B4" w14:textId="77777777" w:rsidR="008034FA" w:rsidRPr="008034FA" w:rsidRDefault="008034FA" w:rsidP="008034FA">
      <w:pPr>
        <w:spacing w:after="0" w:line="240" w:lineRule="auto"/>
        <w:ind w:left="142" w:right="-28"/>
        <w:jc w:val="both"/>
        <w:rPr>
          <w:rFonts w:ascii="Times New Roman" w:hAnsi="Times New Roman" w:cs="Times New Roman"/>
          <w:b/>
          <w:bCs/>
          <w:sz w:val="24"/>
          <w:szCs w:val="24"/>
        </w:rPr>
      </w:pPr>
      <w:r w:rsidRPr="008034FA">
        <w:rPr>
          <w:rFonts w:ascii="Times New Roman" w:hAnsi="Times New Roman" w:cs="Times New Roman"/>
          <w:b/>
          <w:bCs/>
          <w:sz w:val="24"/>
          <w:szCs w:val="24"/>
        </w:rPr>
        <w:t>13). Legea nr.10/1995 privind calitatea în construcții, republicată, cu modificările și completările ulterioare;</w:t>
      </w:r>
    </w:p>
    <w:p w14:paraId="1178E61B" w14:textId="77777777" w:rsidR="008034FA" w:rsidRPr="008034FA" w:rsidRDefault="008034FA" w:rsidP="008034FA">
      <w:pPr>
        <w:spacing w:after="0" w:line="240" w:lineRule="auto"/>
        <w:ind w:right="44" w:firstLine="142"/>
        <w:jc w:val="both"/>
        <w:rPr>
          <w:rFonts w:ascii="Times New Roman" w:hAnsi="Times New Roman" w:cs="Times New Roman"/>
          <w:b/>
          <w:bCs/>
          <w:sz w:val="24"/>
          <w:szCs w:val="24"/>
        </w:rPr>
      </w:pPr>
      <w:r w:rsidRPr="008034FA">
        <w:rPr>
          <w:rFonts w:ascii="Times New Roman" w:hAnsi="Times New Roman" w:cs="Times New Roman"/>
          <w:b/>
          <w:bCs/>
          <w:sz w:val="24"/>
          <w:szCs w:val="24"/>
        </w:rPr>
        <w:t xml:space="preserve">cu tematica: </w:t>
      </w:r>
    </w:p>
    <w:p w14:paraId="5E95995E" w14:textId="77777777" w:rsidR="00DA1063" w:rsidRPr="00DA1063" w:rsidRDefault="00DA1063" w:rsidP="008034FA">
      <w:pPr>
        <w:pStyle w:val="Listparagraf"/>
        <w:spacing w:after="0" w:line="240" w:lineRule="auto"/>
        <w:ind w:left="851" w:right="44"/>
        <w:jc w:val="both"/>
        <w:rPr>
          <w:rFonts w:ascii="Times New Roman" w:hAnsi="Times New Roman" w:cs="Times New Roman"/>
          <w:b/>
          <w:bCs/>
          <w:sz w:val="10"/>
          <w:szCs w:val="10"/>
        </w:rPr>
      </w:pPr>
    </w:p>
    <w:p w14:paraId="6620579F" w14:textId="3487F382" w:rsidR="008034FA" w:rsidRPr="00DA1063" w:rsidRDefault="008034FA" w:rsidP="008034FA">
      <w:pPr>
        <w:pStyle w:val="Listparagraf"/>
        <w:spacing w:after="0" w:line="240" w:lineRule="auto"/>
        <w:ind w:left="851" w:right="44"/>
        <w:jc w:val="both"/>
        <w:rPr>
          <w:rFonts w:ascii="Times New Roman" w:hAnsi="Times New Roman" w:cs="Times New Roman"/>
          <w:sz w:val="24"/>
          <w:szCs w:val="24"/>
        </w:rPr>
      </w:pPr>
      <w:proofErr w:type="spellStart"/>
      <w:r w:rsidRPr="008034FA">
        <w:rPr>
          <w:rFonts w:ascii="Times New Roman" w:hAnsi="Times New Roman" w:cs="Times New Roman"/>
          <w:b/>
          <w:bCs/>
          <w:sz w:val="24"/>
          <w:szCs w:val="24"/>
        </w:rPr>
        <w:t>Cap.III</w:t>
      </w:r>
      <w:proofErr w:type="spellEnd"/>
      <w:r w:rsidRPr="008034FA">
        <w:rPr>
          <w:rFonts w:ascii="Times New Roman" w:hAnsi="Times New Roman" w:cs="Times New Roman"/>
          <w:b/>
          <w:bCs/>
          <w:sz w:val="24"/>
          <w:szCs w:val="24"/>
        </w:rPr>
        <w:t xml:space="preserve">, </w:t>
      </w:r>
      <w:r w:rsidRPr="00DA1063">
        <w:rPr>
          <w:rFonts w:ascii="Times New Roman" w:hAnsi="Times New Roman" w:cs="Times New Roman"/>
          <w:sz w:val="24"/>
          <w:szCs w:val="24"/>
        </w:rPr>
        <w:t xml:space="preserve">Secțiunea a5-a, </w:t>
      </w:r>
      <w:proofErr w:type="spellStart"/>
      <w:r w:rsidRPr="00DA1063">
        <w:rPr>
          <w:rFonts w:ascii="Times New Roman" w:hAnsi="Times New Roman" w:cs="Times New Roman"/>
          <w:sz w:val="24"/>
          <w:szCs w:val="24"/>
          <w:shd w:val="clear" w:color="auto" w:fill="FFFFFF"/>
        </w:rPr>
        <w:t>Obligaţii</w:t>
      </w:r>
      <w:proofErr w:type="spellEnd"/>
      <w:r w:rsidRPr="00DA1063">
        <w:rPr>
          <w:rFonts w:ascii="Times New Roman" w:hAnsi="Times New Roman" w:cs="Times New Roman"/>
          <w:sz w:val="24"/>
          <w:szCs w:val="24"/>
          <w:shd w:val="clear" w:color="auto" w:fill="FFFFFF"/>
        </w:rPr>
        <w:t xml:space="preserve"> </w:t>
      </w:r>
      <w:proofErr w:type="spellStart"/>
      <w:r w:rsidRPr="00DA1063">
        <w:rPr>
          <w:rFonts w:ascii="Times New Roman" w:hAnsi="Times New Roman" w:cs="Times New Roman"/>
          <w:sz w:val="24"/>
          <w:szCs w:val="24"/>
          <w:shd w:val="clear" w:color="auto" w:fill="FFFFFF"/>
        </w:rPr>
        <w:t>şi</w:t>
      </w:r>
      <w:proofErr w:type="spellEnd"/>
      <w:r w:rsidRPr="00DA1063">
        <w:rPr>
          <w:rFonts w:ascii="Times New Roman" w:hAnsi="Times New Roman" w:cs="Times New Roman"/>
          <w:sz w:val="24"/>
          <w:szCs w:val="24"/>
          <w:shd w:val="clear" w:color="auto" w:fill="FFFFFF"/>
        </w:rPr>
        <w:t xml:space="preserve"> răspunderi ale proprietarilor </w:t>
      </w:r>
      <w:proofErr w:type="spellStart"/>
      <w:r w:rsidRPr="00DA1063">
        <w:rPr>
          <w:rFonts w:ascii="Times New Roman" w:hAnsi="Times New Roman" w:cs="Times New Roman"/>
          <w:sz w:val="24"/>
          <w:szCs w:val="24"/>
          <w:shd w:val="clear" w:color="auto" w:fill="FFFFFF"/>
        </w:rPr>
        <w:t>construcţiilor</w:t>
      </w:r>
      <w:proofErr w:type="spellEnd"/>
      <w:r w:rsidRPr="00DA1063">
        <w:rPr>
          <w:rFonts w:ascii="Times New Roman" w:hAnsi="Times New Roman" w:cs="Times New Roman"/>
          <w:sz w:val="24"/>
          <w:szCs w:val="24"/>
          <w:shd w:val="clear" w:color="auto" w:fill="FFFFFF"/>
        </w:rPr>
        <w:t>;</w:t>
      </w:r>
    </w:p>
    <w:p w14:paraId="01CE6959" w14:textId="7E380D78" w:rsidR="008034FA" w:rsidRPr="00DA1063" w:rsidRDefault="008034FA" w:rsidP="008034FA">
      <w:pPr>
        <w:pStyle w:val="Listparagraf"/>
        <w:spacing w:after="0" w:line="240" w:lineRule="auto"/>
        <w:ind w:left="0" w:right="44" w:firstLine="851"/>
        <w:jc w:val="both"/>
        <w:rPr>
          <w:rFonts w:ascii="Times New Roman" w:hAnsi="Times New Roman" w:cs="Times New Roman"/>
          <w:sz w:val="24"/>
          <w:szCs w:val="24"/>
          <w:shd w:val="clear" w:color="auto" w:fill="FFFFFF"/>
        </w:rPr>
      </w:pPr>
      <w:r w:rsidRPr="00DA1063">
        <w:rPr>
          <w:rFonts w:ascii="Times New Roman" w:hAnsi="Times New Roman" w:cs="Times New Roman"/>
          <w:sz w:val="24"/>
          <w:szCs w:val="24"/>
        </w:rPr>
        <w:t xml:space="preserve">           </w:t>
      </w:r>
      <w:r w:rsidR="00DA1063">
        <w:rPr>
          <w:rFonts w:ascii="Times New Roman" w:hAnsi="Times New Roman" w:cs="Times New Roman"/>
          <w:sz w:val="24"/>
          <w:szCs w:val="24"/>
        </w:rPr>
        <w:t xml:space="preserve">   </w:t>
      </w:r>
      <w:r w:rsidRPr="00DA1063">
        <w:rPr>
          <w:rFonts w:ascii="Times New Roman" w:hAnsi="Times New Roman" w:cs="Times New Roman"/>
          <w:sz w:val="24"/>
          <w:szCs w:val="24"/>
        </w:rPr>
        <w:t xml:space="preserve"> Secțiunea a6-a, </w:t>
      </w:r>
      <w:proofErr w:type="spellStart"/>
      <w:r w:rsidRPr="00DA1063">
        <w:rPr>
          <w:rFonts w:ascii="Times New Roman" w:hAnsi="Times New Roman" w:cs="Times New Roman"/>
          <w:sz w:val="24"/>
          <w:szCs w:val="24"/>
          <w:shd w:val="clear" w:color="auto" w:fill="FFFFFF"/>
        </w:rPr>
        <w:t>Obligaţii</w:t>
      </w:r>
      <w:proofErr w:type="spellEnd"/>
      <w:r w:rsidRPr="00DA1063">
        <w:rPr>
          <w:rFonts w:ascii="Times New Roman" w:hAnsi="Times New Roman" w:cs="Times New Roman"/>
          <w:sz w:val="24"/>
          <w:szCs w:val="24"/>
          <w:shd w:val="clear" w:color="auto" w:fill="FFFFFF"/>
        </w:rPr>
        <w:t xml:space="preserve"> </w:t>
      </w:r>
      <w:proofErr w:type="spellStart"/>
      <w:r w:rsidRPr="00DA1063">
        <w:rPr>
          <w:rFonts w:ascii="Times New Roman" w:hAnsi="Times New Roman" w:cs="Times New Roman"/>
          <w:sz w:val="24"/>
          <w:szCs w:val="24"/>
          <w:shd w:val="clear" w:color="auto" w:fill="FFFFFF"/>
        </w:rPr>
        <w:t>şi</w:t>
      </w:r>
      <w:proofErr w:type="spellEnd"/>
      <w:r w:rsidRPr="00DA1063">
        <w:rPr>
          <w:rFonts w:ascii="Times New Roman" w:hAnsi="Times New Roman" w:cs="Times New Roman"/>
          <w:sz w:val="24"/>
          <w:szCs w:val="24"/>
          <w:shd w:val="clear" w:color="auto" w:fill="FFFFFF"/>
        </w:rPr>
        <w:t xml:space="preserve"> răspunderi ale administratorilor </w:t>
      </w:r>
      <w:proofErr w:type="spellStart"/>
      <w:r w:rsidRPr="00DA1063">
        <w:rPr>
          <w:rFonts w:ascii="Times New Roman" w:hAnsi="Times New Roman" w:cs="Times New Roman"/>
          <w:sz w:val="24"/>
          <w:szCs w:val="24"/>
          <w:shd w:val="clear" w:color="auto" w:fill="FFFFFF"/>
        </w:rPr>
        <w:t>şi</w:t>
      </w:r>
      <w:proofErr w:type="spellEnd"/>
      <w:r w:rsidRPr="00DA1063">
        <w:rPr>
          <w:rFonts w:ascii="Times New Roman" w:hAnsi="Times New Roman" w:cs="Times New Roman"/>
          <w:sz w:val="24"/>
          <w:szCs w:val="24"/>
          <w:shd w:val="clear" w:color="auto" w:fill="FFFFFF"/>
        </w:rPr>
        <w:t xml:space="preserve"> ale utilizatorilor </w:t>
      </w:r>
    </w:p>
    <w:p w14:paraId="66AC351A" w14:textId="77777777" w:rsidR="008034FA" w:rsidRPr="00DA1063" w:rsidRDefault="008034FA" w:rsidP="008034FA">
      <w:pPr>
        <w:pStyle w:val="Listparagraf"/>
        <w:spacing w:after="0" w:line="240" w:lineRule="auto"/>
        <w:ind w:left="0" w:right="44" w:firstLine="851"/>
        <w:jc w:val="both"/>
        <w:rPr>
          <w:rFonts w:ascii="Times New Roman" w:hAnsi="Times New Roman" w:cs="Times New Roman"/>
          <w:sz w:val="24"/>
          <w:szCs w:val="24"/>
        </w:rPr>
      </w:pPr>
      <w:r w:rsidRPr="00DA1063">
        <w:rPr>
          <w:rFonts w:ascii="Times New Roman" w:hAnsi="Times New Roman" w:cs="Times New Roman"/>
          <w:sz w:val="24"/>
          <w:szCs w:val="24"/>
          <w:shd w:val="clear" w:color="auto" w:fill="FFFFFF"/>
        </w:rPr>
        <w:t xml:space="preserve">                                       </w:t>
      </w:r>
      <w:proofErr w:type="spellStart"/>
      <w:r w:rsidRPr="00DA1063">
        <w:rPr>
          <w:rFonts w:ascii="Times New Roman" w:hAnsi="Times New Roman" w:cs="Times New Roman"/>
          <w:sz w:val="24"/>
          <w:szCs w:val="24"/>
          <w:shd w:val="clear" w:color="auto" w:fill="FFFFFF"/>
        </w:rPr>
        <w:t>construcţiilor</w:t>
      </w:r>
      <w:proofErr w:type="spellEnd"/>
      <w:r w:rsidRPr="00DA1063">
        <w:rPr>
          <w:rFonts w:ascii="Times New Roman" w:hAnsi="Times New Roman" w:cs="Times New Roman"/>
          <w:sz w:val="24"/>
          <w:szCs w:val="24"/>
          <w:shd w:val="clear" w:color="auto" w:fill="FFFFFF"/>
        </w:rPr>
        <w:t>.</w:t>
      </w:r>
      <w:r w:rsidRPr="00DA1063">
        <w:rPr>
          <w:rFonts w:ascii="Times New Roman" w:hAnsi="Times New Roman" w:cs="Times New Roman"/>
          <w:sz w:val="24"/>
          <w:szCs w:val="24"/>
        </w:rPr>
        <w:t xml:space="preserve"> </w:t>
      </w:r>
    </w:p>
    <w:p w14:paraId="777E0202" w14:textId="77777777" w:rsidR="008034FA" w:rsidRPr="00DA1063" w:rsidRDefault="008034FA" w:rsidP="008034FA">
      <w:pPr>
        <w:pStyle w:val="Listparagraf"/>
        <w:spacing w:after="0" w:line="240" w:lineRule="auto"/>
        <w:ind w:left="0" w:right="44" w:firstLine="851"/>
        <w:jc w:val="both"/>
        <w:rPr>
          <w:rFonts w:ascii="Times New Roman" w:hAnsi="Times New Roman" w:cs="Times New Roman"/>
          <w:color w:val="FF0000"/>
          <w:sz w:val="10"/>
          <w:szCs w:val="10"/>
        </w:rPr>
      </w:pPr>
    </w:p>
    <w:p w14:paraId="381FF638" w14:textId="77777777" w:rsidR="008034FA" w:rsidRPr="008034FA" w:rsidRDefault="008034FA" w:rsidP="008034FA">
      <w:pPr>
        <w:spacing w:after="0" w:line="240" w:lineRule="auto"/>
        <w:ind w:left="142" w:right="-28"/>
        <w:jc w:val="both"/>
        <w:rPr>
          <w:rFonts w:ascii="Times New Roman" w:hAnsi="Times New Roman" w:cs="Times New Roman"/>
          <w:sz w:val="24"/>
          <w:szCs w:val="24"/>
        </w:rPr>
      </w:pPr>
      <w:r w:rsidRPr="008034FA">
        <w:rPr>
          <w:rFonts w:ascii="Times New Roman" w:hAnsi="Times New Roman" w:cs="Times New Roman"/>
          <w:b/>
          <w:bCs/>
          <w:sz w:val="24"/>
          <w:szCs w:val="24"/>
        </w:rPr>
        <w:t xml:space="preserve">14). </w:t>
      </w:r>
      <w:r w:rsidRPr="008034FA">
        <w:rPr>
          <w:rFonts w:ascii="Times New Roman" w:hAnsi="Times New Roman" w:cs="Times New Roman"/>
          <w:b/>
          <w:bCs/>
          <w:sz w:val="24"/>
          <w:szCs w:val="24"/>
          <w:u w:val="single"/>
        </w:rPr>
        <w:t xml:space="preserve">Legea nr.53/2003 </w:t>
      </w:r>
      <w:r w:rsidRPr="008034FA">
        <w:rPr>
          <w:rFonts w:ascii="Times New Roman" w:hAnsi="Times New Roman" w:cs="Times New Roman"/>
          <w:b/>
          <w:bCs/>
          <w:sz w:val="24"/>
          <w:szCs w:val="24"/>
        </w:rPr>
        <w:t>privind Codul Muncii</w:t>
      </w:r>
      <w:r w:rsidRPr="008034FA">
        <w:rPr>
          <w:rFonts w:ascii="Times New Roman" w:hAnsi="Times New Roman" w:cs="Times New Roman"/>
          <w:sz w:val="24"/>
          <w:szCs w:val="24"/>
        </w:rPr>
        <w:t xml:space="preserve">, republicată, cu modificările </w:t>
      </w:r>
      <w:proofErr w:type="spellStart"/>
      <w:r w:rsidRPr="008034FA">
        <w:rPr>
          <w:rFonts w:ascii="Times New Roman" w:hAnsi="Times New Roman" w:cs="Times New Roman"/>
          <w:sz w:val="24"/>
          <w:szCs w:val="24"/>
        </w:rPr>
        <w:t>şi</w:t>
      </w:r>
      <w:proofErr w:type="spellEnd"/>
      <w:r w:rsidRPr="008034FA">
        <w:rPr>
          <w:rFonts w:ascii="Times New Roman" w:hAnsi="Times New Roman" w:cs="Times New Roman"/>
          <w:sz w:val="24"/>
          <w:szCs w:val="24"/>
        </w:rPr>
        <w:t xml:space="preserve"> completările ulterioare; </w:t>
      </w:r>
    </w:p>
    <w:p w14:paraId="3D35A6F9" w14:textId="77777777" w:rsidR="008034FA" w:rsidRPr="008034FA" w:rsidRDefault="008034FA" w:rsidP="008034FA">
      <w:pPr>
        <w:spacing w:after="0" w:line="240" w:lineRule="auto"/>
        <w:ind w:left="142" w:right="-28"/>
        <w:jc w:val="both"/>
        <w:rPr>
          <w:rFonts w:ascii="Times New Roman" w:hAnsi="Times New Roman" w:cs="Times New Roman"/>
          <w:b/>
          <w:bCs/>
          <w:sz w:val="24"/>
          <w:szCs w:val="24"/>
        </w:rPr>
      </w:pPr>
      <w:r w:rsidRPr="008034FA">
        <w:rPr>
          <w:rFonts w:ascii="Times New Roman" w:hAnsi="Times New Roman" w:cs="Times New Roman"/>
          <w:b/>
          <w:bCs/>
          <w:sz w:val="24"/>
          <w:szCs w:val="24"/>
        </w:rPr>
        <w:t xml:space="preserve">cu tematica: </w:t>
      </w:r>
    </w:p>
    <w:p w14:paraId="4E53761F" w14:textId="77777777" w:rsidR="008034FA" w:rsidRPr="008034FA" w:rsidRDefault="008034FA" w:rsidP="008034FA">
      <w:pPr>
        <w:spacing w:after="0" w:line="240" w:lineRule="auto"/>
        <w:ind w:left="142" w:right="-28" w:firstLine="578"/>
        <w:jc w:val="both"/>
        <w:rPr>
          <w:rFonts w:ascii="Times New Roman" w:hAnsi="Times New Roman" w:cs="Times New Roman"/>
          <w:sz w:val="24"/>
          <w:szCs w:val="24"/>
        </w:rPr>
      </w:pPr>
      <w:r w:rsidRPr="008034FA">
        <w:rPr>
          <w:rFonts w:ascii="Times New Roman" w:hAnsi="Times New Roman" w:cs="Times New Roman"/>
          <w:b/>
          <w:bCs/>
          <w:sz w:val="24"/>
          <w:szCs w:val="24"/>
        </w:rPr>
        <w:t>1.Titlurile XI,</w:t>
      </w:r>
      <w:r w:rsidRPr="008034FA">
        <w:rPr>
          <w:rFonts w:ascii="Times New Roman" w:hAnsi="Times New Roman" w:cs="Times New Roman"/>
          <w:sz w:val="24"/>
          <w:szCs w:val="24"/>
        </w:rPr>
        <w:t xml:space="preserve"> Răspunderea juridică.</w:t>
      </w:r>
    </w:p>
    <w:p w14:paraId="72E77107" w14:textId="77777777" w:rsidR="008034FA" w:rsidRPr="008034FA" w:rsidRDefault="008034FA" w:rsidP="008034FA">
      <w:pPr>
        <w:spacing w:after="0" w:line="240" w:lineRule="auto"/>
        <w:ind w:left="142" w:right="-28" w:firstLine="578"/>
        <w:jc w:val="both"/>
        <w:rPr>
          <w:rFonts w:ascii="Times New Roman" w:hAnsi="Times New Roman" w:cs="Times New Roman"/>
          <w:sz w:val="24"/>
          <w:szCs w:val="24"/>
        </w:rPr>
      </w:pPr>
    </w:p>
    <w:p w14:paraId="34C263C8" w14:textId="77777777" w:rsidR="002C4D2F" w:rsidRPr="008034FA" w:rsidRDefault="002C4D2F" w:rsidP="002C4D2F">
      <w:pPr>
        <w:spacing w:after="0" w:line="240" w:lineRule="auto"/>
        <w:jc w:val="both"/>
        <w:rPr>
          <w:rFonts w:ascii="Times New Roman" w:hAnsi="Times New Roman" w:cs="Times New Roman"/>
          <w:b/>
          <w:i/>
          <w:iCs/>
          <w:sz w:val="24"/>
          <w:szCs w:val="24"/>
        </w:rPr>
      </w:pPr>
      <w:r w:rsidRPr="008034FA">
        <w:rPr>
          <w:rFonts w:ascii="Times New Roman" w:hAnsi="Times New Roman" w:cs="Times New Roman"/>
          <w:b/>
          <w:sz w:val="24"/>
          <w:szCs w:val="24"/>
        </w:rPr>
        <w:t>*</w:t>
      </w:r>
      <w:r w:rsidRPr="008034FA">
        <w:rPr>
          <w:rFonts w:ascii="Times New Roman" w:hAnsi="Times New Roman" w:cs="Times New Roman"/>
          <w:b/>
          <w:sz w:val="24"/>
          <w:szCs w:val="24"/>
          <w:vertAlign w:val="superscript"/>
        </w:rPr>
        <w:t>)</w:t>
      </w:r>
      <w:proofErr w:type="spellStart"/>
      <w:r w:rsidRPr="008034FA">
        <w:rPr>
          <w:rFonts w:ascii="Times New Roman" w:hAnsi="Times New Roman" w:cs="Times New Roman"/>
          <w:b/>
          <w:i/>
          <w:iCs/>
          <w:sz w:val="24"/>
          <w:szCs w:val="24"/>
        </w:rPr>
        <w:t>Candidaţii</w:t>
      </w:r>
      <w:proofErr w:type="spellEnd"/>
      <w:r w:rsidRPr="008034FA">
        <w:rPr>
          <w:rFonts w:ascii="Times New Roman" w:hAnsi="Times New Roman" w:cs="Times New Roman"/>
          <w:b/>
          <w:i/>
          <w:iCs/>
          <w:sz w:val="24"/>
          <w:szCs w:val="24"/>
        </w:rPr>
        <w:t xml:space="preserve"> vor avea în vedere la studierea actelor normative din bibliografia și tematica stabilită în vederea susţinerii concursului inclusiv republicările, modificările şi completările acestora.</w:t>
      </w:r>
    </w:p>
    <w:p w14:paraId="43293A49" w14:textId="77777777" w:rsidR="000F3AEC" w:rsidRDefault="000F3AEC" w:rsidP="0024277A">
      <w:pPr>
        <w:pStyle w:val="Frspaiere"/>
        <w:jc w:val="center"/>
        <w:rPr>
          <w:rFonts w:ascii="Times New Roman" w:hAnsi="Times New Roman" w:cs="Times New Roman"/>
          <w:b/>
          <w:color w:val="000000" w:themeColor="text1"/>
          <w:sz w:val="24"/>
          <w:szCs w:val="24"/>
          <w:lang w:val="it-IT"/>
        </w:rPr>
      </w:pPr>
    </w:p>
    <w:p w14:paraId="3C0A7AB3" w14:textId="24ED6ADC" w:rsidR="00E82370" w:rsidRPr="008034FA" w:rsidRDefault="00E82370" w:rsidP="0024277A">
      <w:pPr>
        <w:pStyle w:val="Frspaiere"/>
        <w:jc w:val="center"/>
        <w:rPr>
          <w:rFonts w:ascii="Times New Roman" w:hAnsi="Times New Roman" w:cs="Times New Roman"/>
          <w:b/>
          <w:color w:val="000000" w:themeColor="text1"/>
          <w:sz w:val="24"/>
          <w:szCs w:val="24"/>
          <w:lang w:val="it-IT"/>
        </w:rPr>
      </w:pPr>
      <w:r w:rsidRPr="008034FA">
        <w:rPr>
          <w:rFonts w:ascii="Times New Roman" w:hAnsi="Times New Roman" w:cs="Times New Roman"/>
          <w:b/>
          <w:color w:val="000000" w:themeColor="text1"/>
          <w:sz w:val="24"/>
          <w:szCs w:val="24"/>
          <w:lang w:val="it-IT"/>
        </w:rPr>
        <w:t>ATRIBUȚIILE PREVĂZUTE ÎN FIȘA POSTULUI</w:t>
      </w:r>
    </w:p>
    <w:p w14:paraId="3C9AAD83" w14:textId="1913BFD2" w:rsidR="008034FA" w:rsidRDefault="008034FA" w:rsidP="008034FA">
      <w:pPr>
        <w:spacing w:after="0" w:line="240" w:lineRule="auto"/>
        <w:jc w:val="center"/>
        <w:rPr>
          <w:rFonts w:ascii="Times New Roman" w:hAnsi="Times New Roman" w:cs="Times New Roman"/>
          <w:bCs/>
          <w:i/>
          <w:iCs/>
          <w:sz w:val="24"/>
          <w:szCs w:val="24"/>
        </w:rPr>
      </w:pPr>
      <w:r w:rsidRPr="008034FA">
        <w:rPr>
          <w:rFonts w:ascii="Times New Roman" w:hAnsi="Times New Roman" w:cs="Times New Roman"/>
          <w:bCs/>
          <w:i/>
          <w:iCs/>
          <w:sz w:val="24"/>
          <w:szCs w:val="24"/>
        </w:rPr>
        <w:t xml:space="preserve">consilier juridic, </w:t>
      </w:r>
      <w:r w:rsidRPr="008034FA">
        <w:rPr>
          <w:rFonts w:ascii="Times New Roman" w:hAnsi="Times New Roman" w:cs="Times New Roman"/>
          <w:bCs/>
          <w:i/>
          <w:iCs/>
          <w:color w:val="000000" w:themeColor="text1"/>
          <w:sz w:val="24"/>
          <w:szCs w:val="24"/>
        </w:rPr>
        <w:t>clasa I, grad profesional superior</w:t>
      </w:r>
      <w:r w:rsidRPr="008034FA">
        <w:rPr>
          <w:rFonts w:ascii="Times New Roman" w:hAnsi="Times New Roman" w:cs="Times New Roman"/>
          <w:bCs/>
          <w:i/>
          <w:iCs/>
          <w:sz w:val="24"/>
          <w:szCs w:val="24"/>
        </w:rPr>
        <w:t xml:space="preserve"> – Serviciul Juridic Legislație Contencios</w:t>
      </w:r>
    </w:p>
    <w:p w14:paraId="25B29F40" w14:textId="77777777" w:rsidR="000F3AEC" w:rsidRPr="008034FA" w:rsidRDefault="000F3AEC" w:rsidP="008034FA">
      <w:pPr>
        <w:spacing w:after="0" w:line="240" w:lineRule="auto"/>
        <w:jc w:val="center"/>
        <w:rPr>
          <w:rFonts w:ascii="Times New Roman" w:hAnsi="Times New Roman" w:cs="Times New Roman"/>
          <w:bCs/>
          <w:i/>
          <w:iCs/>
          <w:color w:val="000000" w:themeColor="text1"/>
          <w:sz w:val="24"/>
          <w:szCs w:val="24"/>
        </w:rPr>
      </w:pPr>
    </w:p>
    <w:p w14:paraId="4A33E0BC" w14:textId="77777777" w:rsidR="000F3AEC" w:rsidRPr="000F3AEC" w:rsidRDefault="000F3AEC" w:rsidP="000F3AEC">
      <w:pPr>
        <w:pStyle w:val="Listparagraf"/>
        <w:numPr>
          <w:ilvl w:val="0"/>
          <w:numId w:val="41"/>
        </w:numPr>
        <w:spacing w:after="53" w:line="223" w:lineRule="auto"/>
        <w:ind w:right="-18"/>
        <w:jc w:val="both"/>
        <w:rPr>
          <w:rFonts w:ascii="Times New Roman" w:hAnsi="Times New Roman" w:cs="Times New Roman"/>
          <w:sz w:val="24"/>
          <w:szCs w:val="24"/>
        </w:rPr>
      </w:pPr>
      <w:r w:rsidRPr="000F3AEC">
        <w:rPr>
          <w:rFonts w:ascii="Times New Roman" w:hAnsi="Times New Roman" w:cs="Times New Roman"/>
          <w:sz w:val="24"/>
          <w:szCs w:val="24"/>
        </w:rPr>
        <w:t>Asigură condițiile de legalitate a tuturor actelor, faptelor și a măsurilor Întreprinse de Administrația Municipală pentru Consolidarea Clădirilor cu Risc Seismic în îndeplinirea tuturor atribuțiilor specifice;</w:t>
      </w:r>
    </w:p>
    <w:p w14:paraId="3CBC1820" w14:textId="2C298E81" w:rsidR="000F3AEC" w:rsidRDefault="000F3AEC" w:rsidP="000F3AEC">
      <w:pPr>
        <w:pStyle w:val="Listparagraf"/>
        <w:numPr>
          <w:ilvl w:val="0"/>
          <w:numId w:val="41"/>
        </w:numPr>
        <w:spacing w:after="0"/>
        <w:ind w:right="-18"/>
        <w:jc w:val="both"/>
        <w:rPr>
          <w:rFonts w:ascii="Times New Roman" w:hAnsi="Times New Roman" w:cs="Times New Roman"/>
          <w:sz w:val="24"/>
          <w:szCs w:val="24"/>
          <w:lang w:val="it-IT"/>
        </w:rPr>
      </w:pPr>
      <w:r w:rsidRPr="000F3AEC">
        <w:rPr>
          <w:rFonts w:ascii="Times New Roman" w:hAnsi="Times New Roman" w:cs="Times New Roman"/>
          <w:sz w:val="24"/>
          <w:szCs w:val="24"/>
          <w:lang w:val="pt-BR"/>
        </w:rPr>
        <w:t xml:space="preserve">Acordă consultanță juridică tuturor compartimentelor din cadrul Administrației </w:t>
      </w:r>
      <w:r w:rsidRPr="000F3AEC">
        <w:rPr>
          <w:rFonts w:ascii="Times New Roman" w:hAnsi="Times New Roman" w:cs="Times New Roman"/>
          <w:sz w:val="24"/>
          <w:szCs w:val="24"/>
          <w:lang w:val="it-IT"/>
        </w:rPr>
        <w:t>Municipale pentru Consolidarea Clădirilor cu Risc Seismic, la solicitarea acestora;</w:t>
      </w:r>
    </w:p>
    <w:p w14:paraId="16F6451D" w14:textId="77777777" w:rsidR="000F3AEC" w:rsidRPr="000F3AEC" w:rsidRDefault="000F3AEC" w:rsidP="000F3AEC">
      <w:pPr>
        <w:pStyle w:val="Listparagraf"/>
        <w:numPr>
          <w:ilvl w:val="0"/>
          <w:numId w:val="41"/>
        </w:numPr>
        <w:spacing w:after="82" w:line="223" w:lineRule="auto"/>
        <w:ind w:right="-18"/>
        <w:jc w:val="both"/>
        <w:rPr>
          <w:rFonts w:ascii="Times New Roman" w:hAnsi="Times New Roman" w:cs="Times New Roman"/>
          <w:sz w:val="24"/>
          <w:szCs w:val="24"/>
          <w:lang w:val="pt-BR"/>
        </w:rPr>
      </w:pPr>
      <w:r w:rsidRPr="000F3AEC">
        <w:rPr>
          <w:rFonts w:ascii="Times New Roman" w:hAnsi="Times New Roman" w:cs="Times New Roman"/>
          <w:sz w:val="24"/>
          <w:szCs w:val="24"/>
          <w:lang w:val="pt-BR"/>
        </w:rPr>
        <w:t>Colaborează la întocmirea proiectelor actelor administrative emise de către Administrația Municipală pentru Consolidarea Clădirilor cu Risc Seismic (decizii, regulamente, ordine și instrucțiuni etc.), precum și ale altor documente elaborate de instituție;</w:t>
      </w:r>
    </w:p>
    <w:p w14:paraId="6C16A527" w14:textId="77777777" w:rsidR="000F3AEC" w:rsidRDefault="000F3AEC" w:rsidP="000F3AEC">
      <w:pPr>
        <w:pStyle w:val="Listparagraf"/>
        <w:numPr>
          <w:ilvl w:val="0"/>
          <w:numId w:val="41"/>
        </w:numPr>
        <w:spacing w:after="5" w:line="223" w:lineRule="auto"/>
        <w:ind w:right="-18"/>
        <w:jc w:val="both"/>
        <w:rPr>
          <w:rFonts w:ascii="Times New Roman" w:hAnsi="Times New Roman" w:cs="Times New Roman"/>
          <w:sz w:val="24"/>
          <w:szCs w:val="24"/>
          <w:lang w:val="pt-BR"/>
        </w:rPr>
      </w:pPr>
      <w:r w:rsidRPr="000F3AEC">
        <w:rPr>
          <w:rFonts w:ascii="Times New Roman" w:hAnsi="Times New Roman" w:cs="Times New Roman"/>
          <w:sz w:val="24"/>
          <w:szCs w:val="24"/>
          <w:lang w:val="pt-BR"/>
        </w:rPr>
        <w:t xml:space="preserve">Asigură consultanță de specialitate asupra legalității măsurilor ce urmează a fi luate în desfășurarea activității, precum și asupra oricăror acte care pot angaja răspunderea patrimonială a Administrației Municipale pentru Consolidarea Clădirilor cu Risc Seismic; </w:t>
      </w:r>
    </w:p>
    <w:p w14:paraId="00C639F0" w14:textId="2DDAD858" w:rsidR="000F3AEC" w:rsidRPr="000F3AEC" w:rsidRDefault="000F3AEC" w:rsidP="000F3AEC">
      <w:pPr>
        <w:pStyle w:val="Listparagraf"/>
        <w:numPr>
          <w:ilvl w:val="0"/>
          <w:numId w:val="41"/>
        </w:numPr>
        <w:spacing w:after="5" w:line="223" w:lineRule="auto"/>
        <w:ind w:right="-18"/>
        <w:jc w:val="both"/>
        <w:rPr>
          <w:rFonts w:ascii="Times New Roman" w:hAnsi="Times New Roman" w:cs="Times New Roman"/>
          <w:sz w:val="24"/>
          <w:szCs w:val="24"/>
          <w:lang w:val="pt-BR"/>
        </w:rPr>
      </w:pPr>
      <w:r w:rsidRPr="000F3AEC">
        <w:rPr>
          <w:rFonts w:ascii="Times New Roman" w:hAnsi="Times New Roman" w:cs="Times New Roman"/>
          <w:sz w:val="24"/>
          <w:szCs w:val="24"/>
          <w:lang w:val="pt-BR"/>
        </w:rPr>
        <w:t>Colaborează la întocmirea proiectelor de contracte sau proiectelor oricăror acte cu caracter juridic, în legătură cu activitatea Administrației Municipale pentru Consolidarea Clădirilor cu Risc Seismic;</w:t>
      </w:r>
    </w:p>
    <w:p w14:paraId="4FA95BD7" w14:textId="77777777" w:rsidR="000F3AEC" w:rsidRPr="000F3AEC" w:rsidRDefault="000F3AEC" w:rsidP="000F3AEC">
      <w:pPr>
        <w:pStyle w:val="Listparagraf"/>
        <w:numPr>
          <w:ilvl w:val="0"/>
          <w:numId w:val="41"/>
        </w:numPr>
        <w:spacing w:after="5" w:line="223" w:lineRule="auto"/>
        <w:ind w:right="-18"/>
        <w:jc w:val="both"/>
        <w:rPr>
          <w:rFonts w:ascii="Times New Roman" w:hAnsi="Times New Roman" w:cs="Times New Roman"/>
          <w:sz w:val="24"/>
          <w:szCs w:val="24"/>
          <w:lang w:val="pt-BR"/>
        </w:rPr>
      </w:pPr>
      <w:r w:rsidRPr="000F3AEC">
        <w:rPr>
          <w:rFonts w:ascii="Times New Roman" w:hAnsi="Times New Roman" w:cs="Times New Roman"/>
          <w:sz w:val="24"/>
          <w:szCs w:val="24"/>
          <w:lang w:val="pt-BR"/>
        </w:rPr>
        <w:t>Reprezintă interesele instituției în fata instanțelor judecătorești în cadrul litigiilor cu terțe persoane, fizice și juridice ori în fața oricăror autorități, instituții, precum și în relațiile cu terțe persoane fizice sau juridice după caz, în scopul apărării intereselor Administrației Municipale pentru Consolidarea Clădirilor cu Risc Seismic;</w:t>
      </w:r>
    </w:p>
    <w:p w14:paraId="2F353507" w14:textId="77777777" w:rsidR="000F3AEC" w:rsidRPr="000F3AEC" w:rsidRDefault="000F3AEC" w:rsidP="000F3AEC">
      <w:pPr>
        <w:pStyle w:val="Listparagraf"/>
        <w:numPr>
          <w:ilvl w:val="0"/>
          <w:numId w:val="41"/>
        </w:numPr>
        <w:spacing w:after="46" w:line="223" w:lineRule="auto"/>
        <w:ind w:right="-18"/>
        <w:jc w:val="both"/>
        <w:rPr>
          <w:rFonts w:ascii="Times New Roman" w:hAnsi="Times New Roman" w:cs="Times New Roman"/>
          <w:sz w:val="24"/>
          <w:szCs w:val="24"/>
          <w:lang w:val="pt-BR"/>
        </w:rPr>
      </w:pPr>
      <w:r w:rsidRPr="000F3AEC">
        <w:rPr>
          <w:rFonts w:ascii="Times New Roman" w:hAnsi="Times New Roman" w:cs="Times New Roman"/>
          <w:sz w:val="24"/>
          <w:szCs w:val="24"/>
          <w:lang w:val="pt-BR"/>
        </w:rPr>
        <w:t>Urmărește și studiază actele cu caracter normativ și semnalează conducerii sarcinile ce revin instituției potrivit acestor reglementări legale;</w:t>
      </w:r>
    </w:p>
    <w:p w14:paraId="27401E64" w14:textId="77777777" w:rsidR="000F3AEC" w:rsidRPr="000F3AEC" w:rsidRDefault="000F3AEC" w:rsidP="000F3AEC">
      <w:pPr>
        <w:pStyle w:val="Listparagraf"/>
        <w:numPr>
          <w:ilvl w:val="0"/>
          <w:numId w:val="41"/>
        </w:numPr>
        <w:spacing w:after="48" w:line="223" w:lineRule="auto"/>
        <w:ind w:right="-18"/>
        <w:jc w:val="both"/>
        <w:rPr>
          <w:rFonts w:ascii="Times New Roman" w:hAnsi="Times New Roman" w:cs="Times New Roman"/>
          <w:sz w:val="24"/>
          <w:szCs w:val="24"/>
        </w:rPr>
      </w:pPr>
      <w:r w:rsidRPr="000F3AEC">
        <w:rPr>
          <w:rFonts w:ascii="Times New Roman" w:hAnsi="Times New Roman" w:cs="Times New Roman"/>
          <w:sz w:val="24"/>
          <w:szCs w:val="24"/>
        </w:rPr>
        <w:t>Informează zilnic sau ori de câte ori este necesar, la solicitarea compartimentelor din cadrul instituției prezentarea actelor normative publicate;</w:t>
      </w:r>
    </w:p>
    <w:p w14:paraId="61DABBCA" w14:textId="77777777" w:rsidR="000F3AEC" w:rsidRPr="000F3AEC" w:rsidRDefault="000F3AEC" w:rsidP="000F3AEC">
      <w:pPr>
        <w:pStyle w:val="Listparagraf"/>
        <w:numPr>
          <w:ilvl w:val="0"/>
          <w:numId w:val="41"/>
        </w:numPr>
        <w:spacing w:after="45" w:line="223" w:lineRule="auto"/>
        <w:ind w:right="-18"/>
        <w:jc w:val="both"/>
        <w:rPr>
          <w:rFonts w:ascii="Times New Roman" w:hAnsi="Times New Roman" w:cs="Times New Roman"/>
          <w:sz w:val="24"/>
          <w:szCs w:val="24"/>
        </w:rPr>
      </w:pPr>
      <w:r w:rsidRPr="000F3AEC">
        <w:rPr>
          <w:rFonts w:ascii="Times New Roman" w:hAnsi="Times New Roman" w:cs="Times New Roman"/>
          <w:sz w:val="24"/>
          <w:szCs w:val="24"/>
        </w:rPr>
        <w:t>Soluționează orice lucrări sau situații cu caracter juridic (petiții, cereri, sesizări etc.) ce i-au fost repartizate de către Șeful ierarhic;</w:t>
      </w:r>
    </w:p>
    <w:p w14:paraId="1F632FF1" w14:textId="27907EF5" w:rsidR="000F3AEC" w:rsidRPr="000F3AEC" w:rsidRDefault="000F3AEC" w:rsidP="000F3AEC">
      <w:pPr>
        <w:pStyle w:val="Listparagraf"/>
        <w:numPr>
          <w:ilvl w:val="0"/>
          <w:numId w:val="41"/>
        </w:numPr>
        <w:spacing w:after="46"/>
        <w:ind w:right="-18"/>
        <w:jc w:val="both"/>
        <w:rPr>
          <w:rFonts w:ascii="Times New Roman" w:hAnsi="Times New Roman" w:cs="Times New Roman"/>
          <w:sz w:val="24"/>
          <w:szCs w:val="24"/>
        </w:rPr>
      </w:pPr>
      <w:r w:rsidRPr="000F3AEC">
        <w:rPr>
          <w:rFonts w:ascii="Times New Roman" w:hAnsi="Times New Roman" w:cs="Times New Roman"/>
          <w:sz w:val="24"/>
          <w:szCs w:val="24"/>
        </w:rPr>
        <w:lastRenderedPageBreak/>
        <w:t xml:space="preserve">Colaborează cu serviciile/departamentele implicate la întocmirea </w:t>
      </w:r>
      <w:proofErr w:type="spellStart"/>
      <w:r w:rsidRPr="000F3AEC">
        <w:rPr>
          <w:rFonts w:ascii="Times New Roman" w:hAnsi="Times New Roman" w:cs="Times New Roman"/>
          <w:sz w:val="24"/>
          <w:szCs w:val="24"/>
        </w:rPr>
        <w:t>drafturilor</w:t>
      </w:r>
      <w:proofErr w:type="spellEnd"/>
      <w:r w:rsidRPr="000F3AEC">
        <w:rPr>
          <w:rFonts w:ascii="Times New Roman" w:hAnsi="Times New Roman" w:cs="Times New Roman"/>
          <w:sz w:val="24"/>
          <w:szCs w:val="24"/>
        </w:rPr>
        <w:t xml:space="preserve"> de convenții și </w:t>
      </w:r>
      <w:proofErr w:type="spellStart"/>
      <w:r w:rsidRPr="000F3AEC">
        <w:rPr>
          <w:rFonts w:ascii="Times New Roman" w:hAnsi="Times New Roman" w:cs="Times New Roman"/>
          <w:sz w:val="24"/>
          <w:szCs w:val="24"/>
        </w:rPr>
        <w:t>drafturilor</w:t>
      </w:r>
      <w:proofErr w:type="spellEnd"/>
      <w:r w:rsidRPr="000F3AEC">
        <w:rPr>
          <w:rFonts w:ascii="Times New Roman" w:hAnsi="Times New Roman" w:cs="Times New Roman"/>
          <w:sz w:val="24"/>
          <w:szCs w:val="24"/>
        </w:rPr>
        <w:t xml:space="preserve"> de contracte de restituire;</w:t>
      </w:r>
    </w:p>
    <w:p w14:paraId="3B32F82F" w14:textId="25108CCA" w:rsidR="000F3AEC" w:rsidRPr="000F3AEC" w:rsidRDefault="000F3AEC" w:rsidP="000F3AEC">
      <w:pPr>
        <w:pStyle w:val="Listparagraf"/>
        <w:numPr>
          <w:ilvl w:val="0"/>
          <w:numId w:val="41"/>
        </w:numPr>
        <w:spacing w:after="57"/>
        <w:ind w:right="-18"/>
        <w:jc w:val="both"/>
        <w:rPr>
          <w:rFonts w:ascii="Times New Roman" w:hAnsi="Times New Roman" w:cs="Times New Roman"/>
          <w:sz w:val="24"/>
          <w:szCs w:val="24"/>
        </w:rPr>
      </w:pPr>
      <w:r w:rsidRPr="000F3AEC">
        <w:rPr>
          <w:rFonts w:ascii="Times New Roman" w:hAnsi="Times New Roman" w:cs="Times New Roman"/>
          <w:sz w:val="24"/>
          <w:szCs w:val="24"/>
        </w:rPr>
        <w:t xml:space="preserve">În îndeplinirea sarcinilor/atribuțiilor de serviciu, va colabora cu compartimentele de specialitate din cadrul Primăriei Municipiului București, cu oricare alte servicii, instituții, agenții, după caz, care dețin acte sau informații necesare desfășurării </w:t>
      </w:r>
      <w:proofErr w:type="spellStart"/>
      <w:r w:rsidRPr="000F3AEC">
        <w:rPr>
          <w:rFonts w:ascii="Times New Roman" w:hAnsi="Times New Roman" w:cs="Times New Roman"/>
          <w:sz w:val="24"/>
          <w:szCs w:val="24"/>
        </w:rPr>
        <w:t>activitătii</w:t>
      </w:r>
      <w:proofErr w:type="spellEnd"/>
      <w:r w:rsidRPr="000F3AEC">
        <w:rPr>
          <w:rFonts w:ascii="Times New Roman" w:hAnsi="Times New Roman" w:cs="Times New Roman"/>
          <w:sz w:val="24"/>
          <w:szCs w:val="24"/>
        </w:rPr>
        <w:t xml:space="preserve"> specifice;</w:t>
      </w:r>
    </w:p>
    <w:p w14:paraId="2D67EF6D" w14:textId="06F5DAB5" w:rsidR="000F3AEC" w:rsidRPr="000F3AEC" w:rsidRDefault="000F3AEC" w:rsidP="000F3AEC">
      <w:pPr>
        <w:pStyle w:val="Listparagraf"/>
        <w:numPr>
          <w:ilvl w:val="0"/>
          <w:numId w:val="41"/>
        </w:numPr>
        <w:spacing w:after="37"/>
        <w:ind w:right="-18"/>
        <w:jc w:val="both"/>
        <w:rPr>
          <w:rFonts w:ascii="Times New Roman" w:hAnsi="Times New Roman" w:cs="Times New Roman"/>
          <w:sz w:val="24"/>
          <w:szCs w:val="24"/>
        </w:rPr>
      </w:pPr>
      <w:r w:rsidRPr="000F3AEC">
        <w:rPr>
          <w:rFonts w:ascii="Times New Roman" w:hAnsi="Times New Roman" w:cs="Times New Roman"/>
          <w:sz w:val="24"/>
          <w:szCs w:val="24"/>
        </w:rPr>
        <w:t>Participă la elaborarea instrumentelor de prezentare și motivare pentru proiectele de acte administrative ce urmează a fi adoptate de Consiliul General al Municipiului București, în conformitate cu actele normative în vigoare;</w:t>
      </w:r>
    </w:p>
    <w:p w14:paraId="075905F6" w14:textId="49DAB3B6" w:rsidR="000F3AEC" w:rsidRPr="000F3AEC" w:rsidRDefault="000F3AEC" w:rsidP="000F3AEC">
      <w:pPr>
        <w:pStyle w:val="Listparagraf"/>
        <w:numPr>
          <w:ilvl w:val="0"/>
          <w:numId w:val="41"/>
        </w:numPr>
        <w:spacing w:after="44"/>
        <w:ind w:right="-18"/>
        <w:jc w:val="both"/>
        <w:rPr>
          <w:rFonts w:ascii="Times New Roman" w:hAnsi="Times New Roman" w:cs="Times New Roman"/>
          <w:sz w:val="24"/>
          <w:szCs w:val="24"/>
        </w:rPr>
      </w:pPr>
      <w:r w:rsidRPr="000F3AEC">
        <w:rPr>
          <w:rFonts w:ascii="Times New Roman" w:hAnsi="Times New Roman" w:cs="Times New Roman"/>
          <w:sz w:val="24"/>
          <w:szCs w:val="24"/>
        </w:rPr>
        <w:t>Participă la diverse comisii, colaborând cu toate compartimentele de specialitate în problemele de natură juridică,</w:t>
      </w:r>
    </w:p>
    <w:p w14:paraId="7D466E47" w14:textId="7F1DE9FD" w:rsidR="000F3AEC" w:rsidRPr="000F3AEC" w:rsidRDefault="000F3AEC" w:rsidP="000F3AEC">
      <w:pPr>
        <w:pStyle w:val="Listparagraf"/>
        <w:numPr>
          <w:ilvl w:val="0"/>
          <w:numId w:val="41"/>
        </w:numPr>
        <w:ind w:right="-18"/>
        <w:jc w:val="both"/>
        <w:rPr>
          <w:rFonts w:ascii="Times New Roman" w:hAnsi="Times New Roman" w:cs="Times New Roman"/>
          <w:sz w:val="24"/>
          <w:szCs w:val="24"/>
        </w:rPr>
      </w:pPr>
      <w:r w:rsidRPr="000F3AEC">
        <w:rPr>
          <w:rFonts w:ascii="Times New Roman" w:hAnsi="Times New Roman" w:cs="Times New Roman"/>
          <w:sz w:val="24"/>
          <w:szCs w:val="24"/>
        </w:rPr>
        <w:t>Emite puncte de vedere cu privire la proiecte de acte normative, din domeniul de activitate al Administrației Municipale pentru Consolidarea Clădirilor cu Risc Seismic, colaborând cu instituțiile de specialitate, în scopul transmiterii acestora pentru promovare pe circuitul de avizare;</w:t>
      </w:r>
    </w:p>
    <w:p w14:paraId="120197AD" w14:textId="3419C882" w:rsidR="000F3AEC" w:rsidRPr="000F3AEC" w:rsidRDefault="000F3AEC" w:rsidP="000F3AEC">
      <w:pPr>
        <w:pStyle w:val="Listparagraf"/>
        <w:numPr>
          <w:ilvl w:val="0"/>
          <w:numId w:val="41"/>
        </w:numPr>
        <w:ind w:right="-18"/>
        <w:jc w:val="both"/>
        <w:rPr>
          <w:rFonts w:ascii="Times New Roman" w:hAnsi="Times New Roman" w:cs="Times New Roman"/>
          <w:sz w:val="24"/>
          <w:szCs w:val="24"/>
        </w:rPr>
      </w:pPr>
      <w:r w:rsidRPr="000F3AEC">
        <w:rPr>
          <w:rFonts w:ascii="Times New Roman" w:hAnsi="Times New Roman" w:cs="Times New Roman"/>
          <w:sz w:val="24"/>
          <w:szCs w:val="24"/>
        </w:rPr>
        <w:t>Fundamentează proiectele de Hotărâri ale Consiliului General al Municipiului București inițiate de instituție precum și proiectele de decizii ale Directorului Executiv inițiate de Serviciul Juridic Legislație Contencios;</w:t>
      </w:r>
    </w:p>
    <w:p w14:paraId="62248151" w14:textId="6A4C682F" w:rsidR="000F3AEC" w:rsidRPr="000F3AEC" w:rsidRDefault="000F3AEC" w:rsidP="000F3AEC">
      <w:pPr>
        <w:pStyle w:val="Listparagraf"/>
        <w:numPr>
          <w:ilvl w:val="0"/>
          <w:numId w:val="41"/>
        </w:numPr>
        <w:spacing w:after="37"/>
        <w:ind w:right="-18"/>
        <w:jc w:val="both"/>
        <w:rPr>
          <w:rFonts w:ascii="Times New Roman" w:hAnsi="Times New Roman" w:cs="Times New Roman"/>
          <w:sz w:val="24"/>
          <w:szCs w:val="24"/>
        </w:rPr>
      </w:pPr>
      <w:r w:rsidRPr="000F3AEC">
        <w:rPr>
          <w:rFonts w:ascii="Times New Roman" w:hAnsi="Times New Roman" w:cs="Times New Roman"/>
          <w:sz w:val="24"/>
          <w:szCs w:val="24"/>
        </w:rPr>
        <w:t>Pune în aplicare hotărârile judecătorești în colaborare cu celelalte compartimente de specialitate;</w:t>
      </w:r>
    </w:p>
    <w:p w14:paraId="2D81E67B" w14:textId="0467D8DE" w:rsidR="000F3AEC" w:rsidRPr="000F3AEC" w:rsidRDefault="000F3AEC" w:rsidP="000F3AEC">
      <w:pPr>
        <w:pStyle w:val="Listparagraf"/>
        <w:numPr>
          <w:ilvl w:val="0"/>
          <w:numId w:val="41"/>
        </w:numPr>
        <w:ind w:right="-18"/>
        <w:jc w:val="both"/>
        <w:rPr>
          <w:rFonts w:ascii="Times New Roman" w:hAnsi="Times New Roman" w:cs="Times New Roman"/>
          <w:sz w:val="24"/>
          <w:szCs w:val="24"/>
        </w:rPr>
      </w:pPr>
      <w:r w:rsidRPr="000F3AEC">
        <w:rPr>
          <w:rFonts w:ascii="Times New Roman" w:hAnsi="Times New Roman" w:cs="Times New Roman"/>
          <w:sz w:val="24"/>
          <w:szCs w:val="24"/>
        </w:rPr>
        <w:t>Întocmește adrese, solicită informații și documente în vederea rezolvării aspectelor juridice ce țin de activitatea instituției;</w:t>
      </w:r>
    </w:p>
    <w:p w14:paraId="6B73BF4B" w14:textId="1EF77359" w:rsidR="000F3AEC" w:rsidRPr="000F3AEC" w:rsidRDefault="000F3AEC" w:rsidP="000F3AEC">
      <w:pPr>
        <w:pStyle w:val="Listparagraf"/>
        <w:numPr>
          <w:ilvl w:val="0"/>
          <w:numId w:val="41"/>
        </w:numPr>
        <w:spacing w:after="39"/>
        <w:ind w:right="-18"/>
        <w:jc w:val="both"/>
        <w:rPr>
          <w:rFonts w:ascii="Times New Roman" w:hAnsi="Times New Roman" w:cs="Times New Roman"/>
          <w:sz w:val="24"/>
          <w:szCs w:val="24"/>
        </w:rPr>
      </w:pPr>
      <w:r w:rsidRPr="000F3AEC">
        <w:rPr>
          <w:rFonts w:ascii="Times New Roman" w:hAnsi="Times New Roman" w:cs="Times New Roman"/>
          <w:sz w:val="24"/>
          <w:szCs w:val="24"/>
        </w:rPr>
        <w:t>Solicită departamentelor instituției documentele necesare soluționării spețelor;</w:t>
      </w:r>
    </w:p>
    <w:p w14:paraId="527E8C71" w14:textId="1610E7BD" w:rsidR="000F3AEC" w:rsidRPr="000F3AEC" w:rsidRDefault="000F3AEC" w:rsidP="000F3AEC">
      <w:pPr>
        <w:pStyle w:val="Listparagraf"/>
        <w:numPr>
          <w:ilvl w:val="0"/>
          <w:numId w:val="41"/>
        </w:numPr>
        <w:spacing w:after="39"/>
        <w:ind w:right="-18"/>
        <w:jc w:val="both"/>
        <w:rPr>
          <w:rFonts w:ascii="Times New Roman" w:hAnsi="Times New Roman" w:cs="Times New Roman"/>
          <w:sz w:val="24"/>
          <w:szCs w:val="24"/>
        </w:rPr>
      </w:pPr>
      <w:r w:rsidRPr="000F3AEC">
        <w:rPr>
          <w:rFonts w:ascii="Times New Roman" w:hAnsi="Times New Roman" w:cs="Times New Roman"/>
          <w:sz w:val="24"/>
          <w:szCs w:val="24"/>
        </w:rPr>
        <w:t>Întocmește și ține evidenta cauzelor aflate pe rolul instanțelor judecătorești;</w:t>
      </w:r>
    </w:p>
    <w:p w14:paraId="5BDEAFFA" w14:textId="1F69F379" w:rsidR="000F3AEC" w:rsidRDefault="000F3AEC" w:rsidP="000F3AEC">
      <w:pPr>
        <w:pStyle w:val="Listparagraf"/>
        <w:numPr>
          <w:ilvl w:val="0"/>
          <w:numId w:val="41"/>
        </w:numPr>
        <w:ind w:right="-18"/>
        <w:jc w:val="both"/>
        <w:rPr>
          <w:rFonts w:ascii="Times New Roman" w:hAnsi="Times New Roman" w:cs="Times New Roman"/>
          <w:sz w:val="24"/>
          <w:szCs w:val="24"/>
        </w:rPr>
      </w:pPr>
      <w:r w:rsidRPr="000F3AEC">
        <w:rPr>
          <w:rFonts w:ascii="Times New Roman" w:hAnsi="Times New Roman" w:cs="Times New Roman"/>
          <w:sz w:val="24"/>
          <w:szCs w:val="24"/>
        </w:rPr>
        <w:t>Întocmește și redactează în legătură cu activitatea desfășurată de către Administrația Municipală pentru Consolidarea Clădirilor cu Risc Seismic: notificări, opinii, puncte de vedere cu caracter juridic, plângeri, cereri de chemare în judecată, ordonanțe președințiale acțiuni în evacuare, alte acțiuni judecătorești, răspunde la interogatorii, obiecțiuni la expertiză când se impun, note, concluzii scrise, întâmpinări și promovează căi ordinare și extraordinare de atac, când se impun, pentru apărarea interesului Administrației Municipale pentru Consolidarea Clădirilor cu Risc Seismic în cauzele în care aceasta este parte;</w:t>
      </w:r>
    </w:p>
    <w:p w14:paraId="0911FD5D" w14:textId="3DB37F9B" w:rsidR="000F3AEC" w:rsidRPr="000F3AEC" w:rsidRDefault="000F3AEC" w:rsidP="000F3AEC">
      <w:pPr>
        <w:pStyle w:val="Listparagraf"/>
        <w:numPr>
          <w:ilvl w:val="0"/>
          <w:numId w:val="41"/>
        </w:numPr>
        <w:ind w:right="-18"/>
        <w:jc w:val="both"/>
        <w:rPr>
          <w:rFonts w:ascii="Times New Roman" w:hAnsi="Times New Roman" w:cs="Times New Roman"/>
          <w:sz w:val="24"/>
          <w:szCs w:val="24"/>
          <w:lang w:val="pt-BR"/>
        </w:rPr>
      </w:pPr>
      <w:r w:rsidRPr="000F3AEC">
        <w:rPr>
          <w:rFonts w:ascii="Times New Roman" w:hAnsi="Times New Roman" w:cs="Times New Roman"/>
          <w:sz w:val="24"/>
          <w:szCs w:val="24"/>
          <w:lang w:val="pt-BR"/>
        </w:rPr>
        <w:t>Răspunde de încadrarea în termenele de judecată a cauzelor în care Administrația Municipală pentru Consolidarea Clădirilor cu Risc Seismic este parte;</w:t>
      </w:r>
    </w:p>
    <w:p w14:paraId="12318FB6" w14:textId="2A334204" w:rsidR="000F3AEC" w:rsidRPr="000F3AEC" w:rsidRDefault="000F3AEC" w:rsidP="000F3AEC">
      <w:pPr>
        <w:pStyle w:val="Listparagraf"/>
        <w:numPr>
          <w:ilvl w:val="0"/>
          <w:numId w:val="41"/>
        </w:numPr>
        <w:ind w:right="-18"/>
        <w:jc w:val="both"/>
        <w:rPr>
          <w:rFonts w:ascii="Times New Roman" w:hAnsi="Times New Roman" w:cs="Times New Roman"/>
          <w:sz w:val="24"/>
          <w:szCs w:val="24"/>
          <w:lang w:val="pt-BR"/>
        </w:rPr>
      </w:pPr>
      <w:r w:rsidRPr="000F3AEC">
        <w:rPr>
          <w:rFonts w:ascii="Times New Roman" w:hAnsi="Times New Roman" w:cs="Times New Roman"/>
          <w:sz w:val="24"/>
          <w:szCs w:val="24"/>
          <w:lang w:val="pt-BR"/>
        </w:rPr>
        <w:t>Verifica la Registrul Comerțului, în baza de date on-line, pe baza protocolului încheiat la nivelul Administrației Municipale pentru Consolidarea Clădirilor cu Risc Seismic a situației juridice a societăților cu care se încheie/se derulează raporturi contractuale;</w:t>
      </w:r>
    </w:p>
    <w:p w14:paraId="1262F211" w14:textId="0D2E370A" w:rsidR="000F3AEC" w:rsidRPr="000F3AEC" w:rsidRDefault="000F3AEC" w:rsidP="000F3AEC">
      <w:pPr>
        <w:pStyle w:val="Listparagraf"/>
        <w:numPr>
          <w:ilvl w:val="0"/>
          <w:numId w:val="41"/>
        </w:numPr>
        <w:ind w:right="-18"/>
        <w:jc w:val="both"/>
        <w:rPr>
          <w:rFonts w:ascii="Times New Roman" w:hAnsi="Times New Roman" w:cs="Times New Roman"/>
          <w:sz w:val="24"/>
          <w:szCs w:val="24"/>
          <w:lang w:val="it-IT"/>
        </w:rPr>
      </w:pPr>
      <w:r w:rsidRPr="000F3AEC">
        <w:rPr>
          <w:rFonts w:ascii="Times New Roman" w:hAnsi="Times New Roman" w:cs="Times New Roman"/>
          <w:sz w:val="24"/>
          <w:szCs w:val="24"/>
          <w:lang w:val="it-IT"/>
        </w:rPr>
        <w:t>Participă la concilieri, medieri, întâlniri în vederea întocmirii eventualelor tranzacții judiciare, acorduri de mediere;</w:t>
      </w:r>
    </w:p>
    <w:p w14:paraId="78ED2B72" w14:textId="20FDE1DC" w:rsidR="000F3AEC" w:rsidRPr="000F3AEC" w:rsidRDefault="000F3AEC" w:rsidP="000F3AEC">
      <w:pPr>
        <w:pStyle w:val="Listparagraf"/>
        <w:numPr>
          <w:ilvl w:val="0"/>
          <w:numId w:val="41"/>
        </w:numPr>
        <w:ind w:right="-18"/>
        <w:jc w:val="both"/>
        <w:rPr>
          <w:rFonts w:ascii="Times New Roman" w:hAnsi="Times New Roman" w:cs="Times New Roman"/>
          <w:sz w:val="24"/>
          <w:szCs w:val="24"/>
          <w:lang w:val="it-IT"/>
        </w:rPr>
      </w:pPr>
      <w:r w:rsidRPr="000F3AEC">
        <w:rPr>
          <w:rFonts w:ascii="Times New Roman" w:hAnsi="Times New Roman" w:cs="Times New Roman"/>
          <w:sz w:val="24"/>
          <w:szCs w:val="24"/>
          <w:lang w:val="it-IT"/>
        </w:rPr>
        <w:t>Urmărește portalul instanțelor de judecată în privința termenelor, cerințelor și soluțiilor dispuse în litigiile aflate pe rolul acestora și care sunt gestionate de acest serviciu;</w:t>
      </w:r>
    </w:p>
    <w:p w14:paraId="3DA8BA3D" w14:textId="2F05D09F" w:rsidR="000F3AEC" w:rsidRPr="000F3AEC" w:rsidRDefault="000F3AEC" w:rsidP="000F3AEC">
      <w:pPr>
        <w:pStyle w:val="Listparagraf"/>
        <w:numPr>
          <w:ilvl w:val="0"/>
          <w:numId w:val="41"/>
        </w:numPr>
        <w:ind w:right="-18"/>
        <w:jc w:val="both"/>
        <w:rPr>
          <w:rFonts w:ascii="Times New Roman" w:hAnsi="Times New Roman" w:cs="Times New Roman"/>
          <w:sz w:val="24"/>
          <w:szCs w:val="24"/>
          <w:lang w:val="pt-BR"/>
        </w:rPr>
      </w:pPr>
      <w:r w:rsidRPr="000F3AEC">
        <w:rPr>
          <w:rFonts w:ascii="Times New Roman" w:hAnsi="Times New Roman" w:cs="Times New Roman"/>
          <w:sz w:val="24"/>
          <w:szCs w:val="24"/>
          <w:lang w:val="pt-BR"/>
        </w:rPr>
        <w:t>Îndeplinește formalitățile de plata (propuneri de plată) pentru titlurile executorii pronunțate de instanțele civile și de contencios administrativ care stabilesc în sarcina instituției o astfel de obligație, precum și pentru taxe de timbru, taxe solicitate pentru prestarea serviciilor la executorii judecătorești sau la notariatele publice;</w:t>
      </w:r>
    </w:p>
    <w:p w14:paraId="0CFD7986" w14:textId="0D21216E" w:rsidR="000F3AEC" w:rsidRPr="000F3AEC" w:rsidRDefault="000F3AEC" w:rsidP="000F3AEC">
      <w:pPr>
        <w:pStyle w:val="Listparagraf"/>
        <w:numPr>
          <w:ilvl w:val="0"/>
          <w:numId w:val="41"/>
        </w:numPr>
        <w:ind w:right="-18"/>
        <w:jc w:val="both"/>
        <w:rPr>
          <w:rFonts w:ascii="Times New Roman" w:hAnsi="Times New Roman" w:cs="Times New Roman"/>
          <w:sz w:val="24"/>
          <w:szCs w:val="24"/>
          <w:lang w:val="pt-BR"/>
        </w:rPr>
      </w:pPr>
      <w:r w:rsidRPr="000F3AEC">
        <w:rPr>
          <w:rFonts w:ascii="Times New Roman" w:hAnsi="Times New Roman" w:cs="Times New Roman"/>
          <w:sz w:val="24"/>
          <w:szCs w:val="24"/>
          <w:lang w:val="pt-BR"/>
        </w:rPr>
        <w:t>Participă, împreună cu reprezentanții serviciilor/birourilor/compartimentelor din cadrul Administrației Municipale pentru Consolidarea Clădirilor cu Risc Seismic, precum și ai altor instituții avizatoare la verificarea, avizarea și transmiterea pentru promovare pe circuitul de avizare a proiectelor de acte normative cu incidență asupra activității Administrației Municipale pentru Consolidare a Clădirilor cu Risc Seismic;</w:t>
      </w:r>
    </w:p>
    <w:p w14:paraId="732BC878" w14:textId="35CBF35E" w:rsidR="000F3AEC" w:rsidRPr="000F3AEC" w:rsidRDefault="000F3AEC" w:rsidP="000F3AEC">
      <w:pPr>
        <w:pStyle w:val="Listparagraf"/>
        <w:numPr>
          <w:ilvl w:val="0"/>
          <w:numId w:val="41"/>
        </w:numPr>
        <w:ind w:right="-18"/>
        <w:jc w:val="both"/>
        <w:rPr>
          <w:rFonts w:ascii="Times New Roman" w:hAnsi="Times New Roman" w:cs="Times New Roman"/>
          <w:sz w:val="24"/>
          <w:szCs w:val="24"/>
          <w:lang w:val="pt-BR"/>
        </w:rPr>
      </w:pPr>
      <w:r w:rsidRPr="000F3AEC">
        <w:rPr>
          <w:rFonts w:ascii="Times New Roman" w:hAnsi="Times New Roman" w:cs="Times New Roman"/>
          <w:sz w:val="24"/>
          <w:szCs w:val="24"/>
          <w:lang w:val="pt-BR"/>
        </w:rPr>
        <w:lastRenderedPageBreak/>
        <w:t>Emite opinii juridice cu privire la observații formulate de instituțiile avizatoare asupra proiectelor de acte normative în diverse etape ale procedurii de avizare;</w:t>
      </w:r>
    </w:p>
    <w:p w14:paraId="71B685AC" w14:textId="10D8CFC2" w:rsidR="000F3AEC" w:rsidRPr="000F3AEC" w:rsidRDefault="000F3AEC" w:rsidP="000F3AEC">
      <w:pPr>
        <w:pStyle w:val="Listparagraf"/>
        <w:numPr>
          <w:ilvl w:val="0"/>
          <w:numId w:val="41"/>
        </w:numPr>
        <w:ind w:right="-18"/>
        <w:jc w:val="both"/>
        <w:rPr>
          <w:rFonts w:ascii="Times New Roman" w:hAnsi="Times New Roman" w:cs="Times New Roman"/>
          <w:sz w:val="24"/>
          <w:szCs w:val="24"/>
          <w:lang w:val="pt-BR"/>
        </w:rPr>
      </w:pPr>
      <w:r w:rsidRPr="000F3AEC">
        <w:rPr>
          <w:rFonts w:ascii="Times New Roman" w:hAnsi="Times New Roman" w:cs="Times New Roman"/>
          <w:sz w:val="24"/>
          <w:szCs w:val="24"/>
          <w:lang w:val="pt-BR"/>
        </w:rPr>
        <w:t xml:space="preserve">Verifică extrasele de carte funciara, actele de proprietate și alte documente la solicitarea </w:t>
      </w:r>
      <w:r w:rsidRPr="000F3AEC">
        <w:rPr>
          <w:noProof/>
        </w:rPr>
        <w:drawing>
          <wp:inline distT="0" distB="0" distL="0" distR="0" wp14:anchorId="7A317A66" wp14:editId="57318F1E">
            <wp:extent cx="4568" cy="4569"/>
            <wp:effectExtent l="0" t="0" r="0" b="0"/>
            <wp:docPr id="6711" name="Picture 6711"/>
            <wp:cNvGraphicFramePr/>
            <a:graphic xmlns:a="http://schemas.openxmlformats.org/drawingml/2006/main">
              <a:graphicData uri="http://schemas.openxmlformats.org/drawingml/2006/picture">
                <pic:pic xmlns:pic="http://schemas.openxmlformats.org/drawingml/2006/picture">
                  <pic:nvPicPr>
                    <pic:cNvPr id="6711" name="Picture 6711"/>
                    <pic:cNvPicPr/>
                  </pic:nvPicPr>
                  <pic:blipFill>
                    <a:blip r:embed="rId11"/>
                    <a:stretch>
                      <a:fillRect/>
                    </a:stretch>
                  </pic:blipFill>
                  <pic:spPr>
                    <a:xfrm>
                      <a:off x="0" y="0"/>
                      <a:ext cx="4568" cy="4569"/>
                    </a:xfrm>
                    <a:prstGeom prst="rect">
                      <a:avLst/>
                    </a:prstGeom>
                  </pic:spPr>
                </pic:pic>
              </a:graphicData>
            </a:graphic>
          </wp:inline>
        </w:drawing>
      </w:r>
      <w:r w:rsidRPr="000F3AEC">
        <w:rPr>
          <w:rFonts w:ascii="Times New Roman" w:hAnsi="Times New Roman" w:cs="Times New Roman"/>
          <w:sz w:val="24"/>
          <w:szCs w:val="24"/>
          <w:lang w:val="pt-BR"/>
        </w:rPr>
        <w:t>serviciilor/birourilor/compartimentelor ori în cadrul procedurii de avizare;</w:t>
      </w:r>
    </w:p>
    <w:p w14:paraId="02330ED9" w14:textId="6091C212" w:rsidR="000F3AEC" w:rsidRPr="000F3AEC" w:rsidRDefault="000F3AEC" w:rsidP="000F3AEC">
      <w:pPr>
        <w:pStyle w:val="Listparagraf"/>
        <w:numPr>
          <w:ilvl w:val="0"/>
          <w:numId w:val="41"/>
        </w:numPr>
        <w:ind w:right="-18"/>
        <w:jc w:val="both"/>
        <w:rPr>
          <w:rFonts w:ascii="Times New Roman" w:hAnsi="Times New Roman" w:cs="Times New Roman"/>
          <w:sz w:val="24"/>
          <w:szCs w:val="24"/>
          <w:lang w:val="it-IT"/>
        </w:rPr>
      </w:pPr>
      <w:r w:rsidRPr="000F3AEC">
        <w:rPr>
          <w:rFonts w:ascii="Times New Roman" w:hAnsi="Times New Roman" w:cs="Times New Roman"/>
          <w:sz w:val="24"/>
          <w:szCs w:val="24"/>
          <w:lang w:val="it-IT"/>
        </w:rPr>
        <w:t>Formulează puncte de vedere cu privire la diverse cereri referitoare la clauzele contractuale și încadrarea lor conform legislației;</w:t>
      </w:r>
    </w:p>
    <w:p w14:paraId="7BCD5BF1" w14:textId="25749F21" w:rsidR="000F3AEC" w:rsidRPr="000F3AEC" w:rsidRDefault="000F3AEC" w:rsidP="000F3AEC">
      <w:pPr>
        <w:pStyle w:val="Listparagraf"/>
        <w:numPr>
          <w:ilvl w:val="0"/>
          <w:numId w:val="41"/>
        </w:numPr>
        <w:spacing w:after="29"/>
        <w:ind w:right="-18"/>
        <w:jc w:val="both"/>
        <w:rPr>
          <w:rFonts w:ascii="Times New Roman" w:hAnsi="Times New Roman" w:cs="Times New Roman"/>
          <w:sz w:val="24"/>
          <w:szCs w:val="24"/>
          <w:lang w:val="it-IT"/>
        </w:rPr>
      </w:pPr>
      <w:r w:rsidRPr="000F3AEC">
        <w:rPr>
          <w:rFonts w:ascii="Times New Roman" w:hAnsi="Times New Roman" w:cs="Times New Roman"/>
          <w:sz w:val="24"/>
          <w:szCs w:val="24"/>
          <w:lang w:val="it-IT"/>
        </w:rPr>
        <w:t>Formulează, împreună cu compartimentele interne de specialitate puncte de vedere cu privire la proiectele de acte normative prezentate de alte entități, care privesc activitatea institutiei;</w:t>
      </w:r>
    </w:p>
    <w:p w14:paraId="104D26D7" w14:textId="2D58964E" w:rsidR="000F3AEC" w:rsidRPr="000F3AEC" w:rsidRDefault="000F3AEC" w:rsidP="000F3AEC">
      <w:pPr>
        <w:pStyle w:val="Listparagraf"/>
        <w:numPr>
          <w:ilvl w:val="0"/>
          <w:numId w:val="41"/>
        </w:numPr>
        <w:ind w:right="-18"/>
        <w:jc w:val="both"/>
        <w:rPr>
          <w:rFonts w:ascii="Times New Roman" w:hAnsi="Times New Roman" w:cs="Times New Roman"/>
          <w:sz w:val="24"/>
          <w:szCs w:val="24"/>
          <w:lang w:val="it-IT"/>
        </w:rPr>
      </w:pPr>
      <w:r w:rsidRPr="000F3AEC">
        <w:rPr>
          <w:rFonts w:ascii="Times New Roman" w:hAnsi="Times New Roman" w:cs="Times New Roman"/>
          <w:sz w:val="24"/>
          <w:szCs w:val="24"/>
          <w:lang w:val="it-IT"/>
        </w:rPr>
        <w:t>Solicită măsuri pentru recuperarea creanțelor, obține titluri executorii în vederea executării silite;</w:t>
      </w:r>
    </w:p>
    <w:p w14:paraId="7AD7BB14" w14:textId="3A2E1EB1" w:rsidR="000F3AEC" w:rsidRPr="000F3AEC" w:rsidRDefault="000F3AEC" w:rsidP="000F3AEC">
      <w:pPr>
        <w:pStyle w:val="Listparagraf"/>
        <w:numPr>
          <w:ilvl w:val="0"/>
          <w:numId w:val="41"/>
        </w:numPr>
        <w:ind w:right="-18"/>
        <w:jc w:val="both"/>
        <w:rPr>
          <w:rFonts w:ascii="Times New Roman" w:hAnsi="Times New Roman" w:cs="Times New Roman"/>
          <w:sz w:val="24"/>
          <w:szCs w:val="24"/>
          <w:lang w:val="it-IT"/>
        </w:rPr>
      </w:pPr>
      <w:r w:rsidRPr="000F3AEC">
        <w:rPr>
          <w:rFonts w:ascii="Times New Roman" w:hAnsi="Times New Roman" w:cs="Times New Roman"/>
          <w:sz w:val="24"/>
          <w:szCs w:val="24"/>
          <w:lang w:val="it-IT"/>
        </w:rPr>
        <w:t>Formulează puncte de vedere privind aplicarea legislației În vigoare, precum și propuneri în sensul avizării, rezilierii, denunțării, încetării ori modificării contractelor încheiate, pe baza sesizării compartimentelor de specialitate;</w:t>
      </w:r>
    </w:p>
    <w:p w14:paraId="4130D837" w14:textId="6DC34379" w:rsidR="000F3AEC" w:rsidRPr="000F3AEC" w:rsidRDefault="000F3AEC" w:rsidP="000F3AEC">
      <w:pPr>
        <w:pStyle w:val="Listparagraf"/>
        <w:numPr>
          <w:ilvl w:val="0"/>
          <w:numId w:val="41"/>
        </w:numPr>
        <w:ind w:right="-18"/>
        <w:jc w:val="both"/>
        <w:rPr>
          <w:rFonts w:ascii="Times New Roman" w:hAnsi="Times New Roman" w:cs="Times New Roman"/>
          <w:sz w:val="24"/>
          <w:szCs w:val="24"/>
          <w:lang w:val="it-IT"/>
        </w:rPr>
      </w:pPr>
      <w:r w:rsidRPr="000F3AEC">
        <w:rPr>
          <w:rFonts w:ascii="Times New Roman" w:hAnsi="Times New Roman" w:cs="Times New Roman"/>
          <w:sz w:val="24"/>
          <w:szCs w:val="24"/>
          <w:lang w:val="it-IT"/>
        </w:rPr>
        <w:t>Verifică permanent modificările legislative apărute, în vederea aplicării acestora în timp util, pentru desfășurarea activității în conformitate cu prevederile legale în vigoare;</w:t>
      </w:r>
    </w:p>
    <w:p w14:paraId="09E389D4" w14:textId="495CAD50" w:rsidR="000F3AEC" w:rsidRPr="000F3AEC" w:rsidRDefault="000F3AEC" w:rsidP="000F3AEC">
      <w:pPr>
        <w:pStyle w:val="Listparagraf"/>
        <w:numPr>
          <w:ilvl w:val="0"/>
          <w:numId w:val="41"/>
        </w:numPr>
        <w:ind w:right="-18"/>
        <w:jc w:val="both"/>
        <w:rPr>
          <w:rFonts w:ascii="Times New Roman" w:hAnsi="Times New Roman" w:cs="Times New Roman"/>
          <w:sz w:val="24"/>
          <w:szCs w:val="24"/>
          <w:lang w:val="it-IT"/>
        </w:rPr>
      </w:pPr>
      <w:r w:rsidRPr="000F3AEC">
        <w:rPr>
          <w:rFonts w:ascii="Times New Roman" w:hAnsi="Times New Roman" w:cs="Times New Roman"/>
          <w:sz w:val="24"/>
          <w:szCs w:val="24"/>
          <w:lang w:val="it-IT"/>
        </w:rPr>
        <w:t>Ține evidența scrisă a tuturor lucrărilor ce au fost repartizate și răspunde la sesizările pe problemele specifice de activitate ale Administrației Municipale pentru Consolidarea Clădirilor cu Risc Seismic, în domeniul său de competență</w:t>
      </w:r>
      <w:r w:rsidR="006B6273">
        <w:rPr>
          <w:rFonts w:ascii="Times New Roman" w:hAnsi="Times New Roman" w:cs="Times New Roman"/>
          <w:sz w:val="24"/>
          <w:szCs w:val="24"/>
          <w:lang w:val="it-IT"/>
        </w:rPr>
        <w:t>;</w:t>
      </w:r>
    </w:p>
    <w:p w14:paraId="792B474E" w14:textId="369F74F7" w:rsidR="000F3AEC" w:rsidRPr="000F3AEC" w:rsidRDefault="000F3AEC" w:rsidP="000F3AEC">
      <w:pPr>
        <w:pStyle w:val="Listparagraf"/>
        <w:numPr>
          <w:ilvl w:val="0"/>
          <w:numId w:val="41"/>
        </w:numPr>
        <w:ind w:right="-18"/>
        <w:jc w:val="both"/>
        <w:rPr>
          <w:rFonts w:ascii="Times New Roman" w:hAnsi="Times New Roman" w:cs="Times New Roman"/>
          <w:sz w:val="24"/>
          <w:szCs w:val="24"/>
          <w:lang w:val="it-IT"/>
        </w:rPr>
      </w:pPr>
      <w:r w:rsidRPr="000F3AEC">
        <w:rPr>
          <w:rFonts w:ascii="Times New Roman" w:hAnsi="Times New Roman" w:cs="Times New Roman"/>
          <w:sz w:val="24"/>
          <w:szCs w:val="24"/>
          <w:lang w:val="it-IT"/>
        </w:rPr>
        <w:t>Îndeplinește orice alte sarcini care îi revin din domeniul său de competență, din domeniul său de competență, trasate de Directorul Executiv al Administrației Municipale pentru Consolidarea Clădirilor cu Risc Seismic, precum și orice alte atribuții prevăzute de lege sau stabilite prin Hotărâri ale Consiliului General al Municipiului București și Dispoziții ale Primarului General;</w:t>
      </w:r>
    </w:p>
    <w:p w14:paraId="0C5B6B82" w14:textId="5105893F" w:rsidR="000F3AEC" w:rsidRPr="000F3AEC" w:rsidRDefault="000F3AEC" w:rsidP="000F3AEC">
      <w:pPr>
        <w:pStyle w:val="Listparagraf"/>
        <w:numPr>
          <w:ilvl w:val="0"/>
          <w:numId w:val="41"/>
        </w:numPr>
        <w:spacing w:after="102"/>
        <w:ind w:right="-18"/>
        <w:jc w:val="both"/>
        <w:rPr>
          <w:rFonts w:ascii="Times New Roman" w:hAnsi="Times New Roman" w:cs="Times New Roman"/>
          <w:sz w:val="24"/>
          <w:szCs w:val="24"/>
          <w:lang w:val="it-IT"/>
        </w:rPr>
      </w:pPr>
      <w:r w:rsidRPr="000F3AEC">
        <w:rPr>
          <w:rFonts w:ascii="Times New Roman" w:hAnsi="Times New Roman" w:cs="Times New Roman"/>
          <w:sz w:val="24"/>
          <w:szCs w:val="24"/>
          <w:lang w:val="it-IT"/>
        </w:rPr>
        <w:t>Participă la actualizarea procedurilor Serviciului Juridic Legislație Contencios;</w:t>
      </w:r>
    </w:p>
    <w:p w14:paraId="42F9C97F" w14:textId="2CBDC7DD" w:rsidR="000F3AEC" w:rsidRPr="006B6273" w:rsidRDefault="000F3AEC" w:rsidP="006A1855">
      <w:pPr>
        <w:pStyle w:val="Listparagraf"/>
        <w:numPr>
          <w:ilvl w:val="0"/>
          <w:numId w:val="41"/>
        </w:numPr>
        <w:spacing w:after="92"/>
        <w:ind w:right="-18"/>
        <w:jc w:val="both"/>
        <w:rPr>
          <w:rFonts w:ascii="Times New Roman" w:hAnsi="Times New Roman" w:cs="Times New Roman"/>
          <w:sz w:val="24"/>
          <w:szCs w:val="24"/>
          <w:lang w:val="it-IT"/>
        </w:rPr>
      </w:pPr>
      <w:r w:rsidRPr="006B6273">
        <w:rPr>
          <w:rFonts w:ascii="Times New Roman" w:hAnsi="Times New Roman" w:cs="Times New Roman"/>
          <w:sz w:val="24"/>
          <w:szCs w:val="24"/>
          <w:lang w:val="it-IT"/>
        </w:rPr>
        <w:t>lnventariază documentele întocmite și predă Compartimentului Registratură și</w:t>
      </w:r>
      <w:r w:rsidR="006B6273" w:rsidRPr="006B6273">
        <w:rPr>
          <w:rFonts w:ascii="Times New Roman" w:hAnsi="Times New Roman" w:cs="Times New Roman"/>
          <w:sz w:val="24"/>
          <w:szCs w:val="24"/>
          <w:lang w:val="it-IT"/>
        </w:rPr>
        <w:t xml:space="preserve"> </w:t>
      </w:r>
      <w:r w:rsidRPr="006B6273">
        <w:rPr>
          <w:rFonts w:ascii="Times New Roman" w:hAnsi="Times New Roman" w:cs="Times New Roman"/>
          <w:sz w:val="24"/>
          <w:szCs w:val="24"/>
          <w:lang w:val="it-IT"/>
        </w:rPr>
        <w:t>Comunicare dosarele constituite pentru arhivare, organizate pe ani calendaristici;</w:t>
      </w:r>
    </w:p>
    <w:p w14:paraId="24D0F79A" w14:textId="62CFCE6D" w:rsidR="000F3AEC" w:rsidRDefault="000F3AEC" w:rsidP="00184ED1">
      <w:pPr>
        <w:pStyle w:val="Listparagraf"/>
        <w:numPr>
          <w:ilvl w:val="0"/>
          <w:numId w:val="41"/>
        </w:numPr>
        <w:spacing w:after="81"/>
        <w:ind w:right="-18"/>
        <w:jc w:val="both"/>
        <w:rPr>
          <w:rFonts w:ascii="Times New Roman" w:hAnsi="Times New Roman" w:cs="Times New Roman"/>
          <w:sz w:val="24"/>
          <w:szCs w:val="24"/>
          <w:lang w:val="pt-BR"/>
        </w:rPr>
      </w:pPr>
      <w:r w:rsidRPr="006B6273">
        <w:rPr>
          <w:rFonts w:ascii="Times New Roman" w:hAnsi="Times New Roman" w:cs="Times New Roman"/>
          <w:sz w:val="24"/>
          <w:szCs w:val="24"/>
          <w:lang w:val="pt-BR"/>
        </w:rPr>
        <w:t>Preia din atributiile colegilor de compartiment sau a Șefului Serviciului Juridic</w:t>
      </w:r>
      <w:r w:rsidR="006B6273" w:rsidRPr="006B6273">
        <w:rPr>
          <w:rFonts w:ascii="Times New Roman" w:hAnsi="Times New Roman" w:cs="Times New Roman"/>
          <w:sz w:val="24"/>
          <w:szCs w:val="24"/>
          <w:lang w:val="pt-BR"/>
        </w:rPr>
        <w:t xml:space="preserve"> </w:t>
      </w:r>
      <w:r w:rsidRPr="006B6273">
        <w:rPr>
          <w:rFonts w:ascii="Times New Roman" w:hAnsi="Times New Roman" w:cs="Times New Roman"/>
          <w:sz w:val="24"/>
          <w:szCs w:val="24"/>
          <w:lang w:val="pt-BR"/>
        </w:rPr>
        <w:t>Contencios Legislație în cazurile de absență (concediu medical /odihnă, alte situații);</w:t>
      </w:r>
    </w:p>
    <w:p w14:paraId="749EF860" w14:textId="58BE405B" w:rsidR="0024277A" w:rsidRPr="00DA1063" w:rsidRDefault="000F3AEC" w:rsidP="000F3AEC">
      <w:pPr>
        <w:pStyle w:val="Listparagraf"/>
        <w:numPr>
          <w:ilvl w:val="0"/>
          <w:numId w:val="41"/>
        </w:numPr>
        <w:spacing w:after="0" w:line="240" w:lineRule="auto"/>
        <w:ind w:right="-18"/>
        <w:jc w:val="both"/>
        <w:rPr>
          <w:rFonts w:ascii="Times New Roman" w:hAnsi="Times New Roman" w:cs="Times New Roman"/>
          <w:i/>
          <w:iCs/>
          <w:sz w:val="24"/>
          <w:szCs w:val="24"/>
        </w:rPr>
      </w:pPr>
      <w:r w:rsidRPr="000F3AEC">
        <w:rPr>
          <w:rFonts w:ascii="Times New Roman" w:hAnsi="Times New Roman" w:cs="Times New Roman"/>
          <w:sz w:val="24"/>
          <w:szCs w:val="24"/>
          <w:lang w:val="it-IT"/>
        </w:rPr>
        <w:t>Îndeplinește orice alte sarcini care îi revin din domeniul său de competență trasate de șeful ierarhic.</w:t>
      </w:r>
    </w:p>
    <w:p w14:paraId="398BEABE" w14:textId="77777777" w:rsidR="00DA1063" w:rsidRDefault="00DA1063" w:rsidP="00DA1063">
      <w:pPr>
        <w:spacing w:after="0" w:line="240" w:lineRule="auto"/>
        <w:jc w:val="center"/>
        <w:rPr>
          <w:rFonts w:ascii="Times New Roman" w:hAnsi="Times New Roman" w:cs="Times New Roman"/>
          <w:b/>
          <w:color w:val="000000" w:themeColor="text1"/>
          <w:sz w:val="24"/>
          <w:szCs w:val="24"/>
        </w:rPr>
      </w:pPr>
    </w:p>
    <w:p w14:paraId="4518C515" w14:textId="77777777" w:rsidR="00DA1063" w:rsidRDefault="00DA1063" w:rsidP="00DA1063">
      <w:pPr>
        <w:spacing w:after="0" w:line="240" w:lineRule="auto"/>
        <w:jc w:val="center"/>
        <w:rPr>
          <w:rFonts w:ascii="Times New Roman" w:hAnsi="Times New Roman" w:cs="Times New Roman"/>
          <w:b/>
          <w:color w:val="000000" w:themeColor="text1"/>
          <w:sz w:val="24"/>
          <w:szCs w:val="24"/>
        </w:rPr>
      </w:pPr>
    </w:p>
    <w:sectPr w:rsidR="00DA1063" w:rsidSect="00037491">
      <w:headerReference w:type="default" r:id="rId12"/>
      <w:footerReference w:type="default" r:id="rId13"/>
      <w:pgSz w:w="11906" w:h="16838" w:code="9"/>
      <w:pgMar w:top="864" w:right="849" w:bottom="864" w:left="1152" w:header="426"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DBF718" w14:textId="77777777" w:rsidR="00412180" w:rsidRDefault="00412180" w:rsidP="009856DE">
      <w:pPr>
        <w:spacing w:after="0" w:line="240" w:lineRule="auto"/>
        <w:rPr>
          <w:rFonts w:cs="Times New Roman"/>
        </w:rPr>
      </w:pPr>
      <w:r>
        <w:rPr>
          <w:rFonts w:cs="Times New Roman"/>
        </w:rPr>
        <w:separator/>
      </w:r>
    </w:p>
  </w:endnote>
  <w:endnote w:type="continuationSeparator" w:id="0">
    <w:p w14:paraId="2242B6AF" w14:textId="77777777" w:rsidR="00412180" w:rsidRDefault="00412180"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Yu Gothic">
    <w:altName w:val="游ゴシック"/>
    <w:panose1 w:val="020B04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AA381" w14:textId="328DEA7F" w:rsidR="00EB44DB" w:rsidRPr="00C33434" w:rsidRDefault="003C0A95">
    <w:pPr>
      <w:pStyle w:val="Subsol"/>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35B44A1" wp14:editId="1B6D4215">
              <wp:simplePos x="0" y="0"/>
              <wp:positionH relativeFrom="column">
                <wp:posOffset>-207010</wp:posOffset>
              </wp:positionH>
              <wp:positionV relativeFrom="page">
                <wp:posOffset>10081895</wp:posOffset>
              </wp:positionV>
              <wp:extent cx="5024755" cy="563880"/>
              <wp:effectExtent l="0" t="0" r="444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4755" cy="563880"/>
                      </a:xfrm>
                      <a:prstGeom prst="rect">
                        <a:avLst/>
                      </a:prstGeom>
                      <a:solidFill>
                        <a:srgbClr val="FFFFFF"/>
                      </a:solidFill>
                      <a:ln w="9525">
                        <a:noFill/>
                        <a:miter lim="800000"/>
                        <a:headEnd/>
                        <a:tailEnd/>
                      </a:ln>
                    </wps:spPr>
                    <wps:txbx>
                      <w:txbxContent>
                        <w:p w14:paraId="1C9C9952" w14:textId="7B917BB9" w:rsidR="00C53A15" w:rsidRPr="007E2477" w:rsidRDefault="00C53A15" w:rsidP="00C53A15">
                          <w:pPr>
                            <w:spacing w:after="0"/>
                            <w:rPr>
                              <w:sz w:val="16"/>
                              <w:szCs w:val="16"/>
                            </w:rPr>
                          </w:pPr>
                          <w:bookmarkStart w:id="8" w:name="_Hlk84583050"/>
                          <w:bookmarkStart w:id="9"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4298A753" w14:textId="078ABECB"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8"/>
                          <w:bookmarkEnd w:id="9"/>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5B44A1" id="_x0000_t202" coordsize="21600,21600" o:spt="202" path="m,l,21600r21600,l21600,xe">
              <v:stroke joinstyle="miter"/>
              <v:path gradientshapeok="t" o:connecttype="rect"/>
            </v:shapetype>
            <v:shape id="Casetă text 2" o:spid="_x0000_s1026" type="#_x0000_t202" style="position:absolute;left:0;text-align:left;margin-left:-16.3pt;margin-top:793.85pt;width:395.6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" stroked="f">
              <v:textbox>
                <w:txbxContent>
                  <w:p w14:paraId="1C9C9952" w14:textId="7B917BB9" w:rsidR="00C53A15" w:rsidRPr="007E2477" w:rsidRDefault="00C53A15" w:rsidP="00C53A15">
                    <w:pPr>
                      <w:spacing w:after="0"/>
                      <w:rPr>
                        <w:sz w:val="16"/>
                        <w:szCs w:val="16"/>
                      </w:rPr>
                    </w:pPr>
                    <w:bookmarkStart w:id="10" w:name="_Hlk84583050"/>
                    <w:bookmarkStart w:id="11"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4298A753" w14:textId="078ABECB"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10"/>
                    <w:bookmarkEnd w:id="11"/>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40DB27AD" w:rsidR="00EB44DB" w:rsidRDefault="00C53A15" w:rsidP="004E4938">
    <w:pPr>
      <w:pStyle w:val="Subsol"/>
      <w:tabs>
        <w:tab w:val="clear" w:pos="4513"/>
        <w:tab w:val="clear" w:pos="9026"/>
        <w:tab w:val="left" w:pos="3705"/>
      </w:tabs>
      <w:jc w:val="right"/>
      <w:rPr>
        <w:rFonts w:cs="Times New Roman"/>
      </w:rPr>
    </w:pPr>
    <w:r>
      <w:rPr>
        <w:noProof/>
      </w:rPr>
      <w:drawing>
        <wp:inline distT="0" distB="0" distL="0" distR="0" wp14:anchorId="2FE4325B" wp14:editId="71817D4A">
          <wp:extent cx="375285" cy="379364"/>
          <wp:effectExtent l="0" t="0" r="5715" b="1905"/>
          <wp:docPr id="15" name="I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D77128" wp14:editId="4D1CFC73">
          <wp:extent cx="369261" cy="367938"/>
          <wp:effectExtent l="0" t="0" r="0" b="0"/>
          <wp:docPr id="16"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A1AE7BE" wp14:editId="6539249C">
          <wp:extent cx="371050" cy="372399"/>
          <wp:effectExtent l="0" t="0" r="0" b="8890"/>
          <wp:docPr id="17" name="Imagin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F73A47" w14:textId="77777777" w:rsidR="00412180" w:rsidRDefault="00412180" w:rsidP="009856DE">
      <w:pPr>
        <w:spacing w:after="0" w:line="240" w:lineRule="auto"/>
        <w:rPr>
          <w:rFonts w:cs="Times New Roman"/>
        </w:rPr>
      </w:pPr>
      <w:r>
        <w:rPr>
          <w:rFonts w:cs="Times New Roman"/>
        </w:rPr>
        <w:separator/>
      </w:r>
    </w:p>
  </w:footnote>
  <w:footnote w:type="continuationSeparator" w:id="0">
    <w:p w14:paraId="6FE4E31D" w14:textId="77777777" w:rsidR="00412180" w:rsidRDefault="00412180"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5EA27" w14:textId="3D621136" w:rsidR="00EB44DB" w:rsidRDefault="003C0A95">
    <w:pPr>
      <w:pStyle w:val="Antet"/>
      <w:rPr>
        <w:rFonts w:cs="Times New Roman"/>
      </w:rPr>
    </w:pPr>
    <w:r>
      <w:rPr>
        <w:noProof/>
      </w:rPr>
      <w:drawing>
        <wp:inline distT="0" distB="0" distL="0" distR="0" wp14:anchorId="6A3DFDDF" wp14:editId="674131BF">
          <wp:extent cx="3609978" cy="571500"/>
          <wp:effectExtent l="0" t="0" r="9522" b="0"/>
          <wp:docPr id="14" name="Picture 14"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32310F3"/>
    <w:multiLevelType w:val="hybridMultilevel"/>
    <w:tmpl w:val="F1E22EFC"/>
    <w:lvl w:ilvl="0" w:tplc="F3B86D72">
      <w:start w:val="1"/>
      <w:numFmt w:val="decimal"/>
      <w:lvlText w:val="%1."/>
      <w:lvlJc w:val="left"/>
      <w:pPr>
        <w:ind w:left="1087" w:hanging="360"/>
      </w:pPr>
      <w:rPr>
        <w:rFonts w:hint="default"/>
        <w:b/>
        <w:bCs/>
      </w:rPr>
    </w:lvl>
    <w:lvl w:ilvl="1" w:tplc="04180019" w:tentative="1">
      <w:start w:val="1"/>
      <w:numFmt w:val="lowerLetter"/>
      <w:lvlText w:val="%2."/>
      <w:lvlJc w:val="left"/>
      <w:pPr>
        <w:ind w:left="1807" w:hanging="360"/>
      </w:pPr>
    </w:lvl>
    <w:lvl w:ilvl="2" w:tplc="0418001B" w:tentative="1">
      <w:start w:val="1"/>
      <w:numFmt w:val="lowerRoman"/>
      <w:lvlText w:val="%3."/>
      <w:lvlJc w:val="right"/>
      <w:pPr>
        <w:ind w:left="2527" w:hanging="180"/>
      </w:pPr>
    </w:lvl>
    <w:lvl w:ilvl="3" w:tplc="0418000F" w:tentative="1">
      <w:start w:val="1"/>
      <w:numFmt w:val="decimal"/>
      <w:lvlText w:val="%4."/>
      <w:lvlJc w:val="left"/>
      <w:pPr>
        <w:ind w:left="3247" w:hanging="360"/>
      </w:pPr>
    </w:lvl>
    <w:lvl w:ilvl="4" w:tplc="04180019" w:tentative="1">
      <w:start w:val="1"/>
      <w:numFmt w:val="lowerLetter"/>
      <w:lvlText w:val="%5."/>
      <w:lvlJc w:val="left"/>
      <w:pPr>
        <w:ind w:left="3967" w:hanging="360"/>
      </w:pPr>
    </w:lvl>
    <w:lvl w:ilvl="5" w:tplc="0418001B" w:tentative="1">
      <w:start w:val="1"/>
      <w:numFmt w:val="lowerRoman"/>
      <w:lvlText w:val="%6."/>
      <w:lvlJc w:val="right"/>
      <w:pPr>
        <w:ind w:left="4687" w:hanging="180"/>
      </w:pPr>
    </w:lvl>
    <w:lvl w:ilvl="6" w:tplc="0418000F" w:tentative="1">
      <w:start w:val="1"/>
      <w:numFmt w:val="decimal"/>
      <w:lvlText w:val="%7."/>
      <w:lvlJc w:val="left"/>
      <w:pPr>
        <w:ind w:left="5407" w:hanging="360"/>
      </w:pPr>
    </w:lvl>
    <w:lvl w:ilvl="7" w:tplc="04180019" w:tentative="1">
      <w:start w:val="1"/>
      <w:numFmt w:val="lowerLetter"/>
      <w:lvlText w:val="%8."/>
      <w:lvlJc w:val="left"/>
      <w:pPr>
        <w:ind w:left="6127" w:hanging="360"/>
      </w:pPr>
    </w:lvl>
    <w:lvl w:ilvl="8" w:tplc="0418001B" w:tentative="1">
      <w:start w:val="1"/>
      <w:numFmt w:val="lowerRoman"/>
      <w:lvlText w:val="%9."/>
      <w:lvlJc w:val="right"/>
      <w:pPr>
        <w:ind w:left="6847" w:hanging="180"/>
      </w:pPr>
    </w:lvl>
  </w:abstractNum>
  <w:abstractNum w:abstractNumId="2" w15:restartNumberingAfterBreak="0">
    <w:nsid w:val="07B968FA"/>
    <w:multiLevelType w:val="hybridMultilevel"/>
    <w:tmpl w:val="3BDA737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8C77CF0"/>
    <w:multiLevelType w:val="hybridMultilevel"/>
    <w:tmpl w:val="26BA0E96"/>
    <w:lvl w:ilvl="0" w:tplc="FEA81916">
      <w:start w:val="1"/>
      <w:numFmt w:val="decimal"/>
      <w:lvlText w:val="%1."/>
      <w:lvlJc w:val="left"/>
      <w:pPr>
        <w:ind w:left="1492" w:hanging="360"/>
      </w:pPr>
      <w:rPr>
        <w:rFonts w:hint="default"/>
        <w:b/>
        <w:bCs/>
      </w:rPr>
    </w:lvl>
    <w:lvl w:ilvl="1" w:tplc="04180019" w:tentative="1">
      <w:start w:val="1"/>
      <w:numFmt w:val="lowerLetter"/>
      <w:lvlText w:val="%2."/>
      <w:lvlJc w:val="left"/>
      <w:pPr>
        <w:ind w:left="2212" w:hanging="360"/>
      </w:pPr>
    </w:lvl>
    <w:lvl w:ilvl="2" w:tplc="0418001B" w:tentative="1">
      <w:start w:val="1"/>
      <w:numFmt w:val="lowerRoman"/>
      <w:lvlText w:val="%3."/>
      <w:lvlJc w:val="right"/>
      <w:pPr>
        <w:ind w:left="2932" w:hanging="180"/>
      </w:pPr>
    </w:lvl>
    <w:lvl w:ilvl="3" w:tplc="0418000F" w:tentative="1">
      <w:start w:val="1"/>
      <w:numFmt w:val="decimal"/>
      <w:lvlText w:val="%4."/>
      <w:lvlJc w:val="left"/>
      <w:pPr>
        <w:ind w:left="3652" w:hanging="360"/>
      </w:pPr>
    </w:lvl>
    <w:lvl w:ilvl="4" w:tplc="04180019" w:tentative="1">
      <w:start w:val="1"/>
      <w:numFmt w:val="lowerLetter"/>
      <w:lvlText w:val="%5."/>
      <w:lvlJc w:val="left"/>
      <w:pPr>
        <w:ind w:left="4372" w:hanging="360"/>
      </w:pPr>
    </w:lvl>
    <w:lvl w:ilvl="5" w:tplc="0418001B" w:tentative="1">
      <w:start w:val="1"/>
      <w:numFmt w:val="lowerRoman"/>
      <w:lvlText w:val="%6."/>
      <w:lvlJc w:val="right"/>
      <w:pPr>
        <w:ind w:left="5092" w:hanging="180"/>
      </w:pPr>
    </w:lvl>
    <w:lvl w:ilvl="6" w:tplc="0418000F" w:tentative="1">
      <w:start w:val="1"/>
      <w:numFmt w:val="decimal"/>
      <w:lvlText w:val="%7."/>
      <w:lvlJc w:val="left"/>
      <w:pPr>
        <w:ind w:left="5812" w:hanging="360"/>
      </w:pPr>
    </w:lvl>
    <w:lvl w:ilvl="7" w:tplc="04180019" w:tentative="1">
      <w:start w:val="1"/>
      <w:numFmt w:val="lowerLetter"/>
      <w:lvlText w:val="%8."/>
      <w:lvlJc w:val="left"/>
      <w:pPr>
        <w:ind w:left="6532" w:hanging="360"/>
      </w:pPr>
    </w:lvl>
    <w:lvl w:ilvl="8" w:tplc="0418001B" w:tentative="1">
      <w:start w:val="1"/>
      <w:numFmt w:val="lowerRoman"/>
      <w:lvlText w:val="%9."/>
      <w:lvlJc w:val="right"/>
      <w:pPr>
        <w:ind w:left="7252" w:hanging="180"/>
      </w:pPr>
    </w:lvl>
  </w:abstractNum>
  <w:abstractNum w:abstractNumId="4" w15:restartNumberingAfterBreak="0">
    <w:nsid w:val="0B706A99"/>
    <w:multiLevelType w:val="hybridMultilevel"/>
    <w:tmpl w:val="7D9C5152"/>
    <w:lvl w:ilvl="0" w:tplc="140216E6">
      <w:start w:val="1"/>
      <w:numFmt w:val="decimal"/>
      <w:lvlText w:val="%1"/>
      <w:lvlJc w:val="left"/>
      <w:pPr>
        <w:ind w:left="3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DBD41472">
      <w:start w:val="6"/>
      <w:numFmt w:val="decimal"/>
      <w:lvlText w:val="%2)"/>
      <w:lvlJc w:val="left"/>
      <w:pPr>
        <w:ind w:left="78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C08893EA">
      <w:start w:val="1"/>
      <w:numFmt w:val="lowerRoman"/>
      <w:lvlText w:val="%3"/>
      <w:lvlJc w:val="left"/>
      <w:pPr>
        <w:ind w:left="132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DCDA1D20">
      <w:start w:val="1"/>
      <w:numFmt w:val="decimal"/>
      <w:lvlText w:val="%4"/>
      <w:lvlJc w:val="left"/>
      <w:pPr>
        <w:ind w:left="204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9914FFB6">
      <w:start w:val="1"/>
      <w:numFmt w:val="lowerLetter"/>
      <w:lvlText w:val="%5"/>
      <w:lvlJc w:val="left"/>
      <w:pPr>
        <w:ind w:left="276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7FD48EC6">
      <w:start w:val="1"/>
      <w:numFmt w:val="lowerRoman"/>
      <w:lvlText w:val="%6"/>
      <w:lvlJc w:val="left"/>
      <w:pPr>
        <w:ind w:left="348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AB7C51EE">
      <w:start w:val="1"/>
      <w:numFmt w:val="decimal"/>
      <w:lvlText w:val="%7"/>
      <w:lvlJc w:val="left"/>
      <w:pPr>
        <w:ind w:left="420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AD4EFFAA">
      <w:start w:val="1"/>
      <w:numFmt w:val="lowerLetter"/>
      <w:lvlText w:val="%8"/>
      <w:lvlJc w:val="left"/>
      <w:pPr>
        <w:ind w:left="492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B07AD5EE">
      <w:start w:val="1"/>
      <w:numFmt w:val="lowerRoman"/>
      <w:lvlText w:val="%9"/>
      <w:lvlJc w:val="left"/>
      <w:pPr>
        <w:ind w:left="564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0C135567"/>
    <w:multiLevelType w:val="hybridMultilevel"/>
    <w:tmpl w:val="6472E4C0"/>
    <w:lvl w:ilvl="0" w:tplc="5A3064C0">
      <w:start w:val="1"/>
      <w:numFmt w:val="decimal"/>
      <w:lvlText w:val="%1)"/>
      <w:lvlJc w:val="left"/>
      <w:pPr>
        <w:ind w:left="4188" w:hanging="360"/>
      </w:pPr>
      <w:rPr>
        <w:rFonts w:ascii="Times New Roman" w:hAnsi="Times New Roman" w:cs="Times New Roman" w:hint="default"/>
        <w:b/>
        <w:bCs w:val="0"/>
        <w:sz w:val="24"/>
        <w:szCs w:val="24"/>
      </w:rPr>
    </w:lvl>
    <w:lvl w:ilvl="1" w:tplc="04090019">
      <w:start w:val="1"/>
      <w:numFmt w:val="lowerLetter"/>
      <w:lvlText w:val="%2."/>
      <w:lvlJc w:val="left"/>
      <w:pPr>
        <w:ind w:left="4908" w:hanging="360"/>
      </w:pPr>
    </w:lvl>
    <w:lvl w:ilvl="2" w:tplc="0409001B">
      <w:start w:val="1"/>
      <w:numFmt w:val="lowerRoman"/>
      <w:lvlText w:val="%3."/>
      <w:lvlJc w:val="right"/>
      <w:pPr>
        <w:ind w:left="5628" w:hanging="180"/>
      </w:pPr>
    </w:lvl>
    <w:lvl w:ilvl="3" w:tplc="0409000F">
      <w:start w:val="1"/>
      <w:numFmt w:val="decimal"/>
      <w:lvlText w:val="%4."/>
      <w:lvlJc w:val="left"/>
      <w:pPr>
        <w:ind w:left="6348" w:hanging="360"/>
      </w:pPr>
    </w:lvl>
    <w:lvl w:ilvl="4" w:tplc="04090019">
      <w:start w:val="1"/>
      <w:numFmt w:val="lowerLetter"/>
      <w:lvlText w:val="%5."/>
      <w:lvlJc w:val="left"/>
      <w:pPr>
        <w:ind w:left="7068" w:hanging="360"/>
      </w:pPr>
    </w:lvl>
    <w:lvl w:ilvl="5" w:tplc="0409001B">
      <w:start w:val="1"/>
      <w:numFmt w:val="lowerRoman"/>
      <w:lvlText w:val="%6."/>
      <w:lvlJc w:val="right"/>
      <w:pPr>
        <w:ind w:left="7788" w:hanging="180"/>
      </w:pPr>
    </w:lvl>
    <w:lvl w:ilvl="6" w:tplc="0409000F">
      <w:start w:val="1"/>
      <w:numFmt w:val="decimal"/>
      <w:lvlText w:val="%7."/>
      <w:lvlJc w:val="left"/>
      <w:pPr>
        <w:ind w:left="8508" w:hanging="360"/>
      </w:pPr>
    </w:lvl>
    <w:lvl w:ilvl="7" w:tplc="04090019">
      <w:start w:val="1"/>
      <w:numFmt w:val="lowerLetter"/>
      <w:lvlText w:val="%8."/>
      <w:lvlJc w:val="left"/>
      <w:pPr>
        <w:ind w:left="9228" w:hanging="360"/>
      </w:pPr>
    </w:lvl>
    <w:lvl w:ilvl="8" w:tplc="0409001B">
      <w:start w:val="1"/>
      <w:numFmt w:val="lowerRoman"/>
      <w:lvlText w:val="%9."/>
      <w:lvlJc w:val="right"/>
      <w:pPr>
        <w:ind w:left="9948" w:hanging="180"/>
      </w:pPr>
    </w:lvl>
  </w:abstractNum>
  <w:abstractNum w:abstractNumId="6" w15:restartNumberingAfterBreak="0">
    <w:nsid w:val="0EDC4F2D"/>
    <w:multiLevelType w:val="hybridMultilevel"/>
    <w:tmpl w:val="6CF2DB44"/>
    <w:lvl w:ilvl="0" w:tplc="788C0C2A">
      <w:start w:val="1"/>
      <w:numFmt w:val="decimal"/>
      <w:lvlText w:val="%1."/>
      <w:lvlJc w:val="left"/>
      <w:pPr>
        <w:ind w:left="503"/>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25D0F6D0">
      <w:start w:val="1"/>
      <w:numFmt w:val="decimal"/>
      <w:lvlText w:val="%2)"/>
      <w:lvlJc w:val="left"/>
      <w:pPr>
        <w:ind w:left="78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0FC2FF24">
      <w:start w:val="1"/>
      <w:numFmt w:val="lowerRoman"/>
      <w:lvlText w:val="%3"/>
      <w:lvlJc w:val="left"/>
      <w:pPr>
        <w:ind w:left="140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8FCC2442">
      <w:start w:val="1"/>
      <w:numFmt w:val="decimal"/>
      <w:lvlText w:val="%4"/>
      <w:lvlJc w:val="left"/>
      <w:pPr>
        <w:ind w:left="212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4CF0FDE0">
      <w:start w:val="1"/>
      <w:numFmt w:val="lowerLetter"/>
      <w:lvlText w:val="%5"/>
      <w:lvlJc w:val="left"/>
      <w:pPr>
        <w:ind w:left="284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4030F0D6">
      <w:start w:val="1"/>
      <w:numFmt w:val="lowerRoman"/>
      <w:lvlText w:val="%6"/>
      <w:lvlJc w:val="left"/>
      <w:pPr>
        <w:ind w:left="356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D0748E62">
      <w:start w:val="1"/>
      <w:numFmt w:val="decimal"/>
      <w:lvlText w:val="%7"/>
      <w:lvlJc w:val="left"/>
      <w:pPr>
        <w:ind w:left="428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B18A9048">
      <w:start w:val="1"/>
      <w:numFmt w:val="lowerLetter"/>
      <w:lvlText w:val="%8"/>
      <w:lvlJc w:val="left"/>
      <w:pPr>
        <w:ind w:left="500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8B04A18E">
      <w:start w:val="1"/>
      <w:numFmt w:val="lowerRoman"/>
      <w:lvlText w:val="%9"/>
      <w:lvlJc w:val="left"/>
      <w:pPr>
        <w:ind w:left="572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11D709C6"/>
    <w:multiLevelType w:val="multilevel"/>
    <w:tmpl w:val="D56E6F70"/>
    <w:lvl w:ilvl="0">
      <w:start w:val="1"/>
      <w:numFmt w:val="decimal"/>
      <w:pStyle w:val="Clauza"/>
      <w:lvlText w:val="%1."/>
      <w:lvlJc w:val="left"/>
      <w:pPr>
        <w:tabs>
          <w:tab w:val="num" w:pos="709"/>
        </w:tabs>
        <w:ind w:left="0" w:firstLine="0"/>
      </w:pPr>
      <w:rPr>
        <w:rFonts w:ascii="Times New Roman" w:hAnsi="Times New Roman" w:cs="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cs="Times New Roman" w:hint="default"/>
        <w:b/>
        <w:i w:val="0"/>
        <w:color w:val="auto"/>
        <w:sz w:val="22"/>
      </w:rPr>
    </w:lvl>
    <w:lvl w:ilvl="2">
      <w:start w:val="1"/>
      <w:numFmt w:val="decimal"/>
      <w:pStyle w:val="Subsubclauza"/>
      <w:lvlText w:val="%1.%2.%3."/>
      <w:lvlJc w:val="left"/>
      <w:pPr>
        <w:tabs>
          <w:tab w:val="num" w:pos="709"/>
        </w:tabs>
        <w:ind w:left="0" w:firstLine="0"/>
      </w:pPr>
      <w:rPr>
        <w:rFonts w:ascii="Times New Roman" w:hAnsi="Times New Roman" w:cs="Times New Roman" w:hint="default"/>
        <w:b/>
        <w:i w:val="0"/>
        <w:color w:val="auto"/>
        <w:sz w:val="22"/>
      </w:rPr>
    </w:lvl>
    <w:lvl w:ilvl="3">
      <w:start w:val="1"/>
      <w:numFmt w:val="decimal"/>
      <w:pStyle w:val="Sub-subcaluza"/>
      <w:lvlText w:val="%1.%2.%3.%4."/>
      <w:lvlJc w:val="left"/>
      <w:pPr>
        <w:tabs>
          <w:tab w:val="num" w:pos="425"/>
        </w:tabs>
        <w:ind w:left="0" w:firstLine="0"/>
      </w:pPr>
      <w:rPr>
        <w:rFonts w:ascii="Times New Roman" w:hAnsi="Times New Roman" w:cs="Times New Roman" w:hint="default"/>
        <w:b/>
        <w:i w:val="0"/>
        <w:color w:val="auto"/>
        <w:sz w:val="22"/>
      </w:rPr>
    </w:lvl>
    <w:lvl w:ilvl="4">
      <w:start w:val="1"/>
      <w:numFmt w:val="upperLetter"/>
      <w:lvlText w:val="%5."/>
      <w:lvlJc w:val="left"/>
      <w:pPr>
        <w:ind w:left="0" w:firstLine="0"/>
      </w:pPr>
      <w:rPr>
        <w:rFonts w:ascii="Times New Roman" w:hAnsi="Times New Roman" w:cs="Times New Roman" w:hint="default"/>
        <w:b/>
        <w:i w:val="0"/>
        <w:sz w:val="22"/>
      </w:rPr>
    </w:lvl>
    <w:lvl w:ilvl="5">
      <w:start w:val="1"/>
      <w:numFmt w:val="decimal"/>
      <w:pStyle w:val="Aliniat"/>
      <w:lvlText w:val="(%6)"/>
      <w:lvlJc w:val="left"/>
      <w:pPr>
        <w:ind w:left="0" w:firstLine="0"/>
      </w:pPr>
      <w:rPr>
        <w:rFonts w:ascii="Times New Roman" w:hAnsi="Times New Roman" w:cs="Times New Roman" w:hint="default"/>
        <w:b/>
        <w:bCs/>
        <w:i w:val="0"/>
        <w:sz w:val="22"/>
      </w:rPr>
    </w:lvl>
    <w:lvl w:ilvl="6">
      <w:start w:val="1"/>
      <w:numFmt w:val="lowerLetter"/>
      <w:pStyle w:val="Litera"/>
      <w:lvlText w:val="(%7)"/>
      <w:lvlJc w:val="left"/>
      <w:pPr>
        <w:ind w:left="0" w:firstLine="0"/>
      </w:pPr>
      <w:rPr>
        <w:rFonts w:ascii="Times New Roman" w:hAnsi="Times New Roman" w:cs="Times New Roman" w:hint="default"/>
        <w:b w:val="0"/>
        <w:i w:val="0"/>
        <w:color w:val="auto"/>
        <w:sz w:val="22"/>
      </w:rPr>
    </w:lvl>
    <w:lvl w:ilvl="7">
      <w:start w:val="1"/>
      <w:numFmt w:val="lowerRoman"/>
      <w:pStyle w:val="ilitera"/>
      <w:lvlText w:val="(%8)"/>
      <w:lvlJc w:val="left"/>
      <w:pPr>
        <w:ind w:left="0" w:firstLine="0"/>
      </w:pPr>
      <w:rPr>
        <w:rFonts w:ascii="Times New Roman" w:hAnsi="Times New Roman" w:cs="Times New Roman" w:hint="default"/>
        <w:b w:val="0"/>
        <w:i w:val="0"/>
        <w:sz w:val="22"/>
      </w:rPr>
    </w:lvl>
    <w:lvl w:ilvl="8">
      <w:start w:val="1"/>
      <w:numFmt w:val="lowerRoman"/>
      <w:lvlText w:val="%9."/>
      <w:lvlJc w:val="left"/>
      <w:pPr>
        <w:ind w:left="0" w:firstLine="0"/>
      </w:pPr>
      <w:rPr>
        <w:sz w:val="22"/>
      </w:rPr>
    </w:lvl>
  </w:abstractNum>
  <w:abstractNum w:abstractNumId="8" w15:restartNumberingAfterBreak="0">
    <w:nsid w:val="132241D3"/>
    <w:multiLevelType w:val="hybridMultilevel"/>
    <w:tmpl w:val="1B480A70"/>
    <w:lvl w:ilvl="0" w:tplc="0409000B">
      <w:start w:val="1"/>
      <w:numFmt w:val="bullet"/>
      <w:lvlText w:val=""/>
      <w:lvlJc w:val="left"/>
      <w:pPr>
        <w:ind w:left="1170" w:hanging="360"/>
      </w:pPr>
      <w:rPr>
        <w:rFonts w:ascii="Wingdings" w:hAnsi="Wingdings" w:hint="default"/>
      </w:rPr>
    </w:lvl>
    <w:lvl w:ilvl="1" w:tplc="04090003">
      <w:start w:val="1"/>
      <w:numFmt w:val="bullet"/>
      <w:lvlText w:val="o"/>
      <w:lvlJc w:val="left"/>
      <w:pPr>
        <w:ind w:left="1890" w:hanging="360"/>
      </w:pPr>
      <w:rPr>
        <w:rFonts w:ascii="Courier New" w:hAnsi="Courier New" w:cs="Courier New" w:hint="default"/>
      </w:rPr>
    </w:lvl>
    <w:lvl w:ilvl="2" w:tplc="04090005">
      <w:start w:val="1"/>
      <w:numFmt w:val="bullet"/>
      <w:lvlText w:val=""/>
      <w:lvlJc w:val="left"/>
      <w:pPr>
        <w:ind w:left="2610" w:hanging="360"/>
      </w:pPr>
      <w:rPr>
        <w:rFonts w:ascii="Wingdings" w:hAnsi="Wingdings" w:hint="default"/>
      </w:rPr>
    </w:lvl>
    <w:lvl w:ilvl="3" w:tplc="04090001">
      <w:start w:val="1"/>
      <w:numFmt w:val="bullet"/>
      <w:lvlText w:val=""/>
      <w:lvlJc w:val="left"/>
      <w:pPr>
        <w:ind w:left="3330" w:hanging="360"/>
      </w:pPr>
      <w:rPr>
        <w:rFonts w:ascii="Symbol" w:hAnsi="Symbol" w:hint="default"/>
      </w:rPr>
    </w:lvl>
    <w:lvl w:ilvl="4" w:tplc="04090003">
      <w:start w:val="1"/>
      <w:numFmt w:val="bullet"/>
      <w:lvlText w:val="o"/>
      <w:lvlJc w:val="left"/>
      <w:pPr>
        <w:ind w:left="4050" w:hanging="360"/>
      </w:pPr>
      <w:rPr>
        <w:rFonts w:ascii="Courier New" w:hAnsi="Courier New" w:cs="Courier New" w:hint="default"/>
      </w:rPr>
    </w:lvl>
    <w:lvl w:ilvl="5" w:tplc="04090005">
      <w:start w:val="1"/>
      <w:numFmt w:val="bullet"/>
      <w:lvlText w:val=""/>
      <w:lvlJc w:val="left"/>
      <w:pPr>
        <w:ind w:left="4770" w:hanging="360"/>
      </w:pPr>
      <w:rPr>
        <w:rFonts w:ascii="Wingdings" w:hAnsi="Wingdings" w:hint="default"/>
      </w:rPr>
    </w:lvl>
    <w:lvl w:ilvl="6" w:tplc="04090001">
      <w:start w:val="1"/>
      <w:numFmt w:val="bullet"/>
      <w:lvlText w:val=""/>
      <w:lvlJc w:val="left"/>
      <w:pPr>
        <w:ind w:left="5490" w:hanging="360"/>
      </w:pPr>
      <w:rPr>
        <w:rFonts w:ascii="Symbol" w:hAnsi="Symbol" w:hint="default"/>
      </w:rPr>
    </w:lvl>
    <w:lvl w:ilvl="7" w:tplc="04090003">
      <w:start w:val="1"/>
      <w:numFmt w:val="bullet"/>
      <w:lvlText w:val="o"/>
      <w:lvlJc w:val="left"/>
      <w:pPr>
        <w:ind w:left="6210" w:hanging="360"/>
      </w:pPr>
      <w:rPr>
        <w:rFonts w:ascii="Courier New" w:hAnsi="Courier New" w:cs="Courier New" w:hint="default"/>
      </w:rPr>
    </w:lvl>
    <w:lvl w:ilvl="8" w:tplc="04090005">
      <w:start w:val="1"/>
      <w:numFmt w:val="bullet"/>
      <w:lvlText w:val=""/>
      <w:lvlJc w:val="left"/>
      <w:pPr>
        <w:ind w:left="6930" w:hanging="360"/>
      </w:pPr>
      <w:rPr>
        <w:rFonts w:ascii="Wingdings" w:hAnsi="Wingdings" w:hint="default"/>
      </w:rPr>
    </w:lvl>
  </w:abstractNum>
  <w:abstractNum w:abstractNumId="9" w15:restartNumberingAfterBreak="0">
    <w:nsid w:val="15F5108C"/>
    <w:multiLevelType w:val="hybridMultilevel"/>
    <w:tmpl w:val="F6F81990"/>
    <w:lvl w:ilvl="0" w:tplc="0680ACFC">
      <w:start w:val="1"/>
      <w:numFmt w:val="decimal"/>
      <w:lvlText w:val="%1."/>
      <w:lvlJc w:val="left"/>
      <w:pPr>
        <w:ind w:left="720" w:hanging="360"/>
      </w:pPr>
      <w:rPr>
        <w:strike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950575A"/>
    <w:multiLevelType w:val="hybridMultilevel"/>
    <w:tmpl w:val="C1FC7DD0"/>
    <w:lvl w:ilvl="0" w:tplc="0409000B">
      <w:start w:val="1"/>
      <w:numFmt w:val="bullet"/>
      <w:lvlText w:val=""/>
      <w:lvlJc w:val="left"/>
      <w:pPr>
        <w:ind w:left="2136" w:hanging="360"/>
      </w:pPr>
      <w:rPr>
        <w:rFonts w:ascii="Wingdings" w:hAnsi="Wingdings" w:hint="default"/>
      </w:rPr>
    </w:lvl>
    <w:lvl w:ilvl="1" w:tplc="04090003" w:tentative="1">
      <w:start w:val="1"/>
      <w:numFmt w:val="bullet"/>
      <w:lvlText w:val="o"/>
      <w:lvlJc w:val="left"/>
      <w:pPr>
        <w:ind w:left="2856" w:hanging="360"/>
      </w:pPr>
      <w:rPr>
        <w:rFonts w:ascii="Courier New" w:hAnsi="Courier New" w:cs="Courier New" w:hint="default"/>
      </w:rPr>
    </w:lvl>
    <w:lvl w:ilvl="2" w:tplc="04090005" w:tentative="1">
      <w:start w:val="1"/>
      <w:numFmt w:val="bullet"/>
      <w:lvlText w:val=""/>
      <w:lvlJc w:val="left"/>
      <w:pPr>
        <w:ind w:left="3576" w:hanging="360"/>
      </w:pPr>
      <w:rPr>
        <w:rFonts w:ascii="Wingdings" w:hAnsi="Wingdings" w:hint="default"/>
      </w:rPr>
    </w:lvl>
    <w:lvl w:ilvl="3" w:tplc="04090001" w:tentative="1">
      <w:start w:val="1"/>
      <w:numFmt w:val="bullet"/>
      <w:lvlText w:val=""/>
      <w:lvlJc w:val="left"/>
      <w:pPr>
        <w:ind w:left="4296" w:hanging="360"/>
      </w:pPr>
      <w:rPr>
        <w:rFonts w:ascii="Symbol" w:hAnsi="Symbol" w:hint="default"/>
      </w:rPr>
    </w:lvl>
    <w:lvl w:ilvl="4" w:tplc="04090003" w:tentative="1">
      <w:start w:val="1"/>
      <w:numFmt w:val="bullet"/>
      <w:lvlText w:val="o"/>
      <w:lvlJc w:val="left"/>
      <w:pPr>
        <w:ind w:left="5016" w:hanging="360"/>
      </w:pPr>
      <w:rPr>
        <w:rFonts w:ascii="Courier New" w:hAnsi="Courier New" w:cs="Courier New" w:hint="default"/>
      </w:rPr>
    </w:lvl>
    <w:lvl w:ilvl="5" w:tplc="04090005" w:tentative="1">
      <w:start w:val="1"/>
      <w:numFmt w:val="bullet"/>
      <w:lvlText w:val=""/>
      <w:lvlJc w:val="left"/>
      <w:pPr>
        <w:ind w:left="5736" w:hanging="360"/>
      </w:pPr>
      <w:rPr>
        <w:rFonts w:ascii="Wingdings" w:hAnsi="Wingdings" w:hint="default"/>
      </w:rPr>
    </w:lvl>
    <w:lvl w:ilvl="6" w:tplc="04090001" w:tentative="1">
      <w:start w:val="1"/>
      <w:numFmt w:val="bullet"/>
      <w:lvlText w:val=""/>
      <w:lvlJc w:val="left"/>
      <w:pPr>
        <w:ind w:left="6456" w:hanging="360"/>
      </w:pPr>
      <w:rPr>
        <w:rFonts w:ascii="Symbol" w:hAnsi="Symbol" w:hint="default"/>
      </w:rPr>
    </w:lvl>
    <w:lvl w:ilvl="7" w:tplc="04090003" w:tentative="1">
      <w:start w:val="1"/>
      <w:numFmt w:val="bullet"/>
      <w:lvlText w:val="o"/>
      <w:lvlJc w:val="left"/>
      <w:pPr>
        <w:ind w:left="7176" w:hanging="360"/>
      </w:pPr>
      <w:rPr>
        <w:rFonts w:ascii="Courier New" w:hAnsi="Courier New" w:cs="Courier New" w:hint="default"/>
      </w:rPr>
    </w:lvl>
    <w:lvl w:ilvl="8" w:tplc="04090005" w:tentative="1">
      <w:start w:val="1"/>
      <w:numFmt w:val="bullet"/>
      <w:lvlText w:val=""/>
      <w:lvlJc w:val="left"/>
      <w:pPr>
        <w:ind w:left="7896" w:hanging="360"/>
      </w:pPr>
      <w:rPr>
        <w:rFonts w:ascii="Wingdings" w:hAnsi="Wingdings" w:hint="default"/>
      </w:rPr>
    </w:lvl>
  </w:abstractNum>
  <w:abstractNum w:abstractNumId="11" w15:restartNumberingAfterBreak="0">
    <w:nsid w:val="1A0A3670"/>
    <w:multiLevelType w:val="hybridMultilevel"/>
    <w:tmpl w:val="BB30AF1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A2D6903"/>
    <w:multiLevelType w:val="hybridMultilevel"/>
    <w:tmpl w:val="2546729C"/>
    <w:lvl w:ilvl="0" w:tplc="5B5439DE">
      <w:start w:val="1"/>
      <w:numFmt w:val="decimal"/>
      <w:lvlText w:val="%1)"/>
      <w:lvlJc w:val="left"/>
      <w:pPr>
        <w:ind w:left="1428" w:hanging="360"/>
      </w:pPr>
      <w:rPr>
        <w:rFonts w:ascii="Times New Roman" w:hAnsi="Times New Roman" w:cs="Times New Roman" w:hint="default"/>
        <w:b/>
        <w:bCs/>
        <w:sz w:val="24"/>
        <w:szCs w:val="24"/>
      </w:r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13" w15:restartNumberingAfterBreak="0">
    <w:nsid w:val="1E2E7FB0"/>
    <w:multiLevelType w:val="hybridMultilevel"/>
    <w:tmpl w:val="C04C9A52"/>
    <w:lvl w:ilvl="0" w:tplc="DF44BA0E">
      <w:start w:val="1"/>
      <w:numFmt w:val="decimal"/>
      <w:lvlText w:val="%1."/>
      <w:lvlJc w:val="left"/>
      <w:pPr>
        <w:ind w:left="1080" w:hanging="360"/>
      </w:pPr>
      <w:rPr>
        <w:rFonts w:hint="default"/>
        <w:b/>
        <w:bCs/>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15:restartNumberingAfterBreak="0">
    <w:nsid w:val="2CE05050"/>
    <w:multiLevelType w:val="hybridMultilevel"/>
    <w:tmpl w:val="0CE27650"/>
    <w:lvl w:ilvl="0" w:tplc="46E666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D3A3512"/>
    <w:multiLevelType w:val="hybridMultilevel"/>
    <w:tmpl w:val="0CE27650"/>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3F32F87"/>
    <w:multiLevelType w:val="hybridMultilevel"/>
    <w:tmpl w:val="039E1FB0"/>
    <w:lvl w:ilvl="0" w:tplc="44A86966">
      <w:start w:val="1"/>
      <w:numFmt w:val="decimal"/>
      <w:lvlText w:val="%1."/>
      <w:lvlJc w:val="left"/>
      <w:pPr>
        <w:ind w:left="1080" w:hanging="360"/>
      </w:pPr>
      <w:rPr>
        <w:rFonts w:hint="default"/>
        <w:b/>
        <w:color w:val="000000" w:themeColor="text1"/>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15:restartNumberingAfterBreak="0">
    <w:nsid w:val="361C7FB5"/>
    <w:multiLevelType w:val="hybridMultilevel"/>
    <w:tmpl w:val="1E2A757A"/>
    <w:lvl w:ilvl="0" w:tplc="236AE6FA">
      <w:start w:val="1"/>
      <w:numFmt w:val="decimal"/>
      <w:lvlText w:val="%1."/>
      <w:lvlJc w:val="left"/>
      <w:pPr>
        <w:ind w:left="502" w:hanging="360"/>
      </w:pPr>
      <w:rPr>
        <w:rFonts w:hint="default"/>
        <w:b/>
        <w:bCs/>
      </w:r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18" w15:restartNumberingAfterBreak="0">
    <w:nsid w:val="37463722"/>
    <w:multiLevelType w:val="hybridMultilevel"/>
    <w:tmpl w:val="2466E828"/>
    <w:lvl w:ilvl="0" w:tplc="0418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389F58C8"/>
    <w:multiLevelType w:val="hybridMultilevel"/>
    <w:tmpl w:val="81ECB4FC"/>
    <w:lvl w:ilvl="0" w:tplc="0409000B">
      <w:start w:val="1"/>
      <w:numFmt w:val="bullet"/>
      <w:lvlText w:val=""/>
      <w:lvlJc w:val="left"/>
      <w:pPr>
        <w:ind w:left="862" w:hanging="360"/>
      </w:pPr>
      <w:rPr>
        <w:rFonts w:ascii="Wingdings" w:hAnsi="Wingdings" w:hint="default"/>
      </w:rPr>
    </w:lvl>
    <w:lvl w:ilvl="1" w:tplc="04180003" w:tentative="1">
      <w:start w:val="1"/>
      <w:numFmt w:val="bullet"/>
      <w:lvlText w:val="o"/>
      <w:lvlJc w:val="left"/>
      <w:pPr>
        <w:ind w:left="1582" w:hanging="360"/>
      </w:pPr>
      <w:rPr>
        <w:rFonts w:ascii="Courier New" w:hAnsi="Courier New" w:cs="Courier New" w:hint="default"/>
      </w:rPr>
    </w:lvl>
    <w:lvl w:ilvl="2" w:tplc="04180005" w:tentative="1">
      <w:start w:val="1"/>
      <w:numFmt w:val="bullet"/>
      <w:lvlText w:val=""/>
      <w:lvlJc w:val="left"/>
      <w:pPr>
        <w:ind w:left="2302" w:hanging="360"/>
      </w:pPr>
      <w:rPr>
        <w:rFonts w:ascii="Wingdings" w:hAnsi="Wingdings" w:hint="default"/>
      </w:rPr>
    </w:lvl>
    <w:lvl w:ilvl="3" w:tplc="04180001" w:tentative="1">
      <w:start w:val="1"/>
      <w:numFmt w:val="bullet"/>
      <w:lvlText w:val=""/>
      <w:lvlJc w:val="left"/>
      <w:pPr>
        <w:ind w:left="3022" w:hanging="360"/>
      </w:pPr>
      <w:rPr>
        <w:rFonts w:ascii="Symbol" w:hAnsi="Symbol" w:hint="default"/>
      </w:rPr>
    </w:lvl>
    <w:lvl w:ilvl="4" w:tplc="04180003" w:tentative="1">
      <w:start w:val="1"/>
      <w:numFmt w:val="bullet"/>
      <w:lvlText w:val="o"/>
      <w:lvlJc w:val="left"/>
      <w:pPr>
        <w:ind w:left="3742" w:hanging="360"/>
      </w:pPr>
      <w:rPr>
        <w:rFonts w:ascii="Courier New" w:hAnsi="Courier New" w:cs="Courier New" w:hint="default"/>
      </w:rPr>
    </w:lvl>
    <w:lvl w:ilvl="5" w:tplc="04180005" w:tentative="1">
      <w:start w:val="1"/>
      <w:numFmt w:val="bullet"/>
      <w:lvlText w:val=""/>
      <w:lvlJc w:val="left"/>
      <w:pPr>
        <w:ind w:left="4462" w:hanging="360"/>
      </w:pPr>
      <w:rPr>
        <w:rFonts w:ascii="Wingdings" w:hAnsi="Wingdings" w:hint="default"/>
      </w:rPr>
    </w:lvl>
    <w:lvl w:ilvl="6" w:tplc="04180001" w:tentative="1">
      <w:start w:val="1"/>
      <w:numFmt w:val="bullet"/>
      <w:lvlText w:val=""/>
      <w:lvlJc w:val="left"/>
      <w:pPr>
        <w:ind w:left="5182" w:hanging="360"/>
      </w:pPr>
      <w:rPr>
        <w:rFonts w:ascii="Symbol" w:hAnsi="Symbol" w:hint="default"/>
      </w:rPr>
    </w:lvl>
    <w:lvl w:ilvl="7" w:tplc="04180003" w:tentative="1">
      <w:start w:val="1"/>
      <w:numFmt w:val="bullet"/>
      <w:lvlText w:val="o"/>
      <w:lvlJc w:val="left"/>
      <w:pPr>
        <w:ind w:left="5902" w:hanging="360"/>
      </w:pPr>
      <w:rPr>
        <w:rFonts w:ascii="Courier New" w:hAnsi="Courier New" w:cs="Courier New" w:hint="default"/>
      </w:rPr>
    </w:lvl>
    <w:lvl w:ilvl="8" w:tplc="04180005" w:tentative="1">
      <w:start w:val="1"/>
      <w:numFmt w:val="bullet"/>
      <w:lvlText w:val=""/>
      <w:lvlJc w:val="left"/>
      <w:pPr>
        <w:ind w:left="6622" w:hanging="360"/>
      </w:pPr>
      <w:rPr>
        <w:rFonts w:ascii="Wingdings" w:hAnsi="Wingdings" w:hint="default"/>
      </w:rPr>
    </w:lvl>
  </w:abstractNum>
  <w:abstractNum w:abstractNumId="20" w15:restartNumberingAfterBreak="0">
    <w:nsid w:val="3A910F72"/>
    <w:multiLevelType w:val="hybridMultilevel"/>
    <w:tmpl w:val="B4A2335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3B282E34"/>
    <w:multiLevelType w:val="hybridMultilevel"/>
    <w:tmpl w:val="CE9236B6"/>
    <w:lvl w:ilvl="0" w:tplc="4EE282C2">
      <w:start w:val="1"/>
      <w:numFmt w:val="decimal"/>
      <w:lvlText w:val="%1."/>
      <w:lvlJc w:val="left"/>
      <w:pPr>
        <w:ind w:left="502" w:hanging="360"/>
      </w:pPr>
      <w:rPr>
        <w:rFonts w:hint="default"/>
        <w:b/>
        <w:bCs/>
        <w:color w:val="auto"/>
      </w:r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22" w15:restartNumberingAfterBreak="0">
    <w:nsid w:val="43292F55"/>
    <w:multiLevelType w:val="hybridMultilevel"/>
    <w:tmpl w:val="1B1A3A70"/>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3" w15:restartNumberingAfterBreak="0">
    <w:nsid w:val="486E701A"/>
    <w:multiLevelType w:val="hybridMultilevel"/>
    <w:tmpl w:val="89364C9A"/>
    <w:lvl w:ilvl="0" w:tplc="3890642E">
      <w:start w:val="1"/>
      <w:numFmt w:val="decimal"/>
      <w:lvlText w:val="%1."/>
      <w:lvlJc w:val="left"/>
      <w:pPr>
        <w:ind w:left="720" w:hanging="360"/>
      </w:pPr>
      <w:rPr>
        <w:rFonts w:ascii="Times New Roman" w:hAnsi="Times New Roman" w:cs="Times New Roman" w:hint="default"/>
        <w:b/>
        <w:bCs/>
        <w:color w:val="auto"/>
        <w:sz w:val="24"/>
        <w:szCs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4F6F0F75"/>
    <w:multiLevelType w:val="hybridMultilevel"/>
    <w:tmpl w:val="8912EE04"/>
    <w:lvl w:ilvl="0" w:tplc="D988D2BC">
      <w:start w:val="1"/>
      <w:numFmt w:val="decimal"/>
      <w:lvlText w:val="%1."/>
      <w:lvlJc w:val="left"/>
      <w:pPr>
        <w:ind w:left="502" w:hanging="360"/>
      </w:pPr>
      <w:rPr>
        <w:rFonts w:hint="default"/>
        <w:b/>
        <w:bCs/>
        <w:color w:val="000000" w:themeColor="text1"/>
      </w:r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25" w15:restartNumberingAfterBreak="0">
    <w:nsid w:val="50C26452"/>
    <w:multiLevelType w:val="hybridMultilevel"/>
    <w:tmpl w:val="6AD25970"/>
    <w:lvl w:ilvl="0" w:tplc="5A7A65DE">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1B712B0"/>
    <w:multiLevelType w:val="hybridMultilevel"/>
    <w:tmpl w:val="C9EE56D0"/>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15:restartNumberingAfterBreak="0">
    <w:nsid w:val="51B728BC"/>
    <w:multiLevelType w:val="hybridMultilevel"/>
    <w:tmpl w:val="B65675DA"/>
    <w:lvl w:ilvl="0" w:tplc="A5C85218">
      <w:start w:val="1"/>
      <w:numFmt w:val="decimal"/>
      <w:lvlText w:val="%1)"/>
      <w:lvlJc w:val="left"/>
      <w:pPr>
        <w:ind w:left="720" w:hanging="360"/>
      </w:pPr>
      <w:rPr>
        <w:b/>
        <w:bCs/>
        <w:i w:val="0"/>
        <w:i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A675DD3"/>
    <w:multiLevelType w:val="hybridMultilevel"/>
    <w:tmpl w:val="C0864902"/>
    <w:lvl w:ilvl="0" w:tplc="4AB8E8BA">
      <w:start w:val="1"/>
      <w:numFmt w:val="decimal"/>
      <w:lvlText w:val="%1."/>
      <w:lvlJc w:val="left"/>
      <w:pPr>
        <w:ind w:left="72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B8D03C9"/>
    <w:multiLevelType w:val="hybridMultilevel"/>
    <w:tmpl w:val="E230E84E"/>
    <w:lvl w:ilvl="0" w:tplc="9C700C4A">
      <w:start w:val="1"/>
      <w:numFmt w:val="decimal"/>
      <w:lvlText w:val="%1."/>
      <w:lvlJc w:val="left"/>
      <w:pPr>
        <w:ind w:left="502" w:hanging="360"/>
      </w:pPr>
      <w:rPr>
        <w:rFonts w:hint="default"/>
        <w:b/>
        <w:bCs/>
      </w:r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30" w15:restartNumberingAfterBreak="0">
    <w:nsid w:val="5BF16824"/>
    <w:multiLevelType w:val="hybridMultilevel"/>
    <w:tmpl w:val="0CE27650"/>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5C8A57F6"/>
    <w:multiLevelType w:val="hybridMultilevel"/>
    <w:tmpl w:val="0E589C22"/>
    <w:lvl w:ilvl="0" w:tplc="D96C9F0C">
      <w:start w:val="1"/>
      <w:numFmt w:val="decimal"/>
      <w:lvlText w:val="%1."/>
      <w:lvlJc w:val="left"/>
      <w:pPr>
        <w:ind w:left="927" w:hanging="360"/>
      </w:pPr>
      <w:rPr>
        <w:rFonts w:hint="default"/>
        <w:b/>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2" w15:restartNumberingAfterBreak="0">
    <w:nsid w:val="5FEA4F49"/>
    <w:multiLevelType w:val="hybridMultilevel"/>
    <w:tmpl w:val="B3067E84"/>
    <w:lvl w:ilvl="0" w:tplc="0409000F">
      <w:start w:val="1"/>
      <w:numFmt w:val="decimal"/>
      <w:lvlText w:val="%1."/>
      <w:lvlJc w:val="left"/>
      <w:pPr>
        <w:ind w:left="1440" w:hanging="360"/>
      </w:pPr>
    </w:lvl>
    <w:lvl w:ilvl="1" w:tplc="04180019">
      <w:start w:val="1"/>
      <w:numFmt w:val="lowerLetter"/>
      <w:lvlText w:val="%2."/>
      <w:lvlJc w:val="left"/>
      <w:pPr>
        <w:ind w:left="2160" w:hanging="360"/>
      </w:pPr>
    </w:lvl>
    <w:lvl w:ilvl="2" w:tplc="0418001B">
      <w:start w:val="1"/>
      <w:numFmt w:val="lowerRoman"/>
      <w:lvlText w:val="%3."/>
      <w:lvlJc w:val="right"/>
      <w:pPr>
        <w:ind w:left="2880" w:hanging="180"/>
      </w:pPr>
    </w:lvl>
    <w:lvl w:ilvl="3" w:tplc="0418000F">
      <w:start w:val="1"/>
      <w:numFmt w:val="decimal"/>
      <w:lvlText w:val="%4."/>
      <w:lvlJc w:val="left"/>
      <w:pPr>
        <w:ind w:left="3600" w:hanging="360"/>
      </w:pPr>
    </w:lvl>
    <w:lvl w:ilvl="4" w:tplc="04180019">
      <w:start w:val="1"/>
      <w:numFmt w:val="lowerLetter"/>
      <w:lvlText w:val="%5."/>
      <w:lvlJc w:val="left"/>
      <w:pPr>
        <w:ind w:left="4320" w:hanging="360"/>
      </w:pPr>
    </w:lvl>
    <w:lvl w:ilvl="5" w:tplc="0418001B">
      <w:start w:val="1"/>
      <w:numFmt w:val="lowerRoman"/>
      <w:lvlText w:val="%6."/>
      <w:lvlJc w:val="right"/>
      <w:pPr>
        <w:ind w:left="5040" w:hanging="180"/>
      </w:pPr>
    </w:lvl>
    <w:lvl w:ilvl="6" w:tplc="0418000F">
      <w:start w:val="1"/>
      <w:numFmt w:val="decimal"/>
      <w:lvlText w:val="%7."/>
      <w:lvlJc w:val="left"/>
      <w:pPr>
        <w:ind w:left="5760" w:hanging="360"/>
      </w:pPr>
    </w:lvl>
    <w:lvl w:ilvl="7" w:tplc="04180019">
      <w:start w:val="1"/>
      <w:numFmt w:val="lowerLetter"/>
      <w:lvlText w:val="%8."/>
      <w:lvlJc w:val="left"/>
      <w:pPr>
        <w:ind w:left="6480" w:hanging="360"/>
      </w:pPr>
    </w:lvl>
    <w:lvl w:ilvl="8" w:tplc="0418001B">
      <w:start w:val="1"/>
      <w:numFmt w:val="lowerRoman"/>
      <w:lvlText w:val="%9."/>
      <w:lvlJc w:val="right"/>
      <w:pPr>
        <w:ind w:left="7200" w:hanging="180"/>
      </w:pPr>
    </w:lvl>
  </w:abstractNum>
  <w:abstractNum w:abstractNumId="33" w15:restartNumberingAfterBreak="0">
    <w:nsid w:val="66CE3176"/>
    <w:multiLevelType w:val="hybridMultilevel"/>
    <w:tmpl w:val="BDD084F6"/>
    <w:lvl w:ilvl="0" w:tplc="0409000F">
      <w:start w:val="1"/>
      <w:numFmt w:val="decimal"/>
      <w:lvlText w:val="%1."/>
      <w:lvlJc w:val="left"/>
      <w:pPr>
        <w:ind w:left="720" w:hanging="360"/>
      </w:pPr>
      <w:rPr>
        <w:rFonts w:hint="default"/>
        <w:b/>
        <w:bCs/>
        <w:sz w:val="24"/>
        <w:szCs w:val="24"/>
      </w:rPr>
    </w:lvl>
    <w:lvl w:ilvl="1" w:tplc="2EBC46CA">
      <w:start w:val="1"/>
      <w:numFmt w:val="lowerLetter"/>
      <w:lvlText w:val="%2."/>
      <w:lvlJc w:val="left"/>
      <w:pPr>
        <w:ind w:left="1440" w:hanging="360"/>
      </w:pPr>
      <w:rPr>
        <w:b/>
        <w:bCs/>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71E3E5B"/>
    <w:multiLevelType w:val="hybridMultilevel"/>
    <w:tmpl w:val="1304BF40"/>
    <w:lvl w:ilvl="0" w:tplc="A294AE7A">
      <w:start w:val="2"/>
      <w:numFmt w:val="bullet"/>
      <w:lvlText w:val="-"/>
      <w:lvlJc w:val="left"/>
      <w:pPr>
        <w:ind w:left="3360" w:hanging="360"/>
      </w:pPr>
      <w:rPr>
        <w:rFonts w:ascii="Arial" w:eastAsia="Times New Roman" w:hAnsi="Arial" w:cs="Arial" w:hint="default"/>
      </w:rPr>
    </w:lvl>
    <w:lvl w:ilvl="1" w:tplc="04180003" w:tentative="1">
      <w:start w:val="1"/>
      <w:numFmt w:val="bullet"/>
      <w:lvlText w:val="o"/>
      <w:lvlJc w:val="left"/>
      <w:pPr>
        <w:ind w:left="4080" w:hanging="360"/>
      </w:pPr>
      <w:rPr>
        <w:rFonts w:ascii="Courier New" w:hAnsi="Courier New" w:cs="Courier New" w:hint="default"/>
      </w:rPr>
    </w:lvl>
    <w:lvl w:ilvl="2" w:tplc="04180005" w:tentative="1">
      <w:start w:val="1"/>
      <w:numFmt w:val="bullet"/>
      <w:lvlText w:val=""/>
      <w:lvlJc w:val="left"/>
      <w:pPr>
        <w:ind w:left="4800" w:hanging="360"/>
      </w:pPr>
      <w:rPr>
        <w:rFonts w:ascii="Wingdings" w:hAnsi="Wingdings" w:hint="default"/>
      </w:rPr>
    </w:lvl>
    <w:lvl w:ilvl="3" w:tplc="04180001" w:tentative="1">
      <w:start w:val="1"/>
      <w:numFmt w:val="bullet"/>
      <w:lvlText w:val=""/>
      <w:lvlJc w:val="left"/>
      <w:pPr>
        <w:ind w:left="5520" w:hanging="360"/>
      </w:pPr>
      <w:rPr>
        <w:rFonts w:ascii="Symbol" w:hAnsi="Symbol" w:hint="default"/>
      </w:rPr>
    </w:lvl>
    <w:lvl w:ilvl="4" w:tplc="04180003" w:tentative="1">
      <w:start w:val="1"/>
      <w:numFmt w:val="bullet"/>
      <w:lvlText w:val="o"/>
      <w:lvlJc w:val="left"/>
      <w:pPr>
        <w:ind w:left="6240" w:hanging="360"/>
      </w:pPr>
      <w:rPr>
        <w:rFonts w:ascii="Courier New" w:hAnsi="Courier New" w:cs="Courier New" w:hint="default"/>
      </w:rPr>
    </w:lvl>
    <w:lvl w:ilvl="5" w:tplc="04180005" w:tentative="1">
      <w:start w:val="1"/>
      <w:numFmt w:val="bullet"/>
      <w:lvlText w:val=""/>
      <w:lvlJc w:val="left"/>
      <w:pPr>
        <w:ind w:left="6960" w:hanging="360"/>
      </w:pPr>
      <w:rPr>
        <w:rFonts w:ascii="Wingdings" w:hAnsi="Wingdings" w:hint="default"/>
      </w:rPr>
    </w:lvl>
    <w:lvl w:ilvl="6" w:tplc="04180001" w:tentative="1">
      <w:start w:val="1"/>
      <w:numFmt w:val="bullet"/>
      <w:lvlText w:val=""/>
      <w:lvlJc w:val="left"/>
      <w:pPr>
        <w:ind w:left="7680" w:hanging="360"/>
      </w:pPr>
      <w:rPr>
        <w:rFonts w:ascii="Symbol" w:hAnsi="Symbol" w:hint="default"/>
      </w:rPr>
    </w:lvl>
    <w:lvl w:ilvl="7" w:tplc="04180003" w:tentative="1">
      <w:start w:val="1"/>
      <w:numFmt w:val="bullet"/>
      <w:lvlText w:val="o"/>
      <w:lvlJc w:val="left"/>
      <w:pPr>
        <w:ind w:left="8400" w:hanging="360"/>
      </w:pPr>
      <w:rPr>
        <w:rFonts w:ascii="Courier New" w:hAnsi="Courier New" w:cs="Courier New" w:hint="default"/>
      </w:rPr>
    </w:lvl>
    <w:lvl w:ilvl="8" w:tplc="04180005" w:tentative="1">
      <w:start w:val="1"/>
      <w:numFmt w:val="bullet"/>
      <w:lvlText w:val=""/>
      <w:lvlJc w:val="left"/>
      <w:pPr>
        <w:ind w:left="9120" w:hanging="360"/>
      </w:pPr>
      <w:rPr>
        <w:rFonts w:ascii="Wingdings" w:hAnsi="Wingdings" w:hint="default"/>
      </w:rPr>
    </w:lvl>
  </w:abstractNum>
  <w:abstractNum w:abstractNumId="35" w15:restartNumberingAfterBreak="0">
    <w:nsid w:val="67903ADA"/>
    <w:multiLevelType w:val="hybridMultilevel"/>
    <w:tmpl w:val="ED6CD5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B1D1232"/>
    <w:multiLevelType w:val="multilevel"/>
    <w:tmpl w:val="BD8AD3EE"/>
    <w:lvl w:ilvl="0">
      <w:start w:val="1"/>
      <w:numFmt w:val="decimal"/>
      <w:pStyle w:val="Level1"/>
      <w:lvlText w:val="%1"/>
      <w:lvlJc w:val="left"/>
      <w:pPr>
        <w:tabs>
          <w:tab w:val="num" w:pos="680"/>
        </w:tabs>
        <w:ind w:left="680" w:hanging="680"/>
      </w:pPr>
      <w:rPr>
        <w:rFonts w:hint="default"/>
        <w:b/>
        <w:i w:val="0"/>
        <w:sz w:val="22"/>
      </w:rPr>
    </w:lvl>
    <w:lvl w:ilvl="1">
      <w:start w:val="1"/>
      <w:numFmt w:val="decimal"/>
      <w:pStyle w:val="Level2"/>
      <w:lvlText w:val="%1.%2"/>
      <w:lvlJc w:val="left"/>
      <w:pPr>
        <w:tabs>
          <w:tab w:val="num" w:pos="680"/>
        </w:tabs>
        <w:ind w:left="680" w:hanging="680"/>
      </w:pPr>
      <w:rPr>
        <w:rFonts w:hint="default"/>
        <w:b/>
        <w:i w:val="0"/>
        <w:sz w:val="21"/>
      </w:rPr>
    </w:lvl>
    <w:lvl w:ilvl="2">
      <w:start w:val="1"/>
      <w:numFmt w:val="decimal"/>
      <w:pStyle w:val="Level3"/>
      <w:lvlText w:val="%1.%2.%3"/>
      <w:lvlJc w:val="left"/>
      <w:pPr>
        <w:tabs>
          <w:tab w:val="num" w:pos="1361"/>
        </w:tabs>
        <w:ind w:left="1361" w:hanging="681"/>
      </w:pPr>
      <w:rPr>
        <w:rFonts w:hint="default"/>
        <w:b/>
        <w:i w:val="0"/>
        <w:sz w:val="17"/>
      </w:rPr>
    </w:lvl>
    <w:lvl w:ilvl="3">
      <w:start w:val="1"/>
      <w:numFmt w:val="lowerRoman"/>
      <w:pStyle w:val="Level4"/>
      <w:lvlText w:val="(%4)"/>
      <w:lvlJc w:val="left"/>
      <w:pPr>
        <w:tabs>
          <w:tab w:val="num" w:pos="2041"/>
        </w:tabs>
        <w:ind w:left="2041" w:hanging="680"/>
      </w:pPr>
      <w:rPr>
        <w:rFonts w:hint="default"/>
      </w:rPr>
    </w:lvl>
    <w:lvl w:ilvl="4">
      <w:start w:val="1"/>
      <w:numFmt w:val="lowerLetter"/>
      <w:pStyle w:val="Level5"/>
      <w:lvlText w:val="(%5)"/>
      <w:lvlJc w:val="left"/>
      <w:pPr>
        <w:tabs>
          <w:tab w:val="num" w:pos="2608"/>
        </w:tabs>
        <w:ind w:left="2608" w:hanging="567"/>
      </w:pPr>
      <w:rPr>
        <w:rFonts w:hint="default"/>
      </w:rPr>
    </w:lvl>
    <w:lvl w:ilvl="5">
      <w:start w:val="1"/>
      <w:numFmt w:val="upperRoman"/>
      <w:pStyle w:val="Level6"/>
      <w:lvlText w:val="(%6)"/>
      <w:lvlJc w:val="left"/>
      <w:pPr>
        <w:tabs>
          <w:tab w:val="num" w:pos="3288"/>
        </w:tabs>
        <w:ind w:left="3288" w:hanging="680"/>
      </w:pPr>
      <w:rPr>
        <w:rFonts w:hint="default"/>
      </w:rPr>
    </w:lvl>
    <w:lvl w:ilvl="6">
      <w:start w:val="1"/>
      <w:numFmt w:val="none"/>
      <w:pStyle w:val="Level7"/>
      <w:lvlText w:val=""/>
      <w:lvlJc w:val="left"/>
      <w:pPr>
        <w:tabs>
          <w:tab w:val="num" w:pos="3288"/>
        </w:tabs>
        <w:ind w:left="3288" w:hanging="680"/>
      </w:pPr>
      <w:rPr>
        <w:rFonts w:hint="default"/>
      </w:rPr>
    </w:lvl>
    <w:lvl w:ilvl="7">
      <w:start w:val="1"/>
      <w:numFmt w:val="none"/>
      <w:pStyle w:val="Level8"/>
      <w:lvlText w:val=""/>
      <w:lvlJc w:val="left"/>
      <w:pPr>
        <w:tabs>
          <w:tab w:val="num" w:pos="3288"/>
        </w:tabs>
        <w:ind w:left="3288" w:hanging="680"/>
      </w:pPr>
      <w:rPr>
        <w:rFonts w:hint="default"/>
      </w:rPr>
    </w:lvl>
    <w:lvl w:ilvl="8">
      <w:start w:val="1"/>
      <w:numFmt w:val="none"/>
      <w:pStyle w:val="Level9"/>
      <w:lvlText w:val=""/>
      <w:lvlJc w:val="left"/>
      <w:pPr>
        <w:tabs>
          <w:tab w:val="num" w:pos="3288"/>
        </w:tabs>
        <w:ind w:left="3288" w:hanging="680"/>
      </w:pPr>
      <w:rPr>
        <w:rFonts w:hint="default"/>
      </w:rPr>
    </w:lvl>
  </w:abstractNum>
  <w:abstractNum w:abstractNumId="37" w15:restartNumberingAfterBreak="0">
    <w:nsid w:val="6D8E424E"/>
    <w:multiLevelType w:val="hybridMultilevel"/>
    <w:tmpl w:val="13E0C938"/>
    <w:lvl w:ilvl="0" w:tplc="E7F683E8">
      <w:start w:val="1"/>
      <w:numFmt w:val="decimal"/>
      <w:lvlText w:val="%1."/>
      <w:lvlJc w:val="left"/>
      <w:pPr>
        <w:ind w:left="502" w:hanging="360"/>
      </w:pPr>
      <w:rPr>
        <w:rFonts w:hint="default"/>
        <w:b/>
        <w:bCs/>
      </w:r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38" w15:restartNumberingAfterBreak="0">
    <w:nsid w:val="7298784D"/>
    <w:multiLevelType w:val="hybridMultilevel"/>
    <w:tmpl w:val="5BB484DA"/>
    <w:lvl w:ilvl="0" w:tplc="0409000B">
      <w:start w:val="1"/>
      <w:numFmt w:val="bullet"/>
      <w:lvlText w:val=""/>
      <w:lvlJc w:val="left"/>
      <w:pPr>
        <w:ind w:left="2496" w:hanging="360"/>
      </w:pPr>
      <w:rPr>
        <w:rFonts w:ascii="Wingdings" w:hAnsi="Wingdings" w:hint="default"/>
      </w:rPr>
    </w:lvl>
    <w:lvl w:ilvl="1" w:tplc="04090003" w:tentative="1">
      <w:start w:val="1"/>
      <w:numFmt w:val="bullet"/>
      <w:lvlText w:val="o"/>
      <w:lvlJc w:val="left"/>
      <w:pPr>
        <w:ind w:left="3216" w:hanging="360"/>
      </w:pPr>
      <w:rPr>
        <w:rFonts w:ascii="Courier New" w:hAnsi="Courier New" w:cs="Courier New" w:hint="default"/>
      </w:rPr>
    </w:lvl>
    <w:lvl w:ilvl="2" w:tplc="04090005" w:tentative="1">
      <w:start w:val="1"/>
      <w:numFmt w:val="bullet"/>
      <w:lvlText w:val=""/>
      <w:lvlJc w:val="left"/>
      <w:pPr>
        <w:ind w:left="3936" w:hanging="360"/>
      </w:pPr>
      <w:rPr>
        <w:rFonts w:ascii="Wingdings" w:hAnsi="Wingdings" w:hint="default"/>
      </w:rPr>
    </w:lvl>
    <w:lvl w:ilvl="3" w:tplc="04090001" w:tentative="1">
      <w:start w:val="1"/>
      <w:numFmt w:val="bullet"/>
      <w:lvlText w:val=""/>
      <w:lvlJc w:val="left"/>
      <w:pPr>
        <w:ind w:left="4656" w:hanging="360"/>
      </w:pPr>
      <w:rPr>
        <w:rFonts w:ascii="Symbol" w:hAnsi="Symbol" w:hint="default"/>
      </w:rPr>
    </w:lvl>
    <w:lvl w:ilvl="4" w:tplc="04090003" w:tentative="1">
      <w:start w:val="1"/>
      <w:numFmt w:val="bullet"/>
      <w:lvlText w:val="o"/>
      <w:lvlJc w:val="left"/>
      <w:pPr>
        <w:ind w:left="5376" w:hanging="360"/>
      </w:pPr>
      <w:rPr>
        <w:rFonts w:ascii="Courier New" w:hAnsi="Courier New" w:cs="Courier New" w:hint="default"/>
      </w:rPr>
    </w:lvl>
    <w:lvl w:ilvl="5" w:tplc="04090005" w:tentative="1">
      <w:start w:val="1"/>
      <w:numFmt w:val="bullet"/>
      <w:lvlText w:val=""/>
      <w:lvlJc w:val="left"/>
      <w:pPr>
        <w:ind w:left="6096" w:hanging="360"/>
      </w:pPr>
      <w:rPr>
        <w:rFonts w:ascii="Wingdings" w:hAnsi="Wingdings" w:hint="default"/>
      </w:rPr>
    </w:lvl>
    <w:lvl w:ilvl="6" w:tplc="04090001" w:tentative="1">
      <w:start w:val="1"/>
      <w:numFmt w:val="bullet"/>
      <w:lvlText w:val=""/>
      <w:lvlJc w:val="left"/>
      <w:pPr>
        <w:ind w:left="6816" w:hanging="360"/>
      </w:pPr>
      <w:rPr>
        <w:rFonts w:ascii="Symbol" w:hAnsi="Symbol" w:hint="default"/>
      </w:rPr>
    </w:lvl>
    <w:lvl w:ilvl="7" w:tplc="04090003" w:tentative="1">
      <w:start w:val="1"/>
      <w:numFmt w:val="bullet"/>
      <w:lvlText w:val="o"/>
      <w:lvlJc w:val="left"/>
      <w:pPr>
        <w:ind w:left="7536" w:hanging="360"/>
      </w:pPr>
      <w:rPr>
        <w:rFonts w:ascii="Courier New" w:hAnsi="Courier New" w:cs="Courier New" w:hint="default"/>
      </w:rPr>
    </w:lvl>
    <w:lvl w:ilvl="8" w:tplc="04090005" w:tentative="1">
      <w:start w:val="1"/>
      <w:numFmt w:val="bullet"/>
      <w:lvlText w:val=""/>
      <w:lvlJc w:val="left"/>
      <w:pPr>
        <w:ind w:left="8256" w:hanging="360"/>
      </w:pPr>
      <w:rPr>
        <w:rFonts w:ascii="Wingdings" w:hAnsi="Wingdings" w:hint="default"/>
      </w:rPr>
    </w:lvl>
  </w:abstractNum>
  <w:abstractNum w:abstractNumId="39" w15:restartNumberingAfterBreak="0">
    <w:nsid w:val="73C341B2"/>
    <w:multiLevelType w:val="hybridMultilevel"/>
    <w:tmpl w:val="136A4586"/>
    <w:lvl w:ilvl="0" w:tplc="0409000B">
      <w:start w:val="1"/>
      <w:numFmt w:val="bullet"/>
      <w:lvlText w:val=""/>
      <w:lvlJc w:val="left"/>
      <w:pPr>
        <w:ind w:left="1800" w:hanging="360"/>
      </w:pPr>
      <w:rPr>
        <w:rFonts w:ascii="Wingdings" w:hAnsi="Wingdings"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0" w15:restartNumberingAfterBreak="0">
    <w:nsid w:val="7BD20CDE"/>
    <w:multiLevelType w:val="hybridMultilevel"/>
    <w:tmpl w:val="C40CA972"/>
    <w:lvl w:ilvl="0" w:tplc="0409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16cid:durableId="1197351049">
    <w:abstractNumId w:val="36"/>
  </w:num>
  <w:num w:numId="2" w16cid:durableId="45410415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32049274">
    <w:abstractNumId w:val="33"/>
  </w:num>
  <w:num w:numId="4" w16cid:durableId="1902210856">
    <w:abstractNumId w:val="5"/>
  </w:num>
  <w:num w:numId="5" w16cid:durableId="391462027">
    <w:abstractNumId w:val="8"/>
  </w:num>
  <w:num w:numId="6" w16cid:durableId="715355761">
    <w:abstractNumId w:val="2"/>
  </w:num>
  <w:num w:numId="7" w16cid:durableId="427968366">
    <w:abstractNumId w:val="25"/>
  </w:num>
  <w:num w:numId="8" w16cid:durableId="695081204">
    <w:abstractNumId w:val="14"/>
  </w:num>
  <w:num w:numId="9" w16cid:durableId="1827436994">
    <w:abstractNumId w:val="15"/>
  </w:num>
  <w:num w:numId="10" w16cid:durableId="1292129757">
    <w:abstractNumId w:val="37"/>
  </w:num>
  <w:num w:numId="11" w16cid:durableId="1018585160">
    <w:abstractNumId w:val="34"/>
  </w:num>
  <w:num w:numId="12" w16cid:durableId="2080904038">
    <w:abstractNumId w:val="16"/>
  </w:num>
  <w:num w:numId="13" w16cid:durableId="1459029443">
    <w:abstractNumId w:val="29"/>
  </w:num>
  <w:num w:numId="14" w16cid:durableId="1196314826">
    <w:abstractNumId w:val="1"/>
  </w:num>
  <w:num w:numId="15" w16cid:durableId="360857467">
    <w:abstractNumId w:val="30"/>
  </w:num>
  <w:num w:numId="16" w16cid:durableId="45031003">
    <w:abstractNumId w:val="21"/>
  </w:num>
  <w:num w:numId="17" w16cid:durableId="1273366002">
    <w:abstractNumId w:val="13"/>
  </w:num>
  <w:num w:numId="18" w16cid:durableId="1196969376">
    <w:abstractNumId w:val="17"/>
  </w:num>
  <w:num w:numId="19" w16cid:durableId="980504329">
    <w:abstractNumId w:val="24"/>
  </w:num>
  <w:num w:numId="20" w16cid:durableId="1443069040">
    <w:abstractNumId w:val="3"/>
  </w:num>
  <w:num w:numId="21" w16cid:durableId="2017073835">
    <w:abstractNumId w:val="23"/>
  </w:num>
  <w:num w:numId="22" w16cid:durableId="1253474023">
    <w:abstractNumId w:val="11"/>
  </w:num>
  <w:num w:numId="23" w16cid:durableId="78427638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4280620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144686863">
    <w:abstractNumId w:val="20"/>
  </w:num>
  <w:num w:numId="26" w16cid:durableId="560673768">
    <w:abstractNumId w:val="26"/>
  </w:num>
  <w:num w:numId="27" w16cid:durableId="470942342">
    <w:abstractNumId w:val="39"/>
  </w:num>
  <w:num w:numId="28" w16cid:durableId="1898273761">
    <w:abstractNumId w:val="22"/>
  </w:num>
  <w:num w:numId="29" w16cid:durableId="205337171">
    <w:abstractNumId w:val="10"/>
  </w:num>
  <w:num w:numId="30" w16cid:durableId="1331368344">
    <w:abstractNumId w:val="38"/>
  </w:num>
  <w:num w:numId="31" w16cid:durableId="811363412">
    <w:abstractNumId w:val="12"/>
  </w:num>
  <w:num w:numId="32" w16cid:durableId="741755916">
    <w:abstractNumId w:val="18"/>
  </w:num>
  <w:num w:numId="33" w16cid:durableId="864513991">
    <w:abstractNumId w:val="19"/>
  </w:num>
  <w:num w:numId="34" w16cid:durableId="114108457">
    <w:abstractNumId w:val="40"/>
  </w:num>
  <w:num w:numId="35" w16cid:durableId="1737703312">
    <w:abstractNumId w:val="28"/>
  </w:num>
  <w:num w:numId="36" w16cid:durableId="998652218">
    <w:abstractNumId w:val="9"/>
  </w:num>
  <w:num w:numId="37" w16cid:durableId="255212491">
    <w:abstractNumId w:val="31"/>
  </w:num>
  <w:num w:numId="38" w16cid:durableId="2042585918">
    <w:abstractNumId w:val="6"/>
  </w:num>
  <w:num w:numId="39" w16cid:durableId="2117823297">
    <w:abstractNumId w:val="4"/>
  </w:num>
  <w:num w:numId="40" w16cid:durableId="387339398">
    <w:abstractNumId w:val="35"/>
  </w:num>
  <w:num w:numId="41" w16cid:durableId="1968581993">
    <w:abstractNumId w:val="2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20DC"/>
    <w:rsid w:val="00003A62"/>
    <w:rsid w:val="0000707F"/>
    <w:rsid w:val="0001098F"/>
    <w:rsid w:val="0001139F"/>
    <w:rsid w:val="0001281C"/>
    <w:rsid w:val="0001459A"/>
    <w:rsid w:val="000162AB"/>
    <w:rsid w:val="00016F6A"/>
    <w:rsid w:val="00017093"/>
    <w:rsid w:val="00020415"/>
    <w:rsid w:val="00021C44"/>
    <w:rsid w:val="00023529"/>
    <w:rsid w:val="00025F7C"/>
    <w:rsid w:val="000269F4"/>
    <w:rsid w:val="00026D84"/>
    <w:rsid w:val="000274F5"/>
    <w:rsid w:val="00031801"/>
    <w:rsid w:val="00031A32"/>
    <w:rsid w:val="000324A4"/>
    <w:rsid w:val="00035ACA"/>
    <w:rsid w:val="00036FC2"/>
    <w:rsid w:val="00037491"/>
    <w:rsid w:val="00041B82"/>
    <w:rsid w:val="0004399B"/>
    <w:rsid w:val="00047691"/>
    <w:rsid w:val="00050B60"/>
    <w:rsid w:val="000527EB"/>
    <w:rsid w:val="00052AF3"/>
    <w:rsid w:val="00054716"/>
    <w:rsid w:val="00055E5A"/>
    <w:rsid w:val="00060C7F"/>
    <w:rsid w:val="000660E9"/>
    <w:rsid w:val="0006694C"/>
    <w:rsid w:val="00066EFB"/>
    <w:rsid w:val="00071924"/>
    <w:rsid w:val="00074CF2"/>
    <w:rsid w:val="000750F6"/>
    <w:rsid w:val="00085FEE"/>
    <w:rsid w:val="00087375"/>
    <w:rsid w:val="000936B4"/>
    <w:rsid w:val="00095B23"/>
    <w:rsid w:val="00095BE1"/>
    <w:rsid w:val="000966FE"/>
    <w:rsid w:val="00096A2A"/>
    <w:rsid w:val="000975B0"/>
    <w:rsid w:val="000A01D0"/>
    <w:rsid w:val="000A0CC5"/>
    <w:rsid w:val="000A17E5"/>
    <w:rsid w:val="000A4870"/>
    <w:rsid w:val="000A61AA"/>
    <w:rsid w:val="000A78C8"/>
    <w:rsid w:val="000B0125"/>
    <w:rsid w:val="000B0A82"/>
    <w:rsid w:val="000B13DA"/>
    <w:rsid w:val="000B1CC0"/>
    <w:rsid w:val="000B3DB8"/>
    <w:rsid w:val="000B3FCD"/>
    <w:rsid w:val="000B48EF"/>
    <w:rsid w:val="000B6DF9"/>
    <w:rsid w:val="000B7131"/>
    <w:rsid w:val="000B71D3"/>
    <w:rsid w:val="000C10FE"/>
    <w:rsid w:val="000C1374"/>
    <w:rsid w:val="000C1C39"/>
    <w:rsid w:val="000C3F9C"/>
    <w:rsid w:val="000C6D28"/>
    <w:rsid w:val="000C71FF"/>
    <w:rsid w:val="000C765E"/>
    <w:rsid w:val="000C79C4"/>
    <w:rsid w:val="000D47DE"/>
    <w:rsid w:val="000D4A8B"/>
    <w:rsid w:val="000E0CC4"/>
    <w:rsid w:val="000E0F64"/>
    <w:rsid w:val="000E1DFD"/>
    <w:rsid w:val="000E1F6D"/>
    <w:rsid w:val="000E2463"/>
    <w:rsid w:val="000E3A2E"/>
    <w:rsid w:val="000E3ADE"/>
    <w:rsid w:val="000E5F02"/>
    <w:rsid w:val="000E73A0"/>
    <w:rsid w:val="000E767C"/>
    <w:rsid w:val="000F1E71"/>
    <w:rsid w:val="000F27C9"/>
    <w:rsid w:val="000F3209"/>
    <w:rsid w:val="000F3A6A"/>
    <w:rsid w:val="000F3AEC"/>
    <w:rsid w:val="000F4307"/>
    <w:rsid w:val="000F50B9"/>
    <w:rsid w:val="000F5E26"/>
    <w:rsid w:val="000F6862"/>
    <w:rsid w:val="00104B31"/>
    <w:rsid w:val="00106F71"/>
    <w:rsid w:val="00107605"/>
    <w:rsid w:val="00113B22"/>
    <w:rsid w:val="0011414B"/>
    <w:rsid w:val="001217B2"/>
    <w:rsid w:val="001234DC"/>
    <w:rsid w:val="00123887"/>
    <w:rsid w:val="001254D7"/>
    <w:rsid w:val="0012654B"/>
    <w:rsid w:val="00127920"/>
    <w:rsid w:val="00127FD1"/>
    <w:rsid w:val="001309E4"/>
    <w:rsid w:val="00135C2B"/>
    <w:rsid w:val="00137A92"/>
    <w:rsid w:val="00142227"/>
    <w:rsid w:val="001446DD"/>
    <w:rsid w:val="00144D49"/>
    <w:rsid w:val="00150845"/>
    <w:rsid w:val="0015222C"/>
    <w:rsid w:val="00153A10"/>
    <w:rsid w:val="00153D47"/>
    <w:rsid w:val="00154B3B"/>
    <w:rsid w:val="00154DA2"/>
    <w:rsid w:val="0015563F"/>
    <w:rsid w:val="001603FC"/>
    <w:rsid w:val="00162EAE"/>
    <w:rsid w:val="001651E5"/>
    <w:rsid w:val="00165FB4"/>
    <w:rsid w:val="00166BC4"/>
    <w:rsid w:val="0016759A"/>
    <w:rsid w:val="001676B8"/>
    <w:rsid w:val="00170BE9"/>
    <w:rsid w:val="00171414"/>
    <w:rsid w:val="00171E6C"/>
    <w:rsid w:val="0018137F"/>
    <w:rsid w:val="00181B36"/>
    <w:rsid w:val="001877CD"/>
    <w:rsid w:val="00190003"/>
    <w:rsid w:val="0019065E"/>
    <w:rsid w:val="00191135"/>
    <w:rsid w:val="00191FD9"/>
    <w:rsid w:val="00193904"/>
    <w:rsid w:val="00193DF2"/>
    <w:rsid w:val="001942A7"/>
    <w:rsid w:val="0019588D"/>
    <w:rsid w:val="00195C78"/>
    <w:rsid w:val="001968A6"/>
    <w:rsid w:val="00196BAC"/>
    <w:rsid w:val="001A27EF"/>
    <w:rsid w:val="001A529F"/>
    <w:rsid w:val="001A5897"/>
    <w:rsid w:val="001A5B58"/>
    <w:rsid w:val="001A62AA"/>
    <w:rsid w:val="001A7156"/>
    <w:rsid w:val="001B1D6C"/>
    <w:rsid w:val="001B31F3"/>
    <w:rsid w:val="001B3263"/>
    <w:rsid w:val="001B410A"/>
    <w:rsid w:val="001B6426"/>
    <w:rsid w:val="001B7834"/>
    <w:rsid w:val="001B7974"/>
    <w:rsid w:val="001C135B"/>
    <w:rsid w:val="001C25D9"/>
    <w:rsid w:val="001C2C94"/>
    <w:rsid w:val="001C4C8E"/>
    <w:rsid w:val="001C4D8D"/>
    <w:rsid w:val="001C4F3D"/>
    <w:rsid w:val="001C59FF"/>
    <w:rsid w:val="001C7171"/>
    <w:rsid w:val="001C7422"/>
    <w:rsid w:val="001D0525"/>
    <w:rsid w:val="001D3865"/>
    <w:rsid w:val="001D6776"/>
    <w:rsid w:val="001D6E22"/>
    <w:rsid w:val="001E0288"/>
    <w:rsid w:val="001E0ADD"/>
    <w:rsid w:val="001E3E85"/>
    <w:rsid w:val="001E568A"/>
    <w:rsid w:val="001E5D6E"/>
    <w:rsid w:val="001E615A"/>
    <w:rsid w:val="001E6947"/>
    <w:rsid w:val="001E7715"/>
    <w:rsid w:val="001F1C74"/>
    <w:rsid w:val="001F60CB"/>
    <w:rsid w:val="001F7AC9"/>
    <w:rsid w:val="002008FC"/>
    <w:rsid w:val="00202C8B"/>
    <w:rsid w:val="0020349D"/>
    <w:rsid w:val="0020396C"/>
    <w:rsid w:val="002047A7"/>
    <w:rsid w:val="00205D77"/>
    <w:rsid w:val="00210AAA"/>
    <w:rsid w:val="00212139"/>
    <w:rsid w:val="00212539"/>
    <w:rsid w:val="0022048E"/>
    <w:rsid w:val="002205EE"/>
    <w:rsid w:val="00220CE5"/>
    <w:rsid w:val="00221590"/>
    <w:rsid w:val="002218BA"/>
    <w:rsid w:val="00222F74"/>
    <w:rsid w:val="002241C8"/>
    <w:rsid w:val="00224297"/>
    <w:rsid w:val="00224579"/>
    <w:rsid w:val="002267A2"/>
    <w:rsid w:val="0023024D"/>
    <w:rsid w:val="00231EF3"/>
    <w:rsid w:val="002326B5"/>
    <w:rsid w:val="002332D6"/>
    <w:rsid w:val="002368D7"/>
    <w:rsid w:val="00236D06"/>
    <w:rsid w:val="002407ED"/>
    <w:rsid w:val="002416B4"/>
    <w:rsid w:val="0024277A"/>
    <w:rsid w:val="00242A2F"/>
    <w:rsid w:val="002439BE"/>
    <w:rsid w:val="002471C7"/>
    <w:rsid w:val="002472B4"/>
    <w:rsid w:val="002503AB"/>
    <w:rsid w:val="00251453"/>
    <w:rsid w:val="00252074"/>
    <w:rsid w:val="00253D98"/>
    <w:rsid w:val="0025405A"/>
    <w:rsid w:val="00254E9C"/>
    <w:rsid w:val="0025514F"/>
    <w:rsid w:val="00256A9A"/>
    <w:rsid w:val="002605B8"/>
    <w:rsid w:val="00260A5D"/>
    <w:rsid w:val="00262A1A"/>
    <w:rsid w:val="0026399A"/>
    <w:rsid w:val="00264C05"/>
    <w:rsid w:val="00265407"/>
    <w:rsid w:val="00272C33"/>
    <w:rsid w:val="00274BF0"/>
    <w:rsid w:val="002800D5"/>
    <w:rsid w:val="0028049F"/>
    <w:rsid w:val="00281133"/>
    <w:rsid w:val="00281E37"/>
    <w:rsid w:val="00285D08"/>
    <w:rsid w:val="002863FF"/>
    <w:rsid w:val="002868BC"/>
    <w:rsid w:val="0028755E"/>
    <w:rsid w:val="0029030C"/>
    <w:rsid w:val="0029525C"/>
    <w:rsid w:val="002964A6"/>
    <w:rsid w:val="0029724E"/>
    <w:rsid w:val="00297CC4"/>
    <w:rsid w:val="002A0153"/>
    <w:rsid w:val="002A1870"/>
    <w:rsid w:val="002A3078"/>
    <w:rsid w:val="002A406A"/>
    <w:rsid w:val="002A4F55"/>
    <w:rsid w:val="002B1B32"/>
    <w:rsid w:val="002B3D70"/>
    <w:rsid w:val="002B4CFD"/>
    <w:rsid w:val="002B754C"/>
    <w:rsid w:val="002B77EE"/>
    <w:rsid w:val="002C1AED"/>
    <w:rsid w:val="002C3E90"/>
    <w:rsid w:val="002C4D2F"/>
    <w:rsid w:val="002C5BAA"/>
    <w:rsid w:val="002D1DAC"/>
    <w:rsid w:val="002D2098"/>
    <w:rsid w:val="002D5715"/>
    <w:rsid w:val="002D5ACC"/>
    <w:rsid w:val="002D6822"/>
    <w:rsid w:val="002D7ADD"/>
    <w:rsid w:val="002E15E9"/>
    <w:rsid w:val="002E2E45"/>
    <w:rsid w:val="002E2EA2"/>
    <w:rsid w:val="002E31A1"/>
    <w:rsid w:val="002E34C2"/>
    <w:rsid w:val="002E3B44"/>
    <w:rsid w:val="002E7B84"/>
    <w:rsid w:val="002E7DC5"/>
    <w:rsid w:val="002F0E93"/>
    <w:rsid w:val="002F1A52"/>
    <w:rsid w:val="002F3580"/>
    <w:rsid w:val="002F36D2"/>
    <w:rsid w:val="002F3802"/>
    <w:rsid w:val="002F4358"/>
    <w:rsid w:val="002F537B"/>
    <w:rsid w:val="002F666C"/>
    <w:rsid w:val="00303076"/>
    <w:rsid w:val="00303AD4"/>
    <w:rsid w:val="00303DCA"/>
    <w:rsid w:val="0030430B"/>
    <w:rsid w:val="003051B1"/>
    <w:rsid w:val="00310C8D"/>
    <w:rsid w:val="00310DD1"/>
    <w:rsid w:val="0031315B"/>
    <w:rsid w:val="00314BE0"/>
    <w:rsid w:val="0031706B"/>
    <w:rsid w:val="00320F79"/>
    <w:rsid w:val="003212C6"/>
    <w:rsid w:val="00321D10"/>
    <w:rsid w:val="00323A8C"/>
    <w:rsid w:val="00323DA5"/>
    <w:rsid w:val="003251AE"/>
    <w:rsid w:val="003257D8"/>
    <w:rsid w:val="00332126"/>
    <w:rsid w:val="00336A06"/>
    <w:rsid w:val="00341966"/>
    <w:rsid w:val="00344019"/>
    <w:rsid w:val="00344267"/>
    <w:rsid w:val="003443F5"/>
    <w:rsid w:val="003446ED"/>
    <w:rsid w:val="00346DA3"/>
    <w:rsid w:val="00347116"/>
    <w:rsid w:val="00351697"/>
    <w:rsid w:val="003616C9"/>
    <w:rsid w:val="00363D85"/>
    <w:rsid w:val="00365AFC"/>
    <w:rsid w:val="00365C0C"/>
    <w:rsid w:val="00367EF4"/>
    <w:rsid w:val="00370459"/>
    <w:rsid w:val="003714C7"/>
    <w:rsid w:val="003725A1"/>
    <w:rsid w:val="0037322C"/>
    <w:rsid w:val="00373B14"/>
    <w:rsid w:val="0037513C"/>
    <w:rsid w:val="003754B4"/>
    <w:rsid w:val="00375F2E"/>
    <w:rsid w:val="00380A64"/>
    <w:rsid w:val="003813AE"/>
    <w:rsid w:val="00381C04"/>
    <w:rsid w:val="00381D5D"/>
    <w:rsid w:val="00385991"/>
    <w:rsid w:val="0038626F"/>
    <w:rsid w:val="00390FC9"/>
    <w:rsid w:val="00392DA3"/>
    <w:rsid w:val="00393F2C"/>
    <w:rsid w:val="00394E50"/>
    <w:rsid w:val="00395F6C"/>
    <w:rsid w:val="003A0122"/>
    <w:rsid w:val="003A0576"/>
    <w:rsid w:val="003A0774"/>
    <w:rsid w:val="003A13D3"/>
    <w:rsid w:val="003A21C3"/>
    <w:rsid w:val="003A767E"/>
    <w:rsid w:val="003A7A46"/>
    <w:rsid w:val="003B0720"/>
    <w:rsid w:val="003B4A8A"/>
    <w:rsid w:val="003B67F3"/>
    <w:rsid w:val="003B6E03"/>
    <w:rsid w:val="003B75B2"/>
    <w:rsid w:val="003C0A95"/>
    <w:rsid w:val="003C1C5D"/>
    <w:rsid w:val="003C7FE6"/>
    <w:rsid w:val="003D52D5"/>
    <w:rsid w:val="003D5B20"/>
    <w:rsid w:val="003D6065"/>
    <w:rsid w:val="003D73D7"/>
    <w:rsid w:val="003E0FF6"/>
    <w:rsid w:val="003E1448"/>
    <w:rsid w:val="003E2F8A"/>
    <w:rsid w:val="003E5D89"/>
    <w:rsid w:val="003E60B1"/>
    <w:rsid w:val="003E766C"/>
    <w:rsid w:val="003F2227"/>
    <w:rsid w:val="003F2723"/>
    <w:rsid w:val="003F569F"/>
    <w:rsid w:val="003F61E6"/>
    <w:rsid w:val="004049C2"/>
    <w:rsid w:val="0040691F"/>
    <w:rsid w:val="00407D3B"/>
    <w:rsid w:val="00410DC4"/>
    <w:rsid w:val="004114F8"/>
    <w:rsid w:val="00412180"/>
    <w:rsid w:val="004152FC"/>
    <w:rsid w:val="00416314"/>
    <w:rsid w:val="0041797A"/>
    <w:rsid w:val="004211A9"/>
    <w:rsid w:val="00421B9B"/>
    <w:rsid w:val="00422A03"/>
    <w:rsid w:val="004244AC"/>
    <w:rsid w:val="00427552"/>
    <w:rsid w:val="00427558"/>
    <w:rsid w:val="00427E54"/>
    <w:rsid w:val="00430ECE"/>
    <w:rsid w:val="00431D98"/>
    <w:rsid w:val="00433033"/>
    <w:rsid w:val="00433F8F"/>
    <w:rsid w:val="00437BD6"/>
    <w:rsid w:val="004402D6"/>
    <w:rsid w:val="004423DA"/>
    <w:rsid w:val="00442BD9"/>
    <w:rsid w:val="004461E6"/>
    <w:rsid w:val="00450C45"/>
    <w:rsid w:val="004516C3"/>
    <w:rsid w:val="00453163"/>
    <w:rsid w:val="004559D5"/>
    <w:rsid w:val="004562F0"/>
    <w:rsid w:val="004601C0"/>
    <w:rsid w:val="0046126D"/>
    <w:rsid w:val="00461859"/>
    <w:rsid w:val="00462987"/>
    <w:rsid w:val="00462E05"/>
    <w:rsid w:val="00462E2A"/>
    <w:rsid w:val="004636C1"/>
    <w:rsid w:val="00463BC3"/>
    <w:rsid w:val="004658DF"/>
    <w:rsid w:val="004671B8"/>
    <w:rsid w:val="004675FC"/>
    <w:rsid w:val="00471200"/>
    <w:rsid w:val="00472C4A"/>
    <w:rsid w:val="004736DD"/>
    <w:rsid w:val="004745B1"/>
    <w:rsid w:val="00474F3E"/>
    <w:rsid w:val="0047590F"/>
    <w:rsid w:val="004776D9"/>
    <w:rsid w:val="00477D89"/>
    <w:rsid w:val="004828CB"/>
    <w:rsid w:val="0048308F"/>
    <w:rsid w:val="00483CCD"/>
    <w:rsid w:val="004865FD"/>
    <w:rsid w:val="00493D49"/>
    <w:rsid w:val="00495AC2"/>
    <w:rsid w:val="004960D5"/>
    <w:rsid w:val="00496178"/>
    <w:rsid w:val="0049736F"/>
    <w:rsid w:val="004A1E2B"/>
    <w:rsid w:val="004A35AC"/>
    <w:rsid w:val="004A4F36"/>
    <w:rsid w:val="004A58A3"/>
    <w:rsid w:val="004A58DA"/>
    <w:rsid w:val="004A62CC"/>
    <w:rsid w:val="004B072C"/>
    <w:rsid w:val="004B0D93"/>
    <w:rsid w:val="004B1FDB"/>
    <w:rsid w:val="004B202F"/>
    <w:rsid w:val="004B2DCF"/>
    <w:rsid w:val="004B598B"/>
    <w:rsid w:val="004B66B6"/>
    <w:rsid w:val="004C39B1"/>
    <w:rsid w:val="004C41CA"/>
    <w:rsid w:val="004D1D0D"/>
    <w:rsid w:val="004D4DDD"/>
    <w:rsid w:val="004D717C"/>
    <w:rsid w:val="004E04A3"/>
    <w:rsid w:val="004E1A6A"/>
    <w:rsid w:val="004E1F93"/>
    <w:rsid w:val="004E2414"/>
    <w:rsid w:val="004E4938"/>
    <w:rsid w:val="004E65A6"/>
    <w:rsid w:val="004E6EE3"/>
    <w:rsid w:val="004F0268"/>
    <w:rsid w:val="004F179E"/>
    <w:rsid w:val="004F2FA3"/>
    <w:rsid w:val="004F34A1"/>
    <w:rsid w:val="004F54AD"/>
    <w:rsid w:val="004F590C"/>
    <w:rsid w:val="004F5BD3"/>
    <w:rsid w:val="004F7557"/>
    <w:rsid w:val="00500096"/>
    <w:rsid w:val="00501BA7"/>
    <w:rsid w:val="00502D02"/>
    <w:rsid w:val="00503E8E"/>
    <w:rsid w:val="00504321"/>
    <w:rsid w:val="00504540"/>
    <w:rsid w:val="005051C7"/>
    <w:rsid w:val="005054A8"/>
    <w:rsid w:val="0051064C"/>
    <w:rsid w:val="00511008"/>
    <w:rsid w:val="005151B0"/>
    <w:rsid w:val="00517BC6"/>
    <w:rsid w:val="00517E4E"/>
    <w:rsid w:val="00520708"/>
    <w:rsid w:val="00523B5D"/>
    <w:rsid w:val="00524EC6"/>
    <w:rsid w:val="00526D61"/>
    <w:rsid w:val="00530F7B"/>
    <w:rsid w:val="0053399E"/>
    <w:rsid w:val="00534A2B"/>
    <w:rsid w:val="00536733"/>
    <w:rsid w:val="00537671"/>
    <w:rsid w:val="00537F02"/>
    <w:rsid w:val="00542663"/>
    <w:rsid w:val="005427A2"/>
    <w:rsid w:val="00543AB6"/>
    <w:rsid w:val="005442EF"/>
    <w:rsid w:val="00544C4C"/>
    <w:rsid w:val="00544E72"/>
    <w:rsid w:val="00545B5E"/>
    <w:rsid w:val="00546475"/>
    <w:rsid w:val="005526E5"/>
    <w:rsid w:val="0055277E"/>
    <w:rsid w:val="00552BF5"/>
    <w:rsid w:val="00552F5C"/>
    <w:rsid w:val="00554D6B"/>
    <w:rsid w:val="00555AD6"/>
    <w:rsid w:val="0055795D"/>
    <w:rsid w:val="00560374"/>
    <w:rsid w:val="0056062F"/>
    <w:rsid w:val="005619B4"/>
    <w:rsid w:val="005655AF"/>
    <w:rsid w:val="00567901"/>
    <w:rsid w:val="00573036"/>
    <w:rsid w:val="00573771"/>
    <w:rsid w:val="00573FB6"/>
    <w:rsid w:val="0058148D"/>
    <w:rsid w:val="00581D1F"/>
    <w:rsid w:val="00582A26"/>
    <w:rsid w:val="0058533D"/>
    <w:rsid w:val="00585597"/>
    <w:rsid w:val="00586F39"/>
    <w:rsid w:val="00591CDC"/>
    <w:rsid w:val="00591FEA"/>
    <w:rsid w:val="00594F3D"/>
    <w:rsid w:val="0059675D"/>
    <w:rsid w:val="00597A39"/>
    <w:rsid w:val="005A0164"/>
    <w:rsid w:val="005A0EC1"/>
    <w:rsid w:val="005A7EE2"/>
    <w:rsid w:val="005B0B96"/>
    <w:rsid w:val="005B4E99"/>
    <w:rsid w:val="005B4EB2"/>
    <w:rsid w:val="005B721B"/>
    <w:rsid w:val="005C07F4"/>
    <w:rsid w:val="005C1AF3"/>
    <w:rsid w:val="005C2128"/>
    <w:rsid w:val="005C3F92"/>
    <w:rsid w:val="005C464F"/>
    <w:rsid w:val="005D058F"/>
    <w:rsid w:val="005D07B7"/>
    <w:rsid w:val="005D252C"/>
    <w:rsid w:val="005D3485"/>
    <w:rsid w:val="005D3B60"/>
    <w:rsid w:val="005D4571"/>
    <w:rsid w:val="005D48DC"/>
    <w:rsid w:val="005D5BA5"/>
    <w:rsid w:val="005D67FE"/>
    <w:rsid w:val="005D721C"/>
    <w:rsid w:val="005D75E0"/>
    <w:rsid w:val="005E00C1"/>
    <w:rsid w:val="005E153C"/>
    <w:rsid w:val="005E4214"/>
    <w:rsid w:val="005F0BAD"/>
    <w:rsid w:val="005F1772"/>
    <w:rsid w:val="005F24D4"/>
    <w:rsid w:val="005F4EE6"/>
    <w:rsid w:val="005F53A6"/>
    <w:rsid w:val="005F5DA7"/>
    <w:rsid w:val="005F65E4"/>
    <w:rsid w:val="005F6A8C"/>
    <w:rsid w:val="005F6C5E"/>
    <w:rsid w:val="005F7C5F"/>
    <w:rsid w:val="0060083B"/>
    <w:rsid w:val="00602646"/>
    <w:rsid w:val="00605036"/>
    <w:rsid w:val="006054FF"/>
    <w:rsid w:val="00606C8B"/>
    <w:rsid w:val="006120AC"/>
    <w:rsid w:val="00614EF7"/>
    <w:rsid w:val="006219AA"/>
    <w:rsid w:val="00623910"/>
    <w:rsid w:val="006245BD"/>
    <w:rsid w:val="00624E0C"/>
    <w:rsid w:val="006257A8"/>
    <w:rsid w:val="00625F46"/>
    <w:rsid w:val="00631CC5"/>
    <w:rsid w:val="006336CF"/>
    <w:rsid w:val="0063782F"/>
    <w:rsid w:val="00640651"/>
    <w:rsid w:val="00641AE4"/>
    <w:rsid w:val="00643F01"/>
    <w:rsid w:val="00645A1E"/>
    <w:rsid w:val="0064794C"/>
    <w:rsid w:val="00651BC0"/>
    <w:rsid w:val="0065244C"/>
    <w:rsid w:val="00653C12"/>
    <w:rsid w:val="00654291"/>
    <w:rsid w:val="00656501"/>
    <w:rsid w:val="00660256"/>
    <w:rsid w:val="006608D5"/>
    <w:rsid w:val="00663A44"/>
    <w:rsid w:val="00663DD7"/>
    <w:rsid w:val="0066441F"/>
    <w:rsid w:val="00664975"/>
    <w:rsid w:val="00664BA7"/>
    <w:rsid w:val="00665BED"/>
    <w:rsid w:val="00666A58"/>
    <w:rsid w:val="006724F4"/>
    <w:rsid w:val="00673F0D"/>
    <w:rsid w:val="00676009"/>
    <w:rsid w:val="006827A8"/>
    <w:rsid w:val="006856CF"/>
    <w:rsid w:val="00687472"/>
    <w:rsid w:val="00692874"/>
    <w:rsid w:val="00692E9A"/>
    <w:rsid w:val="0069341E"/>
    <w:rsid w:val="0069782E"/>
    <w:rsid w:val="006A1A61"/>
    <w:rsid w:val="006A2232"/>
    <w:rsid w:val="006A41B3"/>
    <w:rsid w:val="006A4BEE"/>
    <w:rsid w:val="006A5310"/>
    <w:rsid w:val="006A689F"/>
    <w:rsid w:val="006A6BF9"/>
    <w:rsid w:val="006A6DDC"/>
    <w:rsid w:val="006A6EE0"/>
    <w:rsid w:val="006A73B8"/>
    <w:rsid w:val="006A7B61"/>
    <w:rsid w:val="006B1C47"/>
    <w:rsid w:val="006B232B"/>
    <w:rsid w:val="006B4235"/>
    <w:rsid w:val="006B4CB4"/>
    <w:rsid w:val="006B6273"/>
    <w:rsid w:val="006B7992"/>
    <w:rsid w:val="006C1276"/>
    <w:rsid w:val="006C14B0"/>
    <w:rsid w:val="006C2F35"/>
    <w:rsid w:val="006C325F"/>
    <w:rsid w:val="006C3C53"/>
    <w:rsid w:val="006C438A"/>
    <w:rsid w:val="006C4EDC"/>
    <w:rsid w:val="006C4F72"/>
    <w:rsid w:val="006D2870"/>
    <w:rsid w:val="006D4DBF"/>
    <w:rsid w:val="006D50DC"/>
    <w:rsid w:val="006D5FDC"/>
    <w:rsid w:val="006D6850"/>
    <w:rsid w:val="006D700B"/>
    <w:rsid w:val="006D7224"/>
    <w:rsid w:val="006E0873"/>
    <w:rsid w:val="006E1180"/>
    <w:rsid w:val="006E1EFC"/>
    <w:rsid w:val="006E67D8"/>
    <w:rsid w:val="006E7138"/>
    <w:rsid w:val="006F1F6D"/>
    <w:rsid w:val="006F1F86"/>
    <w:rsid w:val="006F4898"/>
    <w:rsid w:val="006F4FE2"/>
    <w:rsid w:val="006F542C"/>
    <w:rsid w:val="006F56E9"/>
    <w:rsid w:val="00700BD9"/>
    <w:rsid w:val="007108AA"/>
    <w:rsid w:val="007112CB"/>
    <w:rsid w:val="007126AA"/>
    <w:rsid w:val="0071382B"/>
    <w:rsid w:val="007143AD"/>
    <w:rsid w:val="00714A43"/>
    <w:rsid w:val="00717BDF"/>
    <w:rsid w:val="00720786"/>
    <w:rsid w:val="007217C4"/>
    <w:rsid w:val="00725CB1"/>
    <w:rsid w:val="007274E1"/>
    <w:rsid w:val="007277D1"/>
    <w:rsid w:val="0073014B"/>
    <w:rsid w:val="00733A51"/>
    <w:rsid w:val="007367B3"/>
    <w:rsid w:val="007373AF"/>
    <w:rsid w:val="00737701"/>
    <w:rsid w:val="0074007F"/>
    <w:rsid w:val="00740571"/>
    <w:rsid w:val="0074062C"/>
    <w:rsid w:val="00741A00"/>
    <w:rsid w:val="007420D2"/>
    <w:rsid w:val="00744176"/>
    <w:rsid w:val="007454DE"/>
    <w:rsid w:val="00746101"/>
    <w:rsid w:val="00747245"/>
    <w:rsid w:val="0075013E"/>
    <w:rsid w:val="007533C2"/>
    <w:rsid w:val="00754B8C"/>
    <w:rsid w:val="007555F8"/>
    <w:rsid w:val="00757A32"/>
    <w:rsid w:val="00761134"/>
    <w:rsid w:val="007658BC"/>
    <w:rsid w:val="00772BCA"/>
    <w:rsid w:val="007746D5"/>
    <w:rsid w:val="00775346"/>
    <w:rsid w:val="00776A8C"/>
    <w:rsid w:val="00776D39"/>
    <w:rsid w:val="00783B5C"/>
    <w:rsid w:val="0078698E"/>
    <w:rsid w:val="00787F89"/>
    <w:rsid w:val="007910D2"/>
    <w:rsid w:val="0079342F"/>
    <w:rsid w:val="0079530E"/>
    <w:rsid w:val="007969A1"/>
    <w:rsid w:val="0079737A"/>
    <w:rsid w:val="00797D8C"/>
    <w:rsid w:val="007A04AF"/>
    <w:rsid w:val="007A1BC9"/>
    <w:rsid w:val="007A530D"/>
    <w:rsid w:val="007A5409"/>
    <w:rsid w:val="007A67F0"/>
    <w:rsid w:val="007B0BF7"/>
    <w:rsid w:val="007B0C6E"/>
    <w:rsid w:val="007B0ECB"/>
    <w:rsid w:val="007B69D3"/>
    <w:rsid w:val="007B746A"/>
    <w:rsid w:val="007B7611"/>
    <w:rsid w:val="007C0FEE"/>
    <w:rsid w:val="007C2A99"/>
    <w:rsid w:val="007C3FAA"/>
    <w:rsid w:val="007C5642"/>
    <w:rsid w:val="007C5A91"/>
    <w:rsid w:val="007C6CD7"/>
    <w:rsid w:val="007D03DB"/>
    <w:rsid w:val="007D2260"/>
    <w:rsid w:val="007D4E9B"/>
    <w:rsid w:val="007D76B6"/>
    <w:rsid w:val="007D7C19"/>
    <w:rsid w:val="007E1CC2"/>
    <w:rsid w:val="007E1DB0"/>
    <w:rsid w:val="007E1FB8"/>
    <w:rsid w:val="007E2483"/>
    <w:rsid w:val="007E297C"/>
    <w:rsid w:val="007E2B5D"/>
    <w:rsid w:val="007E37D3"/>
    <w:rsid w:val="007E4DFD"/>
    <w:rsid w:val="007F3AD5"/>
    <w:rsid w:val="007F443D"/>
    <w:rsid w:val="007F6EA1"/>
    <w:rsid w:val="0080052B"/>
    <w:rsid w:val="008010A5"/>
    <w:rsid w:val="00801818"/>
    <w:rsid w:val="00803229"/>
    <w:rsid w:val="008034FA"/>
    <w:rsid w:val="00803B03"/>
    <w:rsid w:val="00805C19"/>
    <w:rsid w:val="008062DD"/>
    <w:rsid w:val="0081228D"/>
    <w:rsid w:val="0081274B"/>
    <w:rsid w:val="008134FE"/>
    <w:rsid w:val="0081370B"/>
    <w:rsid w:val="008158FD"/>
    <w:rsid w:val="00816B5D"/>
    <w:rsid w:val="008173AB"/>
    <w:rsid w:val="00820365"/>
    <w:rsid w:val="008226F1"/>
    <w:rsid w:val="008240E6"/>
    <w:rsid w:val="008258C6"/>
    <w:rsid w:val="008268DE"/>
    <w:rsid w:val="00830270"/>
    <w:rsid w:val="0083186C"/>
    <w:rsid w:val="008323CC"/>
    <w:rsid w:val="00832783"/>
    <w:rsid w:val="00832B58"/>
    <w:rsid w:val="00833CEE"/>
    <w:rsid w:val="00834055"/>
    <w:rsid w:val="00834DE3"/>
    <w:rsid w:val="008377FD"/>
    <w:rsid w:val="00841D2B"/>
    <w:rsid w:val="00844305"/>
    <w:rsid w:val="00845204"/>
    <w:rsid w:val="00847852"/>
    <w:rsid w:val="00853D0B"/>
    <w:rsid w:val="00860E6C"/>
    <w:rsid w:val="00864D79"/>
    <w:rsid w:val="00866466"/>
    <w:rsid w:val="00867061"/>
    <w:rsid w:val="0087027E"/>
    <w:rsid w:val="0087225B"/>
    <w:rsid w:val="008738E1"/>
    <w:rsid w:val="00876141"/>
    <w:rsid w:val="00881239"/>
    <w:rsid w:val="00882E23"/>
    <w:rsid w:val="00882FB7"/>
    <w:rsid w:val="008849F1"/>
    <w:rsid w:val="0088740E"/>
    <w:rsid w:val="00887FCE"/>
    <w:rsid w:val="008902ED"/>
    <w:rsid w:val="0089425C"/>
    <w:rsid w:val="00894DD5"/>
    <w:rsid w:val="008960DC"/>
    <w:rsid w:val="00896C85"/>
    <w:rsid w:val="008A04EA"/>
    <w:rsid w:val="008A2C48"/>
    <w:rsid w:val="008A4ED3"/>
    <w:rsid w:val="008B06EE"/>
    <w:rsid w:val="008B0B9A"/>
    <w:rsid w:val="008B0E9E"/>
    <w:rsid w:val="008B128D"/>
    <w:rsid w:val="008B3863"/>
    <w:rsid w:val="008B3BA7"/>
    <w:rsid w:val="008B3BCD"/>
    <w:rsid w:val="008B440F"/>
    <w:rsid w:val="008B59BB"/>
    <w:rsid w:val="008B6A16"/>
    <w:rsid w:val="008B704F"/>
    <w:rsid w:val="008B74E4"/>
    <w:rsid w:val="008C3019"/>
    <w:rsid w:val="008C313F"/>
    <w:rsid w:val="008C3259"/>
    <w:rsid w:val="008C5B22"/>
    <w:rsid w:val="008D17AC"/>
    <w:rsid w:val="008D2F59"/>
    <w:rsid w:val="008D371E"/>
    <w:rsid w:val="008D42DB"/>
    <w:rsid w:val="008D79A9"/>
    <w:rsid w:val="008D7CEE"/>
    <w:rsid w:val="008E13C7"/>
    <w:rsid w:val="008E31F9"/>
    <w:rsid w:val="008E37A5"/>
    <w:rsid w:val="008E5050"/>
    <w:rsid w:val="008E5980"/>
    <w:rsid w:val="008E7B65"/>
    <w:rsid w:val="008F061B"/>
    <w:rsid w:val="008F0731"/>
    <w:rsid w:val="008F672B"/>
    <w:rsid w:val="008F7148"/>
    <w:rsid w:val="00901642"/>
    <w:rsid w:val="00901E4D"/>
    <w:rsid w:val="00902319"/>
    <w:rsid w:val="0090245B"/>
    <w:rsid w:val="00906EB6"/>
    <w:rsid w:val="0091130C"/>
    <w:rsid w:val="00911EB8"/>
    <w:rsid w:val="009124B6"/>
    <w:rsid w:val="009130EA"/>
    <w:rsid w:val="009138C9"/>
    <w:rsid w:val="009156F0"/>
    <w:rsid w:val="00915DAD"/>
    <w:rsid w:val="00916579"/>
    <w:rsid w:val="009208EC"/>
    <w:rsid w:val="009209B1"/>
    <w:rsid w:val="00926E65"/>
    <w:rsid w:val="00927A40"/>
    <w:rsid w:val="00931678"/>
    <w:rsid w:val="00935132"/>
    <w:rsid w:val="00935CB6"/>
    <w:rsid w:val="00937C14"/>
    <w:rsid w:val="00941830"/>
    <w:rsid w:val="00942846"/>
    <w:rsid w:val="009459BB"/>
    <w:rsid w:val="00947869"/>
    <w:rsid w:val="00947B4C"/>
    <w:rsid w:val="00955E2F"/>
    <w:rsid w:val="00955FB4"/>
    <w:rsid w:val="009566FA"/>
    <w:rsid w:val="00957181"/>
    <w:rsid w:val="00960D66"/>
    <w:rsid w:val="00960DF3"/>
    <w:rsid w:val="009637D6"/>
    <w:rsid w:val="0096613B"/>
    <w:rsid w:val="00966EE6"/>
    <w:rsid w:val="009673E1"/>
    <w:rsid w:val="00971C2F"/>
    <w:rsid w:val="00974322"/>
    <w:rsid w:val="00975C94"/>
    <w:rsid w:val="009767F3"/>
    <w:rsid w:val="00977BB3"/>
    <w:rsid w:val="00980D77"/>
    <w:rsid w:val="0098353C"/>
    <w:rsid w:val="009856DE"/>
    <w:rsid w:val="00987ED4"/>
    <w:rsid w:val="00987F30"/>
    <w:rsid w:val="00990F20"/>
    <w:rsid w:val="00991295"/>
    <w:rsid w:val="009A0931"/>
    <w:rsid w:val="009A337A"/>
    <w:rsid w:val="009A3DCE"/>
    <w:rsid w:val="009A457D"/>
    <w:rsid w:val="009A4AED"/>
    <w:rsid w:val="009A4E08"/>
    <w:rsid w:val="009A6261"/>
    <w:rsid w:val="009B1B98"/>
    <w:rsid w:val="009B408B"/>
    <w:rsid w:val="009B5513"/>
    <w:rsid w:val="009B58B4"/>
    <w:rsid w:val="009B59C0"/>
    <w:rsid w:val="009C4D16"/>
    <w:rsid w:val="009C6009"/>
    <w:rsid w:val="009C6782"/>
    <w:rsid w:val="009C7943"/>
    <w:rsid w:val="009D03FD"/>
    <w:rsid w:val="009D1E75"/>
    <w:rsid w:val="009E05DF"/>
    <w:rsid w:val="009E3EE1"/>
    <w:rsid w:val="009E4C13"/>
    <w:rsid w:val="009E6498"/>
    <w:rsid w:val="009F0E42"/>
    <w:rsid w:val="009F2F99"/>
    <w:rsid w:val="009F2FBC"/>
    <w:rsid w:val="009F7D17"/>
    <w:rsid w:val="00A01317"/>
    <w:rsid w:val="00A0198F"/>
    <w:rsid w:val="00A04B9B"/>
    <w:rsid w:val="00A05047"/>
    <w:rsid w:val="00A053BD"/>
    <w:rsid w:val="00A1556E"/>
    <w:rsid w:val="00A16225"/>
    <w:rsid w:val="00A16415"/>
    <w:rsid w:val="00A20B0D"/>
    <w:rsid w:val="00A20FD8"/>
    <w:rsid w:val="00A27065"/>
    <w:rsid w:val="00A275A0"/>
    <w:rsid w:val="00A3037E"/>
    <w:rsid w:val="00A30C09"/>
    <w:rsid w:val="00A35A42"/>
    <w:rsid w:val="00A40062"/>
    <w:rsid w:val="00A40B68"/>
    <w:rsid w:val="00A45000"/>
    <w:rsid w:val="00A45251"/>
    <w:rsid w:val="00A452FC"/>
    <w:rsid w:val="00A467CF"/>
    <w:rsid w:val="00A47C45"/>
    <w:rsid w:val="00A5054D"/>
    <w:rsid w:val="00A50C1D"/>
    <w:rsid w:val="00A53BF8"/>
    <w:rsid w:val="00A55EF2"/>
    <w:rsid w:val="00A56089"/>
    <w:rsid w:val="00A574B3"/>
    <w:rsid w:val="00A576F9"/>
    <w:rsid w:val="00A57E0E"/>
    <w:rsid w:val="00A6006F"/>
    <w:rsid w:val="00A610B6"/>
    <w:rsid w:val="00A618BE"/>
    <w:rsid w:val="00A72F47"/>
    <w:rsid w:val="00A73300"/>
    <w:rsid w:val="00A7464A"/>
    <w:rsid w:val="00A770FA"/>
    <w:rsid w:val="00A81702"/>
    <w:rsid w:val="00A83650"/>
    <w:rsid w:val="00A87F2A"/>
    <w:rsid w:val="00A97DEA"/>
    <w:rsid w:val="00AA0392"/>
    <w:rsid w:val="00AA056F"/>
    <w:rsid w:val="00AA1161"/>
    <w:rsid w:val="00AA120B"/>
    <w:rsid w:val="00AA390F"/>
    <w:rsid w:val="00AA40A2"/>
    <w:rsid w:val="00AB0464"/>
    <w:rsid w:val="00AB2ADE"/>
    <w:rsid w:val="00AB363C"/>
    <w:rsid w:val="00AB7559"/>
    <w:rsid w:val="00AB7F32"/>
    <w:rsid w:val="00AC18E4"/>
    <w:rsid w:val="00AC34F8"/>
    <w:rsid w:val="00AC442E"/>
    <w:rsid w:val="00AC5445"/>
    <w:rsid w:val="00AC602E"/>
    <w:rsid w:val="00AC6D2A"/>
    <w:rsid w:val="00AC7A9C"/>
    <w:rsid w:val="00AD00F8"/>
    <w:rsid w:val="00AD3786"/>
    <w:rsid w:val="00AD3FB3"/>
    <w:rsid w:val="00AD460F"/>
    <w:rsid w:val="00AD4E3B"/>
    <w:rsid w:val="00AD6C73"/>
    <w:rsid w:val="00AE2D64"/>
    <w:rsid w:val="00AE38DB"/>
    <w:rsid w:val="00AE4592"/>
    <w:rsid w:val="00AE4E9D"/>
    <w:rsid w:val="00AE4F4C"/>
    <w:rsid w:val="00AF0146"/>
    <w:rsid w:val="00AF36B9"/>
    <w:rsid w:val="00AF5B3B"/>
    <w:rsid w:val="00AF6CCD"/>
    <w:rsid w:val="00AF7D0B"/>
    <w:rsid w:val="00B00156"/>
    <w:rsid w:val="00B00862"/>
    <w:rsid w:val="00B00F4C"/>
    <w:rsid w:val="00B02F57"/>
    <w:rsid w:val="00B03C88"/>
    <w:rsid w:val="00B03EFE"/>
    <w:rsid w:val="00B05176"/>
    <w:rsid w:val="00B07C45"/>
    <w:rsid w:val="00B103E2"/>
    <w:rsid w:val="00B104BD"/>
    <w:rsid w:val="00B125F6"/>
    <w:rsid w:val="00B13034"/>
    <w:rsid w:val="00B13ACE"/>
    <w:rsid w:val="00B13F93"/>
    <w:rsid w:val="00B1485A"/>
    <w:rsid w:val="00B15691"/>
    <w:rsid w:val="00B161CB"/>
    <w:rsid w:val="00B20528"/>
    <w:rsid w:val="00B23109"/>
    <w:rsid w:val="00B31794"/>
    <w:rsid w:val="00B3280C"/>
    <w:rsid w:val="00B32831"/>
    <w:rsid w:val="00B33B3D"/>
    <w:rsid w:val="00B35395"/>
    <w:rsid w:val="00B4012F"/>
    <w:rsid w:val="00B40CA2"/>
    <w:rsid w:val="00B40EA2"/>
    <w:rsid w:val="00B41117"/>
    <w:rsid w:val="00B4428E"/>
    <w:rsid w:val="00B44955"/>
    <w:rsid w:val="00B44E83"/>
    <w:rsid w:val="00B46BBF"/>
    <w:rsid w:val="00B505FE"/>
    <w:rsid w:val="00B506B5"/>
    <w:rsid w:val="00B507A3"/>
    <w:rsid w:val="00B5204F"/>
    <w:rsid w:val="00B52481"/>
    <w:rsid w:val="00B5337D"/>
    <w:rsid w:val="00B53598"/>
    <w:rsid w:val="00B54EFF"/>
    <w:rsid w:val="00B624F7"/>
    <w:rsid w:val="00B62667"/>
    <w:rsid w:val="00B65034"/>
    <w:rsid w:val="00B66B22"/>
    <w:rsid w:val="00B72FED"/>
    <w:rsid w:val="00B73E9F"/>
    <w:rsid w:val="00B754C6"/>
    <w:rsid w:val="00B77282"/>
    <w:rsid w:val="00B81E4B"/>
    <w:rsid w:val="00B8215D"/>
    <w:rsid w:val="00B83B1F"/>
    <w:rsid w:val="00B843DA"/>
    <w:rsid w:val="00B92C2E"/>
    <w:rsid w:val="00B93701"/>
    <w:rsid w:val="00B93D5D"/>
    <w:rsid w:val="00B94691"/>
    <w:rsid w:val="00B979AC"/>
    <w:rsid w:val="00B97B4F"/>
    <w:rsid w:val="00BA07FC"/>
    <w:rsid w:val="00BA1278"/>
    <w:rsid w:val="00BA4AD3"/>
    <w:rsid w:val="00BA555F"/>
    <w:rsid w:val="00BA7633"/>
    <w:rsid w:val="00BB0C57"/>
    <w:rsid w:val="00BB2315"/>
    <w:rsid w:val="00BB2B04"/>
    <w:rsid w:val="00BB3B94"/>
    <w:rsid w:val="00BB4C9E"/>
    <w:rsid w:val="00BC4125"/>
    <w:rsid w:val="00BC4FAA"/>
    <w:rsid w:val="00BC6AC5"/>
    <w:rsid w:val="00BD12B1"/>
    <w:rsid w:val="00BD1F4B"/>
    <w:rsid w:val="00BD3C03"/>
    <w:rsid w:val="00BD4103"/>
    <w:rsid w:val="00BD43DA"/>
    <w:rsid w:val="00BD7023"/>
    <w:rsid w:val="00BD7812"/>
    <w:rsid w:val="00BE0FDD"/>
    <w:rsid w:val="00BE2498"/>
    <w:rsid w:val="00BE31FC"/>
    <w:rsid w:val="00BE33A2"/>
    <w:rsid w:val="00BE468E"/>
    <w:rsid w:val="00BF0A70"/>
    <w:rsid w:val="00BF44C2"/>
    <w:rsid w:val="00BF7439"/>
    <w:rsid w:val="00BF75E7"/>
    <w:rsid w:val="00C02574"/>
    <w:rsid w:val="00C03B32"/>
    <w:rsid w:val="00C03CFF"/>
    <w:rsid w:val="00C061C5"/>
    <w:rsid w:val="00C07995"/>
    <w:rsid w:val="00C1032C"/>
    <w:rsid w:val="00C11C0D"/>
    <w:rsid w:val="00C11F99"/>
    <w:rsid w:val="00C12159"/>
    <w:rsid w:val="00C13297"/>
    <w:rsid w:val="00C157A1"/>
    <w:rsid w:val="00C15D63"/>
    <w:rsid w:val="00C15E04"/>
    <w:rsid w:val="00C16D67"/>
    <w:rsid w:val="00C20862"/>
    <w:rsid w:val="00C22182"/>
    <w:rsid w:val="00C22D53"/>
    <w:rsid w:val="00C25A3D"/>
    <w:rsid w:val="00C25F41"/>
    <w:rsid w:val="00C3109E"/>
    <w:rsid w:val="00C32B25"/>
    <w:rsid w:val="00C33434"/>
    <w:rsid w:val="00C33E3E"/>
    <w:rsid w:val="00C348EE"/>
    <w:rsid w:val="00C34AEB"/>
    <w:rsid w:val="00C40038"/>
    <w:rsid w:val="00C42937"/>
    <w:rsid w:val="00C43C71"/>
    <w:rsid w:val="00C454DF"/>
    <w:rsid w:val="00C47A55"/>
    <w:rsid w:val="00C47B99"/>
    <w:rsid w:val="00C50A92"/>
    <w:rsid w:val="00C50E9F"/>
    <w:rsid w:val="00C524E4"/>
    <w:rsid w:val="00C5375E"/>
    <w:rsid w:val="00C53A15"/>
    <w:rsid w:val="00C549C9"/>
    <w:rsid w:val="00C56B42"/>
    <w:rsid w:val="00C60DFD"/>
    <w:rsid w:val="00C630EB"/>
    <w:rsid w:val="00C6403A"/>
    <w:rsid w:val="00C65AD0"/>
    <w:rsid w:val="00C720C1"/>
    <w:rsid w:val="00C72E71"/>
    <w:rsid w:val="00C730A2"/>
    <w:rsid w:val="00C770C0"/>
    <w:rsid w:val="00C77172"/>
    <w:rsid w:val="00C77F2B"/>
    <w:rsid w:val="00C80F94"/>
    <w:rsid w:val="00C826CE"/>
    <w:rsid w:val="00C828B5"/>
    <w:rsid w:val="00C83439"/>
    <w:rsid w:val="00C83950"/>
    <w:rsid w:val="00C84597"/>
    <w:rsid w:val="00C90F16"/>
    <w:rsid w:val="00C91FBE"/>
    <w:rsid w:val="00C925AA"/>
    <w:rsid w:val="00C94837"/>
    <w:rsid w:val="00CA0C4B"/>
    <w:rsid w:val="00CA1F3D"/>
    <w:rsid w:val="00CA329C"/>
    <w:rsid w:val="00CA3399"/>
    <w:rsid w:val="00CA683B"/>
    <w:rsid w:val="00CA6C15"/>
    <w:rsid w:val="00CA6C62"/>
    <w:rsid w:val="00CA7649"/>
    <w:rsid w:val="00CA79E6"/>
    <w:rsid w:val="00CB4C5E"/>
    <w:rsid w:val="00CB5019"/>
    <w:rsid w:val="00CB7211"/>
    <w:rsid w:val="00CC1D04"/>
    <w:rsid w:val="00CC564E"/>
    <w:rsid w:val="00CC5796"/>
    <w:rsid w:val="00CC6E44"/>
    <w:rsid w:val="00CC7316"/>
    <w:rsid w:val="00CC7EAC"/>
    <w:rsid w:val="00CD03DA"/>
    <w:rsid w:val="00CD0D7B"/>
    <w:rsid w:val="00CD5822"/>
    <w:rsid w:val="00CD65C9"/>
    <w:rsid w:val="00CD727D"/>
    <w:rsid w:val="00CD77D9"/>
    <w:rsid w:val="00CE0AD2"/>
    <w:rsid w:val="00CE1315"/>
    <w:rsid w:val="00CE26FF"/>
    <w:rsid w:val="00CE3868"/>
    <w:rsid w:val="00CE4278"/>
    <w:rsid w:val="00CE581E"/>
    <w:rsid w:val="00CF0280"/>
    <w:rsid w:val="00CF639A"/>
    <w:rsid w:val="00CF76B7"/>
    <w:rsid w:val="00CF7DB7"/>
    <w:rsid w:val="00D01539"/>
    <w:rsid w:val="00D01674"/>
    <w:rsid w:val="00D02583"/>
    <w:rsid w:val="00D02E42"/>
    <w:rsid w:val="00D03570"/>
    <w:rsid w:val="00D04BC2"/>
    <w:rsid w:val="00D0525C"/>
    <w:rsid w:val="00D05F7A"/>
    <w:rsid w:val="00D05F9F"/>
    <w:rsid w:val="00D066D6"/>
    <w:rsid w:val="00D06772"/>
    <w:rsid w:val="00D10AA2"/>
    <w:rsid w:val="00D121A8"/>
    <w:rsid w:val="00D129FD"/>
    <w:rsid w:val="00D13C04"/>
    <w:rsid w:val="00D13C65"/>
    <w:rsid w:val="00D146D5"/>
    <w:rsid w:val="00D14DC2"/>
    <w:rsid w:val="00D1740F"/>
    <w:rsid w:val="00D17B81"/>
    <w:rsid w:val="00D17CE9"/>
    <w:rsid w:val="00D2106E"/>
    <w:rsid w:val="00D213DB"/>
    <w:rsid w:val="00D21AE1"/>
    <w:rsid w:val="00D22765"/>
    <w:rsid w:val="00D22905"/>
    <w:rsid w:val="00D24BBA"/>
    <w:rsid w:val="00D2544B"/>
    <w:rsid w:val="00D26433"/>
    <w:rsid w:val="00D3275C"/>
    <w:rsid w:val="00D348AC"/>
    <w:rsid w:val="00D34EAA"/>
    <w:rsid w:val="00D36521"/>
    <w:rsid w:val="00D370C8"/>
    <w:rsid w:val="00D37634"/>
    <w:rsid w:val="00D415E7"/>
    <w:rsid w:val="00D41970"/>
    <w:rsid w:val="00D466AB"/>
    <w:rsid w:val="00D54DCA"/>
    <w:rsid w:val="00D55BB6"/>
    <w:rsid w:val="00D622A2"/>
    <w:rsid w:val="00D63DC4"/>
    <w:rsid w:val="00D6725B"/>
    <w:rsid w:val="00D674BA"/>
    <w:rsid w:val="00D7315E"/>
    <w:rsid w:val="00D76849"/>
    <w:rsid w:val="00D77D0F"/>
    <w:rsid w:val="00D8471B"/>
    <w:rsid w:val="00D85D30"/>
    <w:rsid w:val="00D90F0C"/>
    <w:rsid w:val="00D91063"/>
    <w:rsid w:val="00D92A1E"/>
    <w:rsid w:val="00D94511"/>
    <w:rsid w:val="00D94FF4"/>
    <w:rsid w:val="00D958F5"/>
    <w:rsid w:val="00D96FB7"/>
    <w:rsid w:val="00D97C62"/>
    <w:rsid w:val="00DA1063"/>
    <w:rsid w:val="00DA1A0C"/>
    <w:rsid w:val="00DA3778"/>
    <w:rsid w:val="00DA3D68"/>
    <w:rsid w:val="00DA5AEC"/>
    <w:rsid w:val="00DA5F37"/>
    <w:rsid w:val="00DA7F08"/>
    <w:rsid w:val="00DB1F57"/>
    <w:rsid w:val="00DB284C"/>
    <w:rsid w:val="00DB2A99"/>
    <w:rsid w:val="00DB3A07"/>
    <w:rsid w:val="00DC33E8"/>
    <w:rsid w:val="00DC347D"/>
    <w:rsid w:val="00DC35B3"/>
    <w:rsid w:val="00DC3EF2"/>
    <w:rsid w:val="00DC44D8"/>
    <w:rsid w:val="00DC6EFA"/>
    <w:rsid w:val="00DC7942"/>
    <w:rsid w:val="00DD0C9E"/>
    <w:rsid w:val="00DD11D6"/>
    <w:rsid w:val="00DD1477"/>
    <w:rsid w:val="00DD1F1A"/>
    <w:rsid w:val="00DD3AF1"/>
    <w:rsid w:val="00DD408C"/>
    <w:rsid w:val="00DD4B8D"/>
    <w:rsid w:val="00DD5050"/>
    <w:rsid w:val="00DD5E70"/>
    <w:rsid w:val="00DD6851"/>
    <w:rsid w:val="00DD73BA"/>
    <w:rsid w:val="00DE2161"/>
    <w:rsid w:val="00DE2D7C"/>
    <w:rsid w:val="00DE4A96"/>
    <w:rsid w:val="00DE6551"/>
    <w:rsid w:val="00DE7D6F"/>
    <w:rsid w:val="00DF1D7A"/>
    <w:rsid w:val="00DF3CC2"/>
    <w:rsid w:val="00DF5046"/>
    <w:rsid w:val="00DF5FD6"/>
    <w:rsid w:val="00DF70B4"/>
    <w:rsid w:val="00E0190B"/>
    <w:rsid w:val="00E0278D"/>
    <w:rsid w:val="00E02922"/>
    <w:rsid w:val="00E030A3"/>
    <w:rsid w:val="00E035B8"/>
    <w:rsid w:val="00E05767"/>
    <w:rsid w:val="00E05C80"/>
    <w:rsid w:val="00E1129F"/>
    <w:rsid w:val="00E11CC1"/>
    <w:rsid w:val="00E145E1"/>
    <w:rsid w:val="00E16277"/>
    <w:rsid w:val="00E17878"/>
    <w:rsid w:val="00E20527"/>
    <w:rsid w:val="00E212EB"/>
    <w:rsid w:val="00E214F2"/>
    <w:rsid w:val="00E2251A"/>
    <w:rsid w:val="00E22A2C"/>
    <w:rsid w:val="00E23008"/>
    <w:rsid w:val="00E234E9"/>
    <w:rsid w:val="00E245FA"/>
    <w:rsid w:val="00E25256"/>
    <w:rsid w:val="00E26720"/>
    <w:rsid w:val="00E2760D"/>
    <w:rsid w:val="00E31AC2"/>
    <w:rsid w:val="00E32317"/>
    <w:rsid w:val="00E329F2"/>
    <w:rsid w:val="00E33D85"/>
    <w:rsid w:val="00E33FA0"/>
    <w:rsid w:val="00E34C4B"/>
    <w:rsid w:val="00E35548"/>
    <w:rsid w:val="00E36A2B"/>
    <w:rsid w:val="00E37525"/>
    <w:rsid w:val="00E41AB9"/>
    <w:rsid w:val="00E44E25"/>
    <w:rsid w:val="00E45D9E"/>
    <w:rsid w:val="00E4602F"/>
    <w:rsid w:val="00E532B1"/>
    <w:rsid w:val="00E543B6"/>
    <w:rsid w:val="00E548E2"/>
    <w:rsid w:val="00E55725"/>
    <w:rsid w:val="00E55967"/>
    <w:rsid w:val="00E5618E"/>
    <w:rsid w:val="00E56A47"/>
    <w:rsid w:val="00E56C3D"/>
    <w:rsid w:val="00E60683"/>
    <w:rsid w:val="00E63F50"/>
    <w:rsid w:val="00E64A15"/>
    <w:rsid w:val="00E66E3A"/>
    <w:rsid w:val="00E72CDF"/>
    <w:rsid w:val="00E72EF4"/>
    <w:rsid w:val="00E73973"/>
    <w:rsid w:val="00E75198"/>
    <w:rsid w:val="00E80D4F"/>
    <w:rsid w:val="00E80D8A"/>
    <w:rsid w:val="00E8174B"/>
    <w:rsid w:val="00E82370"/>
    <w:rsid w:val="00E85110"/>
    <w:rsid w:val="00E86677"/>
    <w:rsid w:val="00E927D7"/>
    <w:rsid w:val="00E92BD7"/>
    <w:rsid w:val="00E93DA5"/>
    <w:rsid w:val="00E95C3F"/>
    <w:rsid w:val="00E97A91"/>
    <w:rsid w:val="00EA572B"/>
    <w:rsid w:val="00EA5F9E"/>
    <w:rsid w:val="00EA660A"/>
    <w:rsid w:val="00EB0D7A"/>
    <w:rsid w:val="00EB0EF2"/>
    <w:rsid w:val="00EB44DB"/>
    <w:rsid w:val="00EB6BDE"/>
    <w:rsid w:val="00EB7D0C"/>
    <w:rsid w:val="00EC26D6"/>
    <w:rsid w:val="00EC32DB"/>
    <w:rsid w:val="00EC47BB"/>
    <w:rsid w:val="00EC543E"/>
    <w:rsid w:val="00EC7C00"/>
    <w:rsid w:val="00ED07AE"/>
    <w:rsid w:val="00ED0E0D"/>
    <w:rsid w:val="00ED3579"/>
    <w:rsid w:val="00ED41DB"/>
    <w:rsid w:val="00ED4332"/>
    <w:rsid w:val="00ED4EAD"/>
    <w:rsid w:val="00ED722A"/>
    <w:rsid w:val="00EE0936"/>
    <w:rsid w:val="00EE0D86"/>
    <w:rsid w:val="00EE0E28"/>
    <w:rsid w:val="00EE104C"/>
    <w:rsid w:val="00EE1065"/>
    <w:rsid w:val="00EE15AD"/>
    <w:rsid w:val="00EE18D6"/>
    <w:rsid w:val="00EE56C0"/>
    <w:rsid w:val="00EE591C"/>
    <w:rsid w:val="00EE769C"/>
    <w:rsid w:val="00EF189D"/>
    <w:rsid w:val="00EF35D8"/>
    <w:rsid w:val="00EF4A0E"/>
    <w:rsid w:val="00EF7837"/>
    <w:rsid w:val="00F02731"/>
    <w:rsid w:val="00F028D7"/>
    <w:rsid w:val="00F02D61"/>
    <w:rsid w:val="00F074F8"/>
    <w:rsid w:val="00F07CF8"/>
    <w:rsid w:val="00F10F59"/>
    <w:rsid w:val="00F11018"/>
    <w:rsid w:val="00F11273"/>
    <w:rsid w:val="00F12956"/>
    <w:rsid w:val="00F15562"/>
    <w:rsid w:val="00F168F9"/>
    <w:rsid w:val="00F16F76"/>
    <w:rsid w:val="00F24817"/>
    <w:rsid w:val="00F27650"/>
    <w:rsid w:val="00F30A4A"/>
    <w:rsid w:val="00F32D40"/>
    <w:rsid w:val="00F33DAC"/>
    <w:rsid w:val="00F35BAC"/>
    <w:rsid w:val="00F42D37"/>
    <w:rsid w:val="00F43E6A"/>
    <w:rsid w:val="00F44306"/>
    <w:rsid w:val="00F45268"/>
    <w:rsid w:val="00F46A45"/>
    <w:rsid w:val="00F5093A"/>
    <w:rsid w:val="00F50F95"/>
    <w:rsid w:val="00F51356"/>
    <w:rsid w:val="00F51AF9"/>
    <w:rsid w:val="00F5262D"/>
    <w:rsid w:val="00F52BED"/>
    <w:rsid w:val="00F5317C"/>
    <w:rsid w:val="00F548BB"/>
    <w:rsid w:val="00F55624"/>
    <w:rsid w:val="00F56063"/>
    <w:rsid w:val="00F567C3"/>
    <w:rsid w:val="00F61E49"/>
    <w:rsid w:val="00F63103"/>
    <w:rsid w:val="00F65135"/>
    <w:rsid w:val="00F6596C"/>
    <w:rsid w:val="00F7096C"/>
    <w:rsid w:val="00F741FE"/>
    <w:rsid w:val="00F754E3"/>
    <w:rsid w:val="00F76336"/>
    <w:rsid w:val="00F810C6"/>
    <w:rsid w:val="00F843D6"/>
    <w:rsid w:val="00F84D46"/>
    <w:rsid w:val="00F85E68"/>
    <w:rsid w:val="00F86ED0"/>
    <w:rsid w:val="00F86F1C"/>
    <w:rsid w:val="00F87E56"/>
    <w:rsid w:val="00F9031E"/>
    <w:rsid w:val="00F91F86"/>
    <w:rsid w:val="00F923E0"/>
    <w:rsid w:val="00F927C4"/>
    <w:rsid w:val="00F9327E"/>
    <w:rsid w:val="00F9587A"/>
    <w:rsid w:val="00F97E1B"/>
    <w:rsid w:val="00FA0A7A"/>
    <w:rsid w:val="00FA158D"/>
    <w:rsid w:val="00FA4FF3"/>
    <w:rsid w:val="00FA518A"/>
    <w:rsid w:val="00FA5E0D"/>
    <w:rsid w:val="00FA6F50"/>
    <w:rsid w:val="00FA740D"/>
    <w:rsid w:val="00FA7E17"/>
    <w:rsid w:val="00FB071B"/>
    <w:rsid w:val="00FB19BE"/>
    <w:rsid w:val="00FB3649"/>
    <w:rsid w:val="00FB73B8"/>
    <w:rsid w:val="00FC022D"/>
    <w:rsid w:val="00FC2B83"/>
    <w:rsid w:val="00FC5B40"/>
    <w:rsid w:val="00FC67D5"/>
    <w:rsid w:val="00FD3937"/>
    <w:rsid w:val="00FD4157"/>
    <w:rsid w:val="00FD76B3"/>
    <w:rsid w:val="00FD7D81"/>
    <w:rsid w:val="00FE197E"/>
    <w:rsid w:val="00FE2341"/>
    <w:rsid w:val="00FE38FA"/>
    <w:rsid w:val="00FE5DFD"/>
    <w:rsid w:val="00FE64CB"/>
    <w:rsid w:val="00FE6853"/>
    <w:rsid w:val="00FE7068"/>
    <w:rsid w:val="00FE75C8"/>
    <w:rsid w:val="00FF0A09"/>
    <w:rsid w:val="00FF1822"/>
    <w:rsid w:val="00FF4479"/>
    <w:rsid w:val="00FF4FCA"/>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694C"/>
    <w:pPr>
      <w:spacing w:after="160" w:line="259" w:lineRule="auto"/>
    </w:pPr>
    <w:rPr>
      <w:rFonts w:eastAsia="Times New Roman" w:cs="Calibri"/>
      <w:lang w:eastAsia="en-US"/>
    </w:rPr>
  </w:style>
  <w:style w:type="paragraph" w:styleId="Titlu1">
    <w:name w:val="heading 1"/>
    <w:basedOn w:val="Normal"/>
    <w:next w:val="Normal"/>
    <w:link w:val="Titlu1Caracter"/>
    <w:uiPriority w:val="99"/>
    <w:qFormat/>
    <w:rsid w:val="008377FD"/>
    <w:pPr>
      <w:keepNext/>
      <w:keepLines/>
      <w:spacing w:before="240" w:after="0"/>
      <w:outlineLvl w:val="0"/>
    </w:pPr>
    <w:rPr>
      <w:rFonts w:ascii="Calibri Light" w:hAnsi="Calibri Light" w:cs="Calibri Light"/>
      <w:color w:val="2F5496"/>
      <w:sz w:val="32"/>
      <w:szCs w:val="32"/>
    </w:rPr>
  </w:style>
  <w:style w:type="paragraph" w:styleId="Titlu2">
    <w:name w:val="heading 2"/>
    <w:basedOn w:val="Normal"/>
    <w:next w:val="Normal"/>
    <w:link w:val="Titlu2Caracter"/>
    <w:uiPriority w:val="99"/>
    <w:qFormat/>
    <w:rsid w:val="008377FD"/>
    <w:pPr>
      <w:keepNext/>
      <w:spacing w:before="240" w:after="60"/>
      <w:outlineLvl w:val="1"/>
    </w:pPr>
    <w:rPr>
      <w:rFonts w:ascii="Calibri Light" w:hAnsi="Calibri Light" w:cs="Calibri Light"/>
      <w:b/>
      <w:bCs/>
      <w:i/>
      <w:iCs/>
      <w:sz w:val="28"/>
      <w:szCs w:val="28"/>
    </w:rPr>
  </w:style>
  <w:style w:type="paragraph" w:styleId="Titlu3">
    <w:name w:val="heading 3"/>
    <w:basedOn w:val="Normal"/>
    <w:next w:val="Normal"/>
    <w:link w:val="Titlu3Caracter"/>
    <w:uiPriority w:val="99"/>
    <w:qFormat/>
    <w:rsid w:val="008377FD"/>
    <w:pPr>
      <w:keepNext/>
      <w:spacing w:after="0" w:line="240" w:lineRule="auto"/>
      <w:jc w:val="both"/>
      <w:outlineLvl w:val="2"/>
    </w:pPr>
    <w:rPr>
      <w:rFonts w:ascii="Arial" w:hAnsi="Arial" w:cs="Arial"/>
      <w:b/>
      <w:bCs/>
      <w:color w:val="000000"/>
      <w:sz w:val="24"/>
      <w:szCs w:val="24"/>
    </w:rPr>
  </w:style>
  <w:style w:type="paragraph" w:styleId="Titlu4">
    <w:name w:val="heading 4"/>
    <w:basedOn w:val="Normal"/>
    <w:next w:val="Normal"/>
    <w:link w:val="Titlu4Caracter"/>
    <w:uiPriority w:val="99"/>
    <w:qFormat/>
    <w:rsid w:val="008377FD"/>
    <w:pPr>
      <w:keepNext/>
      <w:spacing w:after="0" w:line="240" w:lineRule="auto"/>
      <w:jc w:val="both"/>
      <w:outlineLvl w:val="3"/>
    </w:pPr>
    <w:rPr>
      <w:rFonts w:ascii="Arial" w:hAnsi="Arial" w:cs="Arial"/>
      <w:b/>
      <w:bCs/>
      <w:color w:val="000000"/>
      <w:sz w:val="28"/>
      <w:szCs w:val="28"/>
    </w:rPr>
  </w:style>
  <w:style w:type="paragraph" w:styleId="Titlu5">
    <w:name w:val="heading 5"/>
    <w:basedOn w:val="Normal"/>
    <w:next w:val="Normal"/>
    <w:link w:val="Titlu5Caracte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Titlu6">
    <w:name w:val="heading 6"/>
    <w:basedOn w:val="Normal"/>
    <w:next w:val="Normal"/>
    <w:link w:val="Titlu6Caracte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Titlu9">
    <w:name w:val="heading 9"/>
    <w:basedOn w:val="Normal"/>
    <w:next w:val="Normal"/>
    <w:link w:val="Titlu9Caracter"/>
    <w:uiPriority w:val="99"/>
    <w:qFormat/>
    <w:rsid w:val="008377FD"/>
    <w:pPr>
      <w:spacing w:before="240" w:after="60" w:line="240" w:lineRule="auto"/>
      <w:outlineLvl w:val="8"/>
    </w:pPr>
    <w:rPr>
      <w:rFonts w:ascii="Arial" w:hAnsi="Arial" w:cs="Arial"/>
      <w:color w:val="00000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aliases w:val="Caracter Caracter"/>
    <w:basedOn w:val="Normal"/>
    <w:link w:val="AntetCaracter"/>
    <w:uiPriority w:val="99"/>
    <w:rsid w:val="009856DE"/>
    <w:pPr>
      <w:tabs>
        <w:tab w:val="center" w:pos="4513"/>
        <w:tab w:val="right" w:pos="9026"/>
      </w:tabs>
      <w:spacing w:after="0" w:line="240" w:lineRule="auto"/>
    </w:pPr>
  </w:style>
  <w:style w:type="character" w:customStyle="1" w:styleId="AntetCaracter">
    <w:name w:val="Antet Caracter"/>
    <w:aliases w:val="Caracter Caracter Caracter"/>
    <w:basedOn w:val="Fontdeparagrafimplicit"/>
    <w:link w:val="Antet"/>
    <w:uiPriority w:val="99"/>
    <w:rsid w:val="009856DE"/>
  </w:style>
  <w:style w:type="paragraph" w:styleId="Subsol">
    <w:name w:val="footer"/>
    <w:basedOn w:val="Normal"/>
    <w:link w:val="SubsolCaracter"/>
    <w:uiPriority w:val="99"/>
    <w:rsid w:val="009856DE"/>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856DE"/>
  </w:style>
  <w:style w:type="character" w:styleId="Hyperlink">
    <w:name w:val="Hyperlink"/>
    <w:basedOn w:val="Fontdeparagrafimplicit"/>
    <w:uiPriority w:val="99"/>
    <w:rsid w:val="00427552"/>
    <w:rPr>
      <w:color w:val="0563C1"/>
      <w:u w:val="single"/>
    </w:rPr>
  </w:style>
  <w:style w:type="character" w:customStyle="1" w:styleId="UnresolvedMention1">
    <w:name w:val="Unresolved Mention1"/>
    <w:basedOn w:val="Fontdeparagrafimplicit"/>
    <w:uiPriority w:val="99"/>
    <w:semiHidden/>
    <w:rsid w:val="00427552"/>
    <w:rPr>
      <w:color w:val="605E5C"/>
      <w:shd w:val="clear" w:color="auto" w:fill="E1DFDD"/>
    </w:rPr>
  </w:style>
  <w:style w:type="table" w:styleId="Tabelgril">
    <w:name w:val="Table Grid"/>
    <w:basedOn w:val="TabelNormal"/>
    <w:uiPriority w:val="9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
    <w:basedOn w:val="Normal"/>
    <w:link w:val="ListparagrafCaracter"/>
    <w:uiPriority w:val="34"/>
    <w:qFormat/>
    <w:rsid w:val="00555AD6"/>
    <w:pPr>
      <w:ind w:left="720"/>
      <w:contextualSpacing/>
    </w:pPr>
    <w:rPr>
      <w:rFonts w:eastAsia="Calibri"/>
      <w:sz w:val="20"/>
      <w:szCs w:val="20"/>
      <w:lang w:eastAsia="ro-RO"/>
    </w:r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34"/>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Corptext2">
    <w:name w:val="Body Text 2"/>
    <w:basedOn w:val="Normal"/>
    <w:link w:val="Corptext2Caracter"/>
    <w:uiPriority w:val="99"/>
    <w:rsid w:val="00CB5019"/>
    <w:pPr>
      <w:spacing w:after="120" w:line="480" w:lineRule="auto"/>
    </w:pPr>
  </w:style>
  <w:style w:type="character" w:customStyle="1" w:styleId="Corptext2Caracter">
    <w:name w:val="Corp text 2 Caracter"/>
    <w:basedOn w:val="Fontdeparagrafimplicit"/>
    <w:link w:val="Corptext2"/>
    <w:uiPriority w:val="99"/>
    <w:rsid w:val="00CB5019"/>
    <w:rPr>
      <w:rFonts w:ascii="Calibri" w:hAnsi="Calibri" w:cs="Calibri"/>
      <w:lang w:val="ro-RO"/>
    </w:rPr>
  </w:style>
  <w:style w:type="character" w:customStyle="1" w:styleId="UnresolvedMention2">
    <w:name w:val="Unresolved Mention2"/>
    <w:basedOn w:val="Fontdeparagrafimplicit"/>
    <w:uiPriority w:val="99"/>
    <w:semiHidden/>
    <w:unhideWhenUsed/>
    <w:rsid w:val="00FF1822"/>
    <w:rPr>
      <w:color w:val="605E5C"/>
      <w:shd w:val="clear" w:color="auto" w:fill="E1DFDD"/>
    </w:rPr>
  </w:style>
  <w:style w:type="paragraph" w:styleId="TextnBalon">
    <w:name w:val="Balloon Text"/>
    <w:basedOn w:val="Normal"/>
    <w:link w:val="TextnBalonCaracter"/>
    <w:uiPriority w:val="99"/>
    <w:semiHidden/>
    <w:unhideWhenUsed/>
    <w:rsid w:val="00E329F2"/>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E329F2"/>
    <w:rPr>
      <w:rFonts w:ascii="Segoe UI" w:eastAsia="Times New Roman" w:hAnsi="Segoe UI" w:cs="Segoe UI"/>
      <w:sz w:val="18"/>
      <w:szCs w:val="18"/>
      <w:lang w:eastAsia="en-US"/>
    </w:rPr>
  </w:style>
  <w:style w:type="character" w:styleId="HyperlinkParcurs">
    <w:name w:val="FollowedHyperlink"/>
    <w:basedOn w:val="Fontdeparagrafimplicit"/>
    <w:uiPriority w:val="99"/>
    <w:semiHidden/>
    <w:unhideWhenUsed/>
    <w:rsid w:val="008F672B"/>
    <w:rPr>
      <w:color w:val="800080" w:themeColor="followedHyperlink"/>
      <w:u w:val="single"/>
    </w:rPr>
  </w:style>
  <w:style w:type="character" w:customStyle="1" w:styleId="Titlu1Caracter">
    <w:name w:val="Titlu 1 Caracter"/>
    <w:basedOn w:val="Fontdeparagrafimplicit"/>
    <w:link w:val="Titlu1"/>
    <w:uiPriority w:val="99"/>
    <w:rsid w:val="008377FD"/>
    <w:rPr>
      <w:rFonts w:ascii="Calibri Light" w:eastAsia="Times New Roman" w:hAnsi="Calibri Light" w:cs="Calibri Light"/>
      <w:color w:val="2F5496"/>
      <w:sz w:val="32"/>
      <w:szCs w:val="32"/>
      <w:lang w:eastAsia="en-US"/>
    </w:rPr>
  </w:style>
  <w:style w:type="character" w:customStyle="1" w:styleId="Titlu2Caracter">
    <w:name w:val="Titlu 2 Caracter"/>
    <w:basedOn w:val="Fontdeparagrafimplicit"/>
    <w:link w:val="Titlu2"/>
    <w:uiPriority w:val="99"/>
    <w:rsid w:val="008377FD"/>
    <w:rPr>
      <w:rFonts w:ascii="Calibri Light" w:eastAsia="Times New Roman" w:hAnsi="Calibri Light" w:cs="Calibri Light"/>
      <w:b/>
      <w:bCs/>
      <w:i/>
      <w:iCs/>
      <w:sz w:val="28"/>
      <w:szCs w:val="28"/>
      <w:lang w:eastAsia="en-US"/>
    </w:rPr>
  </w:style>
  <w:style w:type="character" w:customStyle="1" w:styleId="Titlu3Caracter">
    <w:name w:val="Titlu 3 Caracter"/>
    <w:basedOn w:val="Fontdeparagrafimplicit"/>
    <w:link w:val="Titlu3"/>
    <w:uiPriority w:val="99"/>
    <w:rsid w:val="008377FD"/>
    <w:rPr>
      <w:rFonts w:ascii="Arial" w:eastAsia="Times New Roman" w:hAnsi="Arial" w:cs="Arial"/>
      <w:b/>
      <w:bCs/>
      <w:color w:val="000000"/>
      <w:sz w:val="24"/>
      <w:szCs w:val="24"/>
      <w:lang w:eastAsia="en-US"/>
    </w:rPr>
  </w:style>
  <w:style w:type="character" w:customStyle="1" w:styleId="Titlu4Caracter">
    <w:name w:val="Titlu 4 Caracter"/>
    <w:basedOn w:val="Fontdeparagrafimplicit"/>
    <w:link w:val="Titlu4"/>
    <w:uiPriority w:val="99"/>
    <w:rsid w:val="008377FD"/>
    <w:rPr>
      <w:rFonts w:ascii="Arial" w:eastAsia="Times New Roman" w:hAnsi="Arial" w:cs="Arial"/>
      <w:b/>
      <w:bCs/>
      <w:color w:val="000000"/>
      <w:sz w:val="28"/>
      <w:szCs w:val="28"/>
      <w:lang w:eastAsia="en-US"/>
    </w:rPr>
  </w:style>
  <w:style w:type="character" w:customStyle="1" w:styleId="Titlu5Caracter">
    <w:name w:val="Titlu 5 Caracter"/>
    <w:basedOn w:val="Fontdeparagrafimplicit"/>
    <w:link w:val="Titlu5"/>
    <w:uiPriority w:val="99"/>
    <w:rsid w:val="008377FD"/>
    <w:rPr>
      <w:rFonts w:ascii="Times New Roman" w:eastAsia="Times New Roman" w:hAnsi="Times New Roman"/>
      <w:sz w:val="28"/>
      <w:szCs w:val="28"/>
      <w:lang w:val="en-US" w:eastAsia="en-US"/>
    </w:rPr>
  </w:style>
  <w:style w:type="character" w:customStyle="1" w:styleId="Titlu6Caracter">
    <w:name w:val="Titlu 6 Caracter"/>
    <w:basedOn w:val="Fontdeparagrafimplicit"/>
    <w:link w:val="Titlu6"/>
    <w:uiPriority w:val="99"/>
    <w:rsid w:val="008377FD"/>
    <w:rPr>
      <w:rFonts w:ascii="Times New Roman" w:eastAsia="Times New Roman" w:hAnsi="Times New Roman"/>
      <w:b/>
      <w:bCs/>
      <w:color w:val="000000"/>
      <w:lang w:eastAsia="en-US"/>
    </w:rPr>
  </w:style>
  <w:style w:type="character" w:customStyle="1" w:styleId="Titlu9Caracter">
    <w:name w:val="Titlu 9 Caracter"/>
    <w:basedOn w:val="Fontdeparagrafimplicit"/>
    <w:link w:val="Titlu9"/>
    <w:uiPriority w:val="99"/>
    <w:rsid w:val="008377FD"/>
    <w:rPr>
      <w:rFonts w:ascii="Arial" w:eastAsia="Times New Roman" w:hAnsi="Arial" w:cs="Arial"/>
      <w:color w:val="000000"/>
      <w:lang w:eastAsia="en-US"/>
    </w:rPr>
  </w:style>
  <w:style w:type="character" w:customStyle="1" w:styleId="uniqueidentificationcodelist">
    <w:name w:val="uniqueidentificationcodelist"/>
    <w:basedOn w:val="Fontdeparagrafimplicit"/>
    <w:rsid w:val="008377FD"/>
  </w:style>
  <w:style w:type="character" w:styleId="Referincomentariu">
    <w:name w:val="annotation reference"/>
    <w:basedOn w:val="Fontdeparagrafimplicit"/>
    <w:uiPriority w:val="99"/>
    <w:semiHidden/>
    <w:unhideWhenUsed/>
    <w:rsid w:val="008377FD"/>
    <w:rPr>
      <w:sz w:val="16"/>
      <w:szCs w:val="16"/>
    </w:rPr>
  </w:style>
  <w:style w:type="paragraph" w:styleId="Textcomentariu">
    <w:name w:val="annotation text"/>
    <w:basedOn w:val="Normal"/>
    <w:link w:val="TextcomentariuCaracter"/>
    <w:uiPriority w:val="99"/>
    <w:semiHidden/>
    <w:unhideWhenUsed/>
    <w:rsid w:val="008377FD"/>
    <w:pPr>
      <w:spacing w:line="240" w:lineRule="auto"/>
    </w:pPr>
    <w:rPr>
      <w:rFonts w:eastAsia="Calibri" w:cs="Times New Roman"/>
      <w:sz w:val="20"/>
      <w:szCs w:val="20"/>
    </w:rPr>
  </w:style>
  <w:style w:type="character" w:customStyle="1" w:styleId="TextcomentariuCaracter">
    <w:name w:val="Text comentariu Caracter"/>
    <w:basedOn w:val="Fontdeparagrafimplicit"/>
    <w:link w:val="Textcomentariu"/>
    <w:uiPriority w:val="99"/>
    <w:semiHidden/>
    <w:rsid w:val="008377FD"/>
    <w:rPr>
      <w:sz w:val="20"/>
      <w:szCs w:val="20"/>
      <w:lang w:eastAsia="en-US"/>
    </w:rPr>
  </w:style>
  <w:style w:type="paragraph" w:styleId="SubiectComentariu">
    <w:name w:val="annotation subject"/>
    <w:basedOn w:val="Textcomentariu"/>
    <w:next w:val="Textcomentariu"/>
    <w:link w:val="SubiectComentariuCaracter"/>
    <w:uiPriority w:val="99"/>
    <w:semiHidden/>
    <w:unhideWhenUsed/>
    <w:rsid w:val="008377FD"/>
    <w:rPr>
      <w:b/>
      <w:bCs/>
    </w:rPr>
  </w:style>
  <w:style w:type="character" w:customStyle="1" w:styleId="SubiectComentariuCaracter">
    <w:name w:val="Subiect Comentariu Caracter"/>
    <w:basedOn w:val="TextcomentariuCaracter"/>
    <w:link w:val="SubiectComentariu"/>
    <w:uiPriority w:val="99"/>
    <w:semiHidden/>
    <w:rsid w:val="008377FD"/>
    <w:rPr>
      <w:b/>
      <w:bCs/>
      <w:sz w:val="20"/>
      <w:szCs w:val="20"/>
      <w:lang w:eastAsia="en-US"/>
    </w:rPr>
  </w:style>
  <w:style w:type="table" w:customStyle="1" w:styleId="TableGrid1">
    <w:name w:val="Table Grid1"/>
    <w:basedOn w:val="TabelNormal"/>
    <w:next w:val="Tabelgril"/>
    <w:uiPriority w:val="3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character" w:customStyle="1" w:styleId="MeniuneNerezolvat1">
    <w:name w:val="Mențiune Nerezolvat1"/>
    <w:basedOn w:val="Fontdeparagrafimplicit"/>
    <w:uiPriority w:val="99"/>
    <w:semiHidden/>
    <w:rsid w:val="008377FD"/>
    <w:rPr>
      <w:color w:val="605E5C"/>
      <w:shd w:val="clear" w:color="auto" w:fill="E1DFDD"/>
    </w:rPr>
  </w:style>
  <w:style w:type="table" w:customStyle="1" w:styleId="TableGrid11">
    <w:name w:val="Table Grid11"/>
    <w:basedOn w:val="TabelNormal"/>
    <w:next w:val="Tabelgril"/>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Indentcorptext2">
    <w:name w:val="Body Text Indent 2"/>
    <w:basedOn w:val="Normal"/>
    <w:link w:val="Indentcorptext2Caracter"/>
    <w:uiPriority w:val="99"/>
    <w:rsid w:val="008377FD"/>
    <w:pPr>
      <w:spacing w:after="120" w:line="480" w:lineRule="auto"/>
      <w:ind w:left="360"/>
    </w:pPr>
    <w:rPr>
      <w:rFonts w:ascii="Arial" w:hAnsi="Arial" w:cs="Arial"/>
      <w:lang w:val="en-US"/>
    </w:rPr>
  </w:style>
  <w:style w:type="character" w:customStyle="1" w:styleId="Indentcorptext2Caracter">
    <w:name w:val="Indent corp text 2 Caracter"/>
    <w:basedOn w:val="Fontdeparagrafimplicit"/>
    <w:link w:val="Indentcorptex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Robust">
    <w:name w:val="Strong"/>
    <w:basedOn w:val="Fontdeparagrafimplicit"/>
    <w:uiPriority w:val="22"/>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Corptext3">
    <w:name w:val="Body Text 3"/>
    <w:basedOn w:val="Normal"/>
    <w:link w:val="Corptext3Caracter"/>
    <w:uiPriority w:val="99"/>
    <w:semiHidden/>
    <w:rsid w:val="008377FD"/>
    <w:pPr>
      <w:widowControl w:val="0"/>
      <w:spacing w:after="120" w:line="240" w:lineRule="auto"/>
    </w:pPr>
    <w:rPr>
      <w:rFonts w:ascii="Times New Roman" w:hAnsi="Times New Roman" w:cs="Times New Roman"/>
      <w:sz w:val="16"/>
      <w:szCs w:val="16"/>
      <w:lang w:val="en-US"/>
    </w:rPr>
  </w:style>
  <w:style w:type="character" w:customStyle="1" w:styleId="Corptext3Caracter">
    <w:name w:val="Corp text 3 Caracter"/>
    <w:basedOn w:val="Fontdeparagrafimplicit"/>
    <w:link w:val="Corp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
    <w:uiPriority w:val="99"/>
    <w:semiHidden/>
    <w:rsid w:val="008377FD"/>
    <w:rPr>
      <w:rFonts w:ascii="Times New Roman" w:hAnsi="Times New Roman" w:cs="Times New Roman"/>
      <w:color w:val="000000"/>
      <w:sz w:val="28"/>
      <w:szCs w:val="28"/>
      <w:lang w:val="ro-RO"/>
    </w:rPr>
  </w:style>
  <w:style w:type="paragraph" w:styleId="Titlu">
    <w:name w:val="Title"/>
    <w:basedOn w:val="Normal"/>
    <w:link w:val="TitluCaracte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uCaracter">
    <w:name w:val="Titlu Caracter"/>
    <w:basedOn w:val="Fontdeparagrafimplicit"/>
    <w:link w:val="Titlu"/>
    <w:uiPriority w:val="99"/>
    <w:rsid w:val="008377FD"/>
    <w:rPr>
      <w:rFonts w:ascii="Times New Roman" w:eastAsia="Times New Roman" w:hAnsi="Times New Roman"/>
      <w:w w:val="200"/>
      <w:sz w:val="36"/>
      <w:szCs w:val="36"/>
      <w:lang w:val="en-US" w:eastAsia="en-US"/>
    </w:rPr>
  </w:style>
  <w:style w:type="paragraph" w:styleId="Corptext">
    <w:name w:val="Body Text"/>
    <w:basedOn w:val="Normal"/>
    <w:link w:val="CorptextCaracter"/>
    <w:uiPriority w:val="99"/>
    <w:semiHidden/>
    <w:rsid w:val="008377FD"/>
    <w:pPr>
      <w:spacing w:after="120" w:line="240" w:lineRule="auto"/>
    </w:pPr>
    <w:rPr>
      <w:rFonts w:ascii="Times New Roman" w:hAnsi="Times New Roman" w:cs="Times New Roman"/>
      <w:color w:val="000000"/>
      <w:sz w:val="28"/>
      <w:szCs w:val="28"/>
    </w:rPr>
  </w:style>
  <w:style w:type="character" w:customStyle="1" w:styleId="CorptextCaracter">
    <w:name w:val="Corp text Caracter"/>
    <w:basedOn w:val="Fontdeparagrafimplicit"/>
    <w:link w:val="Corptext"/>
    <w:uiPriority w:val="99"/>
    <w:semiHidden/>
    <w:rsid w:val="008377FD"/>
    <w:rPr>
      <w:rFonts w:ascii="Times New Roman" w:eastAsia="Times New Roman" w:hAnsi="Times New Roman"/>
      <w:color w:val="000000"/>
      <w:sz w:val="28"/>
      <w:szCs w:val="28"/>
      <w:lang w:eastAsia="en-US"/>
    </w:rPr>
  </w:style>
  <w:style w:type="paragraph" w:styleId="Indentcorptext">
    <w:name w:val="Body Text Indent"/>
    <w:basedOn w:val="Normal"/>
    <w:link w:val="IndentcorptextCaracter"/>
    <w:uiPriority w:val="99"/>
    <w:semiHidden/>
    <w:rsid w:val="008377FD"/>
    <w:pPr>
      <w:spacing w:after="0" w:line="240" w:lineRule="auto"/>
      <w:ind w:firstLine="720"/>
      <w:jc w:val="both"/>
    </w:pPr>
    <w:rPr>
      <w:rFonts w:ascii="Arial" w:hAnsi="Arial" w:cs="Arial"/>
      <w:color w:val="000000"/>
      <w:sz w:val="24"/>
      <w:szCs w:val="24"/>
    </w:rPr>
  </w:style>
  <w:style w:type="character" w:customStyle="1" w:styleId="IndentcorptextCaracter">
    <w:name w:val="Indent corp text Caracter"/>
    <w:basedOn w:val="Fontdeparagrafimplicit"/>
    <w:link w:val="Indentcorptext"/>
    <w:uiPriority w:val="99"/>
    <w:semiHidden/>
    <w:rsid w:val="008377FD"/>
    <w:rPr>
      <w:rFonts w:ascii="Arial" w:eastAsia="Times New Roman" w:hAnsi="Arial" w:cs="Arial"/>
      <w:color w:val="000000"/>
      <w:sz w:val="24"/>
      <w:szCs w:val="24"/>
      <w:lang w:eastAsia="en-US"/>
    </w:rPr>
  </w:style>
  <w:style w:type="paragraph" w:styleId="Indentcorptext3">
    <w:name w:val="Body Text Indent 3"/>
    <w:basedOn w:val="Normal"/>
    <w:link w:val="Indentcorptext3Caracter"/>
    <w:uiPriority w:val="99"/>
    <w:semiHidden/>
    <w:rsid w:val="008377FD"/>
    <w:pPr>
      <w:spacing w:after="0" w:line="360" w:lineRule="auto"/>
      <w:ind w:firstLine="720"/>
    </w:pPr>
    <w:rPr>
      <w:rFonts w:ascii="Arial" w:hAnsi="Arial" w:cs="Arial"/>
      <w:color w:val="000000"/>
      <w:sz w:val="28"/>
      <w:szCs w:val="28"/>
    </w:rPr>
  </w:style>
  <w:style w:type="character" w:customStyle="1" w:styleId="Indentcorptext3Caracter">
    <w:name w:val="Indent corp text 3 Caracter"/>
    <w:basedOn w:val="Fontdeparagrafimplicit"/>
    <w:link w:val="Indentcorptext3"/>
    <w:uiPriority w:val="99"/>
    <w:semiHidden/>
    <w:rsid w:val="008377FD"/>
    <w:rPr>
      <w:rFonts w:ascii="Arial" w:eastAsia="Times New Roman" w:hAnsi="Arial" w:cs="Arial"/>
      <w:color w:val="000000"/>
      <w:sz w:val="28"/>
      <w:szCs w:val="28"/>
      <w:lang w:eastAsia="en-US"/>
    </w:rPr>
  </w:style>
  <w:style w:type="paragraph" w:styleId="Plandocument">
    <w:name w:val="Document Map"/>
    <w:basedOn w:val="Normal"/>
    <w:link w:val="PlandocumentCaracte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PlandocumentCaracter">
    <w:name w:val="Plan document Caracter"/>
    <w:basedOn w:val="Fontdeparagrafimplicit"/>
    <w:link w:val="Plandocument"/>
    <w:uiPriority w:val="99"/>
    <w:semiHidden/>
    <w:rsid w:val="008377FD"/>
    <w:rPr>
      <w:rFonts w:ascii="Tahoma" w:eastAsia="Times New Roman" w:hAnsi="Tahoma" w:cs="Tahoma"/>
      <w:color w:val="000000"/>
      <w:sz w:val="20"/>
      <w:szCs w:val="20"/>
      <w:shd w:val="clear" w:color="auto" w:fill="000080"/>
      <w:lang w:eastAsia="en-US"/>
    </w:rPr>
  </w:style>
  <w:style w:type="paragraph" w:styleId="Frspaiere">
    <w:name w:val="No Spacing"/>
    <w:link w:val="FrspaiereCaracter"/>
    <w:uiPriority w:val="1"/>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uiPriority w:val="99"/>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
    <w:name w:val="Body text_"/>
    <w:link w:val="Bodytext1"/>
    <w:uiPriority w:val="99"/>
    <w:rsid w:val="008377FD"/>
    <w:rPr>
      <w:sz w:val="23"/>
      <w:szCs w:val="23"/>
      <w:shd w:val="clear" w:color="auto" w:fill="FFFFFF"/>
    </w:rPr>
  </w:style>
  <w:style w:type="paragraph" w:customStyle="1" w:styleId="Bodytext1">
    <w:name w:val="Body text1"/>
    <w:basedOn w:val="Normal"/>
    <w:link w:val="Bodytext"/>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Titlu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EE104C"/>
    <w:rPr>
      <w:color w:val="605E5C"/>
      <w:shd w:val="clear" w:color="auto" w:fill="E1DFDD"/>
    </w:rPr>
  </w:style>
  <w:style w:type="character" w:customStyle="1" w:styleId="tal1">
    <w:name w:val="tal1"/>
    <w:rsid w:val="00537671"/>
  </w:style>
  <w:style w:type="character" w:customStyle="1" w:styleId="FrspaiereCaracter">
    <w:name w:val="Fără spațiere Caracter"/>
    <w:link w:val="Frspaiere"/>
    <w:uiPriority w:val="1"/>
    <w:locked/>
    <w:rsid w:val="00E927D7"/>
    <w:rPr>
      <w:rFonts w:eastAsia="Times New Roman" w:cs="Calibri"/>
      <w:lang w:val="en-US" w:eastAsia="en-US"/>
    </w:rPr>
  </w:style>
  <w:style w:type="paragraph" w:customStyle="1" w:styleId="Aliniat">
    <w:name w:val="Aliniat"/>
    <w:basedOn w:val="Normal"/>
    <w:qFormat/>
    <w:rsid w:val="00E927D7"/>
    <w:pPr>
      <w:numPr>
        <w:ilvl w:val="5"/>
        <w:numId w:val="2"/>
      </w:numPr>
      <w:tabs>
        <w:tab w:val="left" w:pos="567"/>
      </w:tabs>
      <w:spacing w:before="60" w:after="60" w:line="240" w:lineRule="auto"/>
      <w:jc w:val="both"/>
    </w:pPr>
    <w:rPr>
      <w:rFonts w:ascii="Times New Roman" w:eastAsia="Calibri" w:hAnsi="Times New Roman" w:cs="Times New Roman"/>
    </w:rPr>
  </w:style>
  <w:style w:type="paragraph" w:customStyle="1" w:styleId="Litera">
    <w:name w:val="Litera"/>
    <w:basedOn w:val="Normal"/>
    <w:qFormat/>
    <w:rsid w:val="00E927D7"/>
    <w:pPr>
      <w:numPr>
        <w:ilvl w:val="6"/>
        <w:numId w:val="2"/>
      </w:numPr>
      <w:tabs>
        <w:tab w:val="left" w:pos="1560"/>
      </w:tabs>
      <w:spacing w:before="120" w:after="60" w:line="240" w:lineRule="auto"/>
      <w:ind w:left="1134"/>
      <w:contextualSpacing/>
      <w:jc w:val="both"/>
    </w:pPr>
    <w:rPr>
      <w:rFonts w:ascii="Times New Roman" w:eastAsia="Calibri" w:hAnsi="Times New Roman" w:cs="Times New Roman"/>
    </w:rPr>
  </w:style>
  <w:style w:type="paragraph" w:customStyle="1" w:styleId="Clauza">
    <w:name w:val="Clauza"/>
    <w:basedOn w:val="Titlu1"/>
    <w:next w:val="Normal"/>
    <w:qFormat/>
    <w:rsid w:val="00E927D7"/>
    <w:pPr>
      <w:keepLines w:val="0"/>
      <w:numPr>
        <w:numId w:val="2"/>
      </w:numPr>
      <w:tabs>
        <w:tab w:val="num" w:pos="360"/>
      </w:tabs>
      <w:spacing w:after="120" w:line="240" w:lineRule="auto"/>
    </w:pPr>
    <w:rPr>
      <w:rFonts w:ascii="Times New Roman" w:hAnsi="Times New Roman" w:cs="Times New Roman"/>
      <w:b/>
      <w:bCs/>
      <w:caps/>
      <w:color w:val="auto"/>
      <w:kern w:val="32"/>
      <w:sz w:val="22"/>
      <w:lang w:val="en-US"/>
    </w:rPr>
  </w:style>
  <w:style w:type="paragraph" w:customStyle="1" w:styleId="ilitera">
    <w:name w:val="i_litera"/>
    <w:basedOn w:val="Listparagraf"/>
    <w:qFormat/>
    <w:rsid w:val="00E927D7"/>
    <w:pPr>
      <w:numPr>
        <w:ilvl w:val="7"/>
        <w:numId w:val="2"/>
      </w:numPr>
      <w:tabs>
        <w:tab w:val="num" w:pos="360"/>
      </w:tabs>
      <w:spacing w:before="60" w:after="60" w:line="240" w:lineRule="auto"/>
      <w:ind w:left="720"/>
      <w:jc w:val="both"/>
    </w:pPr>
    <w:rPr>
      <w:rFonts w:ascii="Times New Roman" w:hAnsi="Times New Roman" w:cs="Times New Roman"/>
      <w:sz w:val="22"/>
      <w:szCs w:val="22"/>
      <w:lang w:eastAsia="en-US"/>
    </w:rPr>
  </w:style>
  <w:style w:type="paragraph" w:customStyle="1" w:styleId="Subclauza">
    <w:name w:val="Subclauza"/>
    <w:basedOn w:val="Titlu2"/>
    <w:qFormat/>
    <w:rsid w:val="00E927D7"/>
    <w:pPr>
      <w:keepNext w:val="0"/>
      <w:widowControl w:val="0"/>
      <w:numPr>
        <w:ilvl w:val="1"/>
        <w:numId w:val="2"/>
      </w:numPr>
      <w:tabs>
        <w:tab w:val="clear" w:pos="709"/>
        <w:tab w:val="num" w:pos="360"/>
      </w:tabs>
      <w:spacing w:before="60" w:line="240" w:lineRule="auto"/>
      <w:ind w:left="720" w:hanging="360"/>
      <w:jc w:val="both"/>
    </w:pPr>
    <w:rPr>
      <w:rFonts w:ascii="Times New Roman" w:hAnsi="Times New Roman" w:cs="Times New Roman"/>
      <w:i w:val="0"/>
      <w:sz w:val="22"/>
      <w:lang w:val="en-US"/>
    </w:rPr>
  </w:style>
  <w:style w:type="paragraph" w:customStyle="1" w:styleId="Subsubclauza">
    <w:name w:val="Subsubclauza"/>
    <w:basedOn w:val="Subclauza"/>
    <w:next w:val="Litera"/>
    <w:qFormat/>
    <w:rsid w:val="00E927D7"/>
    <w:pPr>
      <w:numPr>
        <w:ilvl w:val="2"/>
      </w:numPr>
      <w:tabs>
        <w:tab w:val="clear" w:pos="709"/>
        <w:tab w:val="num" w:pos="360"/>
      </w:tabs>
      <w:ind w:left="720" w:hanging="360"/>
    </w:pPr>
  </w:style>
  <w:style w:type="paragraph" w:customStyle="1" w:styleId="Sub-subcaluza">
    <w:name w:val="Sub-subcaluza"/>
    <w:basedOn w:val="Subsubclauza"/>
    <w:next w:val="Normal"/>
    <w:qFormat/>
    <w:rsid w:val="00E927D7"/>
    <w:pPr>
      <w:numPr>
        <w:ilvl w:val="3"/>
      </w:numPr>
      <w:tabs>
        <w:tab w:val="clear" w:pos="425"/>
        <w:tab w:val="num" w:pos="360"/>
        <w:tab w:val="num" w:pos="720"/>
      </w:tabs>
      <w:ind w:left="720" w:hanging="360"/>
    </w:pPr>
  </w:style>
  <w:style w:type="character" w:customStyle="1" w:styleId="sden">
    <w:name w:val="s_den"/>
    <w:basedOn w:val="Fontdeparagrafimplicit"/>
    <w:rsid w:val="00CF7DB7"/>
  </w:style>
  <w:style w:type="character" w:customStyle="1" w:styleId="shdr">
    <w:name w:val="s_hdr"/>
    <w:basedOn w:val="Fontdeparagrafimplicit"/>
    <w:rsid w:val="00E33FA0"/>
  </w:style>
  <w:style w:type="character" w:customStyle="1" w:styleId="spar">
    <w:name w:val="s_par"/>
    <w:basedOn w:val="Fontdeparagrafimplicit"/>
    <w:rsid w:val="00E33FA0"/>
  </w:style>
  <w:style w:type="character" w:customStyle="1" w:styleId="scapttl">
    <w:name w:val="s_cap_ttl"/>
    <w:basedOn w:val="Fontdeparagrafimplicit"/>
    <w:rsid w:val="00E33FA0"/>
  </w:style>
  <w:style w:type="character" w:customStyle="1" w:styleId="sprtttl">
    <w:name w:val="s_prt_ttl"/>
    <w:basedOn w:val="Fontdeparagrafimplicit"/>
    <w:rsid w:val="00E33FA0"/>
  </w:style>
  <w:style w:type="character" w:customStyle="1" w:styleId="sprtden">
    <w:name w:val="s_prt_den"/>
    <w:basedOn w:val="Fontdeparagrafimplicit"/>
    <w:rsid w:val="00E33F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142084">
      <w:bodyDiv w:val="1"/>
      <w:marLeft w:val="0"/>
      <w:marRight w:val="0"/>
      <w:marTop w:val="0"/>
      <w:marBottom w:val="0"/>
      <w:divBdr>
        <w:top w:val="none" w:sz="0" w:space="0" w:color="auto"/>
        <w:left w:val="none" w:sz="0" w:space="0" w:color="auto"/>
        <w:bottom w:val="none" w:sz="0" w:space="0" w:color="auto"/>
        <w:right w:val="none" w:sz="0" w:space="0" w:color="auto"/>
      </w:divBdr>
    </w:div>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169025652">
      <w:bodyDiv w:val="1"/>
      <w:marLeft w:val="0"/>
      <w:marRight w:val="0"/>
      <w:marTop w:val="0"/>
      <w:marBottom w:val="0"/>
      <w:divBdr>
        <w:top w:val="none" w:sz="0" w:space="0" w:color="auto"/>
        <w:left w:val="none" w:sz="0" w:space="0" w:color="auto"/>
        <w:bottom w:val="none" w:sz="0" w:space="0" w:color="auto"/>
        <w:right w:val="none" w:sz="0" w:space="0" w:color="auto"/>
      </w:divBdr>
    </w:div>
    <w:div w:id="1534725665">
      <w:bodyDiv w:val="1"/>
      <w:marLeft w:val="0"/>
      <w:marRight w:val="0"/>
      <w:marTop w:val="0"/>
      <w:marBottom w:val="0"/>
      <w:divBdr>
        <w:top w:val="none" w:sz="0" w:space="0" w:color="auto"/>
        <w:left w:val="none" w:sz="0" w:space="0" w:color="auto"/>
        <w:bottom w:val="none" w:sz="0" w:space="0" w:color="auto"/>
        <w:right w:val="none" w:sz="0" w:space="0" w:color="auto"/>
      </w:divBdr>
    </w:div>
    <w:div w:id="1675297850">
      <w:bodyDiv w:val="1"/>
      <w:marLeft w:val="0"/>
      <w:marRight w:val="0"/>
      <w:marTop w:val="0"/>
      <w:marBottom w:val="0"/>
      <w:divBdr>
        <w:top w:val="none" w:sz="0" w:space="0" w:color="auto"/>
        <w:left w:val="none" w:sz="0" w:space="0" w:color="auto"/>
        <w:bottom w:val="none" w:sz="0" w:space="0" w:color="auto"/>
        <w:right w:val="none" w:sz="0" w:space="0" w:color="auto"/>
      </w:divBdr>
    </w:div>
    <w:div w:id="19276851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gislatie.just.ro/Public/DetaliiDocumentAfis/47355"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legislatie.just.ro/Public/DetaliiDocumentAfis/203347" TargetMode="External"/><Relationship Id="rId4" Type="http://schemas.openxmlformats.org/officeDocument/2006/relationships/settings" Target="settings.xml"/><Relationship Id="rId9" Type="http://schemas.openxmlformats.org/officeDocument/2006/relationships/hyperlink" Target="https://legislatie.just.ro/Public/DetaliiDocumentAfis/224130"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5.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4.png"/><Relationship Id="rId5" Type="http://schemas.openxmlformats.org/officeDocument/2006/relationships/image" Target="media/image3.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419</TotalTime>
  <Pages>1</Pages>
  <Words>3162</Words>
  <Characters>18024</Characters>
  <Application>Microsoft Office Word</Application>
  <DocSecurity>0</DocSecurity>
  <Lines>150</Lines>
  <Paragraphs>42</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office amccrs</cp:lastModifiedBy>
  <cp:revision>304</cp:revision>
  <cp:lastPrinted>2023-02-06T12:42:00Z</cp:lastPrinted>
  <dcterms:created xsi:type="dcterms:W3CDTF">2021-10-06T07:21:00Z</dcterms:created>
  <dcterms:modified xsi:type="dcterms:W3CDTF">2023-02-09T06:42:00Z</dcterms:modified>
</cp:coreProperties>
</file>