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1047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2A0C291" w14:textId="271E11CD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55392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                                                                  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                                                        </w:t>
      </w:r>
      <w:r w:rsidRPr="0055392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53924">
        <w:rPr>
          <w:rFonts w:ascii="Arial" w:hAnsi="Arial" w:cs="Arial"/>
          <w:i/>
          <w:iCs/>
          <w:sz w:val="20"/>
          <w:szCs w:val="20"/>
        </w:rPr>
        <w:t>Document afişare rezultate finale</w:t>
      </w:r>
    </w:p>
    <w:p w14:paraId="3C54F5DD" w14:textId="77777777" w:rsidR="00553924" w:rsidRPr="00553924" w:rsidRDefault="00553924" w:rsidP="00553924">
      <w:pPr>
        <w:pStyle w:val="BodyText2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68FA2D" w14:textId="77777777" w:rsidR="00553924" w:rsidRPr="00553924" w:rsidRDefault="00553924" w:rsidP="00553924">
      <w:pPr>
        <w:pStyle w:val="BodyText2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52507D" w14:textId="77777777" w:rsidR="00553924" w:rsidRPr="00A270D8" w:rsidRDefault="00553924" w:rsidP="00553924">
      <w:pPr>
        <w:pStyle w:val="BodyText2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270D8">
        <w:rPr>
          <w:rFonts w:ascii="Arial" w:hAnsi="Arial" w:cs="Arial"/>
          <w:b/>
          <w:bCs/>
          <w:sz w:val="24"/>
          <w:szCs w:val="24"/>
        </w:rPr>
        <w:t>Rezultatul final</w:t>
      </w:r>
    </w:p>
    <w:p w14:paraId="63FEBCA0" w14:textId="77777777" w:rsidR="00A270D8" w:rsidRDefault="00A270D8" w:rsidP="00A270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80C9A">
        <w:rPr>
          <w:rFonts w:ascii="Arial" w:hAnsi="Arial" w:cs="Arial"/>
          <w:sz w:val="24"/>
          <w:szCs w:val="24"/>
        </w:rPr>
        <w:t>la concursul de recrutare organizat în data de 22</w:t>
      </w:r>
      <w:r w:rsidRPr="00E80C9A">
        <w:rPr>
          <w:rFonts w:ascii="Arial" w:hAnsi="Arial" w:cs="Arial"/>
          <w:color w:val="000000" w:themeColor="text1"/>
          <w:sz w:val="24"/>
          <w:szCs w:val="24"/>
        </w:rPr>
        <w:t xml:space="preserve">.08.2022 </w:t>
      </w:r>
      <w:r w:rsidRPr="00E80C9A">
        <w:rPr>
          <w:rFonts w:ascii="Arial" w:hAnsi="Arial" w:cs="Arial"/>
          <w:sz w:val="24"/>
          <w:szCs w:val="24"/>
        </w:rPr>
        <w:t xml:space="preserve">pentru ocuparea unei funcţii publice de execuție vacante de </w:t>
      </w:r>
      <w:r w:rsidRPr="00E80C9A">
        <w:rPr>
          <w:rFonts w:ascii="Arial" w:hAnsi="Arial" w:cs="Arial"/>
          <w:color w:val="000000" w:themeColor="text1"/>
          <w:sz w:val="24"/>
          <w:szCs w:val="24"/>
        </w:rPr>
        <w:t>Expert</w:t>
      </w:r>
      <w:r w:rsidRPr="00E80C9A">
        <w:rPr>
          <w:rFonts w:ascii="Arial" w:hAnsi="Arial" w:cs="Arial"/>
          <w:sz w:val="24"/>
          <w:szCs w:val="24"/>
        </w:rPr>
        <w:t xml:space="preserve">, clasa I, grad profesional superior </w:t>
      </w:r>
    </w:p>
    <w:p w14:paraId="3E97274F" w14:textId="77777777" w:rsidR="00A270D8" w:rsidRDefault="00A270D8" w:rsidP="00A270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80C9A">
        <w:rPr>
          <w:rFonts w:ascii="Arial" w:hAnsi="Arial" w:cs="Arial"/>
          <w:sz w:val="24"/>
          <w:szCs w:val="24"/>
        </w:rPr>
        <w:t xml:space="preserve">la Serviciul </w:t>
      </w:r>
      <w:bookmarkStart w:id="0" w:name="_Hlk111724127"/>
      <w:r w:rsidRPr="00E80C9A">
        <w:rPr>
          <w:rFonts w:ascii="Arial" w:hAnsi="Arial" w:cs="Arial"/>
          <w:sz w:val="24"/>
          <w:szCs w:val="24"/>
        </w:rPr>
        <w:t>Financiar Contabilitate Buget</w:t>
      </w:r>
      <w:bookmarkEnd w:id="0"/>
      <w:r w:rsidRPr="00E80C9A">
        <w:rPr>
          <w:rFonts w:ascii="Arial" w:hAnsi="Arial" w:cs="Arial"/>
          <w:sz w:val="24"/>
          <w:szCs w:val="24"/>
        </w:rPr>
        <w:t xml:space="preserve"> </w:t>
      </w:r>
    </w:p>
    <w:p w14:paraId="47CBCBBA" w14:textId="77777777" w:rsidR="00A270D8" w:rsidRPr="00E80C9A" w:rsidRDefault="00A270D8" w:rsidP="00A270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80C9A">
        <w:rPr>
          <w:rFonts w:ascii="Arial" w:hAnsi="Arial" w:cs="Arial"/>
          <w:sz w:val="24"/>
          <w:szCs w:val="24"/>
        </w:rPr>
        <w:t>de la nivelul Administrației Municipale pentru Consolidarea Clădirilor cu Risc Seismic</w:t>
      </w:r>
    </w:p>
    <w:p w14:paraId="08677C11" w14:textId="0C186246" w:rsidR="00553924" w:rsidRDefault="00553924" w:rsidP="00553924">
      <w:pPr>
        <w:pStyle w:val="NoSpacing"/>
        <w:jc w:val="center"/>
        <w:rPr>
          <w:rFonts w:ascii="Arial" w:hAnsi="Arial" w:cs="Arial"/>
          <w:bCs/>
          <w:sz w:val="24"/>
          <w:szCs w:val="24"/>
        </w:rPr>
      </w:pPr>
    </w:p>
    <w:p w14:paraId="1E7ED7F2" w14:textId="77777777" w:rsidR="00A270D8" w:rsidRPr="00553924" w:rsidRDefault="00A270D8" w:rsidP="00553924">
      <w:pPr>
        <w:pStyle w:val="NoSpacing"/>
        <w:jc w:val="center"/>
        <w:rPr>
          <w:rFonts w:ascii="Arial" w:hAnsi="Arial" w:cs="Arial"/>
          <w:bCs/>
          <w:sz w:val="24"/>
          <w:szCs w:val="24"/>
        </w:rPr>
      </w:pPr>
    </w:p>
    <w:p w14:paraId="050F58FE" w14:textId="3C9E59AB" w:rsidR="00553924" w:rsidRDefault="00553924" w:rsidP="00553924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proofErr w:type="spellStart"/>
      <w:r w:rsidRPr="00A270D8">
        <w:rPr>
          <w:rFonts w:ascii="Arial" w:hAnsi="Arial" w:cs="Arial"/>
          <w:bCs/>
          <w:sz w:val="20"/>
          <w:szCs w:val="20"/>
          <w:lang w:val="en-GB"/>
        </w:rPr>
        <w:t>Având</w:t>
      </w:r>
      <w:proofErr w:type="spellEnd"/>
      <w:r w:rsidRPr="00A270D8">
        <w:rPr>
          <w:rFonts w:ascii="Arial" w:hAnsi="Arial" w:cs="Arial"/>
          <w:bCs/>
          <w:sz w:val="20"/>
          <w:szCs w:val="20"/>
          <w:lang w:val="en-GB"/>
        </w:rPr>
        <w:t xml:space="preserve"> </w:t>
      </w:r>
      <w:proofErr w:type="spellStart"/>
      <w:r w:rsidRPr="00A270D8">
        <w:rPr>
          <w:rFonts w:ascii="Arial" w:hAnsi="Arial" w:cs="Arial"/>
          <w:bCs/>
          <w:sz w:val="20"/>
          <w:szCs w:val="20"/>
          <w:lang w:val="en-GB"/>
        </w:rPr>
        <w:t>în</w:t>
      </w:r>
      <w:proofErr w:type="spellEnd"/>
      <w:r w:rsidRPr="00A270D8">
        <w:rPr>
          <w:rFonts w:ascii="Arial" w:hAnsi="Arial" w:cs="Arial"/>
          <w:bCs/>
          <w:sz w:val="20"/>
          <w:szCs w:val="20"/>
          <w:lang w:val="en-GB"/>
        </w:rPr>
        <w:t xml:space="preserve"> </w:t>
      </w:r>
      <w:proofErr w:type="spellStart"/>
      <w:r w:rsidRPr="00A270D8">
        <w:rPr>
          <w:rFonts w:ascii="Arial" w:hAnsi="Arial" w:cs="Arial"/>
          <w:bCs/>
          <w:sz w:val="20"/>
          <w:szCs w:val="20"/>
          <w:lang w:val="en-GB"/>
        </w:rPr>
        <w:t>vedere</w:t>
      </w:r>
      <w:proofErr w:type="spellEnd"/>
      <w:r w:rsidRPr="00A270D8">
        <w:rPr>
          <w:rFonts w:ascii="Arial" w:hAnsi="Arial" w:cs="Arial"/>
          <w:bCs/>
          <w:sz w:val="20"/>
          <w:szCs w:val="20"/>
          <w:lang w:val="en-GB"/>
        </w:rPr>
        <w:t xml:space="preserve"> </w:t>
      </w:r>
      <w:proofErr w:type="spellStart"/>
      <w:r w:rsidRPr="00A270D8">
        <w:rPr>
          <w:rFonts w:ascii="Arial" w:hAnsi="Arial" w:cs="Arial"/>
          <w:bCs/>
          <w:sz w:val="20"/>
          <w:szCs w:val="20"/>
          <w:lang w:val="en-GB"/>
        </w:rPr>
        <w:t>prevederile</w:t>
      </w:r>
      <w:proofErr w:type="spellEnd"/>
      <w:r w:rsidRPr="00A270D8">
        <w:rPr>
          <w:rFonts w:ascii="Arial" w:hAnsi="Arial" w:cs="Arial"/>
          <w:bCs/>
          <w:sz w:val="20"/>
          <w:szCs w:val="20"/>
          <w:lang w:val="en-GB"/>
        </w:rPr>
        <w:t xml:space="preserve"> </w:t>
      </w:r>
      <w:r w:rsidRPr="00A270D8">
        <w:rPr>
          <w:rFonts w:ascii="Arial" w:hAnsi="Arial" w:cs="Arial"/>
          <w:bCs/>
          <w:sz w:val="20"/>
          <w:szCs w:val="20"/>
        </w:rPr>
        <w:t>art. 618 alin. (15)</w:t>
      </w:r>
      <w:r w:rsidRPr="00A270D8">
        <w:rPr>
          <w:rFonts w:ascii="Arial" w:hAnsi="Arial" w:cs="Arial"/>
          <w:sz w:val="20"/>
          <w:szCs w:val="20"/>
          <w:lang w:val="fr-FR"/>
        </w:rPr>
        <w:t xml:space="preserve"> </w:t>
      </w:r>
      <w:r w:rsidRPr="00A270D8">
        <w:rPr>
          <w:rFonts w:ascii="Arial" w:hAnsi="Arial" w:cs="Arial"/>
          <w:bCs/>
          <w:sz w:val="20"/>
          <w:szCs w:val="20"/>
        </w:rPr>
        <w:t>din O.U.G. nr. 57/2019 privind Codul administrativ</w:t>
      </w:r>
      <w:r w:rsidRPr="00A270D8">
        <w:rPr>
          <w:rFonts w:ascii="Arial" w:hAnsi="Arial" w:cs="Arial"/>
          <w:bCs/>
          <w:sz w:val="20"/>
          <w:szCs w:val="20"/>
          <w:lang w:val="en-GB"/>
        </w:rPr>
        <w:t xml:space="preserve"> </w:t>
      </w:r>
      <w:r w:rsidRPr="00A270D8">
        <w:rPr>
          <w:rFonts w:ascii="Arial" w:hAnsi="Arial" w:cs="Arial"/>
          <w:bCs/>
          <w:sz w:val="20"/>
          <w:szCs w:val="20"/>
        </w:rPr>
        <w:t xml:space="preserve">coroborate cu prevederile </w:t>
      </w:r>
      <w:r w:rsidRPr="00A270D8">
        <w:rPr>
          <w:rFonts w:ascii="Arial" w:hAnsi="Arial" w:cs="Arial"/>
          <w:bCs/>
          <w:sz w:val="20"/>
          <w:szCs w:val="20"/>
          <w:lang w:val="en-GB"/>
        </w:rPr>
        <w:t xml:space="preserve">art. 62 </w:t>
      </w:r>
      <w:proofErr w:type="spellStart"/>
      <w:r w:rsidRPr="00A270D8">
        <w:rPr>
          <w:rFonts w:ascii="Arial" w:hAnsi="Arial" w:cs="Arial"/>
          <w:bCs/>
          <w:sz w:val="20"/>
          <w:szCs w:val="20"/>
          <w:lang w:val="en-GB"/>
        </w:rPr>
        <w:t>alin</w:t>
      </w:r>
      <w:proofErr w:type="spellEnd"/>
      <w:r w:rsidRPr="00A270D8">
        <w:rPr>
          <w:rFonts w:ascii="Arial" w:hAnsi="Arial" w:cs="Arial"/>
          <w:bCs/>
          <w:sz w:val="20"/>
          <w:szCs w:val="20"/>
          <w:lang w:val="en-GB"/>
        </w:rPr>
        <w:t xml:space="preserve">. </w:t>
      </w:r>
      <w:r w:rsidRPr="00A270D8">
        <w:rPr>
          <w:rFonts w:ascii="Arial" w:hAnsi="Arial" w:cs="Arial"/>
          <w:bCs/>
          <w:sz w:val="20"/>
          <w:szCs w:val="20"/>
        </w:rPr>
        <w:t>(1) şi alin. (3) din Hotărârea Guvernului</w:t>
      </w:r>
      <w:r w:rsidRPr="00A270D8">
        <w:rPr>
          <w:rFonts w:ascii="Arial" w:hAnsi="Arial" w:cs="Arial"/>
          <w:sz w:val="20"/>
          <w:szCs w:val="20"/>
        </w:rPr>
        <w:t xml:space="preserve"> </w:t>
      </w:r>
      <w:r w:rsidRPr="00A270D8">
        <w:rPr>
          <w:rFonts w:ascii="Arial" w:hAnsi="Arial" w:cs="Arial"/>
          <w:bCs/>
          <w:sz w:val="20"/>
          <w:szCs w:val="20"/>
        </w:rPr>
        <w:t xml:space="preserve">nr. 611/2008 </w:t>
      </w:r>
      <w:r w:rsidRPr="00A270D8">
        <w:rPr>
          <w:rFonts w:ascii="Arial" w:hAnsi="Arial" w:cs="Arial"/>
          <w:sz w:val="20"/>
          <w:szCs w:val="20"/>
        </w:rPr>
        <w:t>privind organizarea şi dezvoltarea carierei funcţionarilor publici, cu modificările şi completările ulterioare</w:t>
      </w:r>
      <w:r w:rsidRPr="00A270D8">
        <w:rPr>
          <w:rFonts w:ascii="Arial" w:hAnsi="Arial" w:cs="Arial"/>
          <w:bCs/>
          <w:sz w:val="20"/>
          <w:szCs w:val="20"/>
        </w:rPr>
        <w:t>, comisia de concurs comunică următoarele rezultate finale:</w:t>
      </w:r>
    </w:p>
    <w:p w14:paraId="21E2CCF0" w14:textId="77777777" w:rsidR="00A270D8" w:rsidRPr="00A270D8" w:rsidRDefault="00A270D8" w:rsidP="00553924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3"/>
        <w:gridCol w:w="1732"/>
        <w:gridCol w:w="2516"/>
        <w:gridCol w:w="1203"/>
        <w:gridCol w:w="1215"/>
        <w:gridCol w:w="1590"/>
        <w:gridCol w:w="1363"/>
      </w:tblGrid>
      <w:tr w:rsidR="00553924" w:rsidRPr="00553924" w14:paraId="2964B600" w14:textId="77777777" w:rsidTr="00CD243F">
        <w:trPr>
          <w:jc w:val="center"/>
        </w:trPr>
        <w:tc>
          <w:tcPr>
            <w:tcW w:w="494" w:type="dxa"/>
          </w:tcPr>
          <w:p w14:paraId="38D5C052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Nr crt</w:t>
            </w:r>
          </w:p>
        </w:tc>
        <w:tc>
          <w:tcPr>
            <w:tcW w:w="1838" w:type="dxa"/>
          </w:tcPr>
          <w:p w14:paraId="7B3FDE88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fr-FR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Numele şi prenumele candidatului</w:t>
            </w:r>
            <w:r w:rsidRPr="00553924"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854" w:type="dxa"/>
          </w:tcPr>
          <w:p w14:paraId="5C48F1F4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53924">
              <w:rPr>
                <w:rFonts w:ascii="Arial" w:hAnsi="Arial" w:cs="Arial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553924"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3924">
              <w:rPr>
                <w:rFonts w:ascii="Arial" w:hAnsi="Arial" w:cs="Arial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553924">
              <w:rPr>
                <w:rFonts w:ascii="Arial" w:hAnsi="Arial" w:cs="Arial"/>
                <w:b/>
                <w:sz w:val="24"/>
                <w:szCs w:val="24"/>
                <w:lang w:val="fr-FR"/>
              </w:rPr>
              <w:t>/Structura</w:t>
            </w:r>
          </w:p>
        </w:tc>
        <w:tc>
          <w:tcPr>
            <w:tcW w:w="1121" w:type="dxa"/>
          </w:tcPr>
          <w:p w14:paraId="757702DE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Punctaj</w:t>
            </w:r>
          </w:p>
          <w:p w14:paraId="71B5E7B2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proba scrisă</w:t>
            </w:r>
          </w:p>
        </w:tc>
        <w:tc>
          <w:tcPr>
            <w:tcW w:w="1227" w:type="dxa"/>
          </w:tcPr>
          <w:p w14:paraId="6A868AFA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Punctaj</w:t>
            </w:r>
          </w:p>
          <w:p w14:paraId="468E87A4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interviu</w:t>
            </w:r>
          </w:p>
        </w:tc>
        <w:tc>
          <w:tcPr>
            <w:tcW w:w="1377" w:type="dxa"/>
          </w:tcPr>
          <w:p w14:paraId="64F66ADA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Punctaj</w:t>
            </w:r>
          </w:p>
          <w:p w14:paraId="5C6E29F3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 xml:space="preserve">final </w:t>
            </w:r>
          </w:p>
          <w:p w14:paraId="094C39AE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231" w:type="dxa"/>
          </w:tcPr>
          <w:p w14:paraId="4C4D78FD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53924">
              <w:rPr>
                <w:rFonts w:ascii="Arial" w:hAnsi="Arial" w:cs="Arial"/>
                <w:b/>
                <w:sz w:val="24"/>
                <w:szCs w:val="24"/>
              </w:rPr>
              <w:t>Rezultatul final</w:t>
            </w:r>
            <w:r w:rsidRPr="00553924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53276544" w14:textId="77777777" w:rsidR="00553924" w:rsidRPr="00553924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 w:rsidRPr="00553924">
              <w:rPr>
                <w:rFonts w:ascii="Arial" w:hAnsi="Arial" w:cs="Arial"/>
                <w:b/>
                <w:sz w:val="24"/>
                <w:szCs w:val="24"/>
                <w:lang w:val="en-GB"/>
              </w:rPr>
              <w:t>respins</w:t>
            </w:r>
            <w:proofErr w:type="spellEnd"/>
            <w:r w:rsidRPr="00553924">
              <w:rPr>
                <w:rFonts w:ascii="Arial" w:hAnsi="Arial" w:cs="Arial"/>
                <w:b/>
                <w:sz w:val="24"/>
                <w:szCs w:val="24"/>
                <w:lang w:val="en-GB"/>
              </w:rPr>
              <w:t>)</w:t>
            </w:r>
          </w:p>
        </w:tc>
      </w:tr>
      <w:tr w:rsidR="00553924" w:rsidRPr="00553924" w14:paraId="384C6DC8" w14:textId="77777777" w:rsidTr="00CD243F">
        <w:trPr>
          <w:trHeight w:val="41"/>
          <w:jc w:val="center"/>
        </w:trPr>
        <w:tc>
          <w:tcPr>
            <w:tcW w:w="494" w:type="dxa"/>
            <w:vAlign w:val="center"/>
          </w:tcPr>
          <w:p w14:paraId="17A6DEBE" w14:textId="77777777" w:rsidR="00553924" w:rsidRPr="00553924" w:rsidRDefault="00553924" w:rsidP="0055392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_Hlk34318439"/>
            <w:r w:rsidRPr="00553924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38" w:type="dxa"/>
            <w:vAlign w:val="center"/>
          </w:tcPr>
          <w:p w14:paraId="750100ED" w14:textId="77777777" w:rsidR="00A270D8" w:rsidRPr="00E80C9A" w:rsidRDefault="00A270D8" w:rsidP="00A270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80C9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6080</w:t>
            </w:r>
          </w:p>
          <w:p w14:paraId="77BBD019" w14:textId="79D17EF9" w:rsidR="00553924" w:rsidRPr="00553924" w:rsidRDefault="00553924" w:rsidP="005539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854" w:type="dxa"/>
            <w:vAlign w:val="center"/>
          </w:tcPr>
          <w:p w14:paraId="2988E2F2" w14:textId="77777777" w:rsidR="00A270D8" w:rsidRPr="00E80C9A" w:rsidRDefault="00A270D8" w:rsidP="00A270D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80C9A">
              <w:rPr>
                <w:rFonts w:ascii="Arial" w:hAnsi="Arial" w:cs="Arial"/>
                <w:color w:val="000000" w:themeColor="text1"/>
                <w:sz w:val="24"/>
                <w:szCs w:val="24"/>
              </w:rPr>
              <w:t>EXPERT, CLASA I, GRAD PROFESIONAL SUPERIOR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E80C9A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</w:p>
          <w:p w14:paraId="47681706" w14:textId="03771836" w:rsidR="00553924" w:rsidRPr="00553924" w:rsidRDefault="00A270D8" w:rsidP="00A270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80C9A">
              <w:rPr>
                <w:rFonts w:ascii="Arial" w:hAnsi="Arial" w:cs="Arial"/>
                <w:color w:val="000000" w:themeColor="text1"/>
                <w:sz w:val="24"/>
                <w:szCs w:val="24"/>
              </w:rPr>
              <w:t>SERVICIUL FINANCIAR CONTABILITATE BUGET</w:t>
            </w:r>
          </w:p>
        </w:tc>
        <w:tc>
          <w:tcPr>
            <w:tcW w:w="1121" w:type="dxa"/>
            <w:vAlign w:val="center"/>
          </w:tcPr>
          <w:p w14:paraId="7F48116D" w14:textId="78CFC5B9" w:rsidR="00553924" w:rsidRPr="00553924" w:rsidRDefault="00553924" w:rsidP="0055392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5</w:t>
            </w:r>
            <w:r w:rsidR="00F8644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8</w:t>
            </w:r>
            <w:r w:rsidRPr="005539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,</w:t>
            </w:r>
            <w:r w:rsidR="00F8644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67</w:t>
            </w:r>
          </w:p>
          <w:p w14:paraId="0AD1710C" w14:textId="77777777" w:rsidR="00553924" w:rsidRPr="00553924" w:rsidRDefault="00553924" w:rsidP="0055392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53924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27" w:type="dxa"/>
            <w:vAlign w:val="center"/>
          </w:tcPr>
          <w:p w14:paraId="531E0398" w14:textId="77777777" w:rsidR="00882EBE" w:rsidRPr="00882EBE" w:rsidRDefault="00882EBE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82EB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95,66</w:t>
            </w:r>
          </w:p>
          <w:p w14:paraId="1FEA82F2" w14:textId="54120A32" w:rsidR="00553924" w:rsidRPr="00F8644B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  <w:lang w:val="fr-FR"/>
              </w:rPr>
            </w:pPr>
            <w:r w:rsidRPr="00882EBE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377" w:type="dxa"/>
            <w:vAlign w:val="center"/>
          </w:tcPr>
          <w:p w14:paraId="02AE507D" w14:textId="27B35597" w:rsidR="00553924" w:rsidRPr="006607D0" w:rsidRDefault="006607D0" w:rsidP="0055392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607D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154,33</w:t>
            </w:r>
          </w:p>
          <w:p w14:paraId="74528554" w14:textId="77777777" w:rsidR="00553924" w:rsidRPr="006607D0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607D0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31" w:type="dxa"/>
            <w:vAlign w:val="center"/>
          </w:tcPr>
          <w:p w14:paraId="1CD1D105" w14:textId="37BE2CF3" w:rsidR="00553924" w:rsidRPr="006607D0" w:rsidRDefault="00553924" w:rsidP="00553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607D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ADMIS</w:t>
            </w:r>
          </w:p>
        </w:tc>
      </w:tr>
      <w:bookmarkEnd w:id="1"/>
    </w:tbl>
    <w:p w14:paraId="671C57A3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455AFB14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4E5F1990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31648759" w14:textId="28AA9DA7" w:rsidR="00553924" w:rsidRPr="00950E3A" w:rsidRDefault="00553924" w:rsidP="00A270D8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  <w:lang w:val="fr-FR"/>
        </w:rPr>
      </w:pPr>
      <w:proofErr w:type="spellStart"/>
      <w:r w:rsidRPr="00553924">
        <w:rPr>
          <w:rFonts w:ascii="Arial" w:hAnsi="Arial" w:cs="Arial"/>
          <w:color w:val="000000" w:themeColor="text1"/>
          <w:sz w:val="24"/>
          <w:szCs w:val="24"/>
          <w:lang w:val="fr-FR"/>
        </w:rPr>
        <w:t>Afişat</w:t>
      </w:r>
      <w:proofErr w:type="spellEnd"/>
      <w:r w:rsidRPr="00553924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astăzi</w:t>
      </w:r>
      <w:proofErr w:type="spellEnd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, </w:t>
      </w:r>
      <w:r w:rsidR="00A270D8"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2</w:t>
      </w:r>
      <w:r w:rsidR="00950E3A"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5</w:t>
      </w:r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.</w:t>
      </w:r>
      <w:r w:rsidR="00A270D8"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08</w:t>
      </w:r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.202</w:t>
      </w:r>
      <w:r w:rsidR="00A270D8"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2</w:t>
      </w:r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ora</w:t>
      </w:r>
      <w:proofErr w:type="spellEnd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 1</w:t>
      </w:r>
      <w:r w:rsidR="00950E3A"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5</w:t>
      </w:r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.30</w:t>
      </w:r>
      <w:r w:rsidRPr="00950E3A">
        <w:rPr>
          <w:rFonts w:ascii="Arial" w:hAnsi="Arial" w:cs="Arial"/>
          <w:b/>
          <w:color w:val="000000" w:themeColor="text1"/>
          <w:sz w:val="24"/>
          <w:szCs w:val="24"/>
          <w:lang w:val="fr-FR"/>
        </w:rPr>
        <w:t xml:space="preserve"> </w:t>
      </w:r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la </w:t>
      </w:r>
      <w:proofErr w:type="spellStart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sediul</w:t>
      </w:r>
      <w:proofErr w:type="spellEnd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sediul</w:t>
      </w:r>
      <w:proofErr w:type="spellEnd"/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 </w:t>
      </w:r>
      <w:r w:rsidR="00A270D8" w:rsidRPr="00950E3A">
        <w:rPr>
          <w:rFonts w:ascii="Arial" w:hAnsi="Arial" w:cs="Arial"/>
          <w:color w:val="000000" w:themeColor="text1"/>
          <w:sz w:val="24"/>
          <w:szCs w:val="24"/>
        </w:rPr>
        <w:t>Administrației Municipale pentru Consolidarea Clădirilor cu Risc Seismic</w:t>
      </w:r>
      <w:r w:rsidRPr="00950E3A">
        <w:rPr>
          <w:rFonts w:ascii="Arial" w:hAnsi="Arial" w:cs="Arial"/>
          <w:color w:val="000000" w:themeColor="text1"/>
          <w:sz w:val="24"/>
          <w:szCs w:val="24"/>
          <w:lang w:val="fr-FR"/>
        </w:rPr>
        <w:t>.</w:t>
      </w:r>
    </w:p>
    <w:p w14:paraId="78A93998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0F137B60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7970CECA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77BA0F12" w14:textId="77777777" w:rsidR="00553924" w:rsidRPr="00553924" w:rsidRDefault="00553924" w:rsidP="00553924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4A1D5983" w14:textId="77777777" w:rsidR="00A270D8" w:rsidRPr="00AB5A8E" w:rsidRDefault="00A270D8" w:rsidP="00A270D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62FFE136" w14:textId="77777777" w:rsidR="00A270D8" w:rsidRPr="00AB5A8E" w:rsidRDefault="00A270D8" w:rsidP="00A270D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5A8E">
        <w:rPr>
          <w:rFonts w:ascii="Arial" w:hAnsi="Arial" w:cs="Arial"/>
          <w:sz w:val="24"/>
          <w:szCs w:val="24"/>
        </w:rPr>
        <w:t>Secretar,</w:t>
      </w:r>
    </w:p>
    <w:p w14:paraId="0D6FCC22" w14:textId="77777777" w:rsidR="00A270D8" w:rsidRPr="00E80C9A" w:rsidRDefault="00A270D8" w:rsidP="00A270D8">
      <w:pPr>
        <w:ind w:left="648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Pr="00E80C9A">
        <w:rPr>
          <w:rFonts w:ascii="Arial" w:hAnsi="Arial" w:cs="Arial"/>
          <w:bCs/>
          <w:sz w:val="24"/>
          <w:szCs w:val="24"/>
        </w:rPr>
        <w:t>Simion Valentina Iuliana</w:t>
      </w:r>
    </w:p>
    <w:p w14:paraId="14F6DCF7" w14:textId="77777777" w:rsidR="00A270D8" w:rsidRPr="00AB5A8E" w:rsidRDefault="00A270D8" w:rsidP="00A270D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87B470" w14:textId="77777777" w:rsidR="00A270D8" w:rsidRPr="00AB5A8E" w:rsidRDefault="00A270D8" w:rsidP="00A270D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B37978" w14:textId="4E47AAAA" w:rsidR="003C0A95" w:rsidRPr="00553924" w:rsidRDefault="003C0A95" w:rsidP="005539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6B0CD5" w14:textId="5BD80F62" w:rsidR="003C0A95" w:rsidRPr="00553924" w:rsidRDefault="003C0A95" w:rsidP="005539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D311CC" w14:textId="5E5E87DD" w:rsidR="003C0A95" w:rsidRPr="00553924" w:rsidRDefault="003C0A95" w:rsidP="005539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9CBB96B" w14:textId="77953514" w:rsidR="00C77F2B" w:rsidRPr="00553924" w:rsidRDefault="00C77F2B" w:rsidP="00553924">
      <w:pPr>
        <w:tabs>
          <w:tab w:val="left" w:pos="406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53924">
        <w:rPr>
          <w:rFonts w:ascii="Arial" w:hAnsi="Arial" w:cs="Arial"/>
          <w:sz w:val="24"/>
          <w:szCs w:val="24"/>
        </w:rPr>
        <w:tab/>
      </w:r>
    </w:p>
    <w:sectPr w:rsidR="00C77F2B" w:rsidRPr="00553924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45A15" w14:textId="77777777" w:rsidR="001E1FE7" w:rsidRDefault="001E1FE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70AC534" w14:textId="77777777" w:rsidR="001E1FE7" w:rsidRDefault="001E1FE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6B8A2" w14:textId="77777777" w:rsidR="001E1FE7" w:rsidRDefault="001E1FE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FAAF061" w14:textId="77777777" w:rsidR="001E1FE7" w:rsidRDefault="001E1FE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60149071">
    <w:abstractNumId w:val="28"/>
  </w:num>
  <w:num w:numId="2" w16cid:durableId="2023043172">
    <w:abstractNumId w:val="7"/>
  </w:num>
  <w:num w:numId="3" w16cid:durableId="1037698563">
    <w:abstractNumId w:val="1"/>
  </w:num>
  <w:num w:numId="4" w16cid:durableId="293486103">
    <w:abstractNumId w:val="26"/>
  </w:num>
  <w:num w:numId="5" w16cid:durableId="497044240">
    <w:abstractNumId w:val="27"/>
  </w:num>
  <w:num w:numId="6" w16cid:durableId="633877035">
    <w:abstractNumId w:val="21"/>
  </w:num>
  <w:num w:numId="7" w16cid:durableId="1153981843">
    <w:abstractNumId w:val="24"/>
  </w:num>
  <w:num w:numId="8" w16cid:durableId="217939734">
    <w:abstractNumId w:val="30"/>
  </w:num>
  <w:num w:numId="9" w16cid:durableId="1379088888">
    <w:abstractNumId w:val="13"/>
  </w:num>
  <w:num w:numId="10" w16cid:durableId="1241066580">
    <w:abstractNumId w:val="3"/>
  </w:num>
  <w:num w:numId="11" w16cid:durableId="2010600762">
    <w:abstractNumId w:val="14"/>
  </w:num>
  <w:num w:numId="12" w16cid:durableId="687801837">
    <w:abstractNumId w:val="19"/>
  </w:num>
  <w:num w:numId="13" w16cid:durableId="1410686551">
    <w:abstractNumId w:val="25"/>
  </w:num>
  <w:num w:numId="14" w16cid:durableId="2003896188">
    <w:abstractNumId w:val="18"/>
  </w:num>
  <w:num w:numId="15" w16cid:durableId="1033578405">
    <w:abstractNumId w:val="8"/>
  </w:num>
  <w:num w:numId="16" w16cid:durableId="1555120437">
    <w:abstractNumId w:val="16"/>
  </w:num>
  <w:num w:numId="17" w16cid:durableId="1566138866">
    <w:abstractNumId w:val="22"/>
  </w:num>
  <w:num w:numId="18" w16cid:durableId="734744672">
    <w:abstractNumId w:val="32"/>
  </w:num>
  <w:num w:numId="19" w16cid:durableId="1612010255">
    <w:abstractNumId w:val="33"/>
  </w:num>
  <w:num w:numId="20" w16cid:durableId="1898660835">
    <w:abstractNumId w:val="5"/>
  </w:num>
  <w:num w:numId="21" w16cid:durableId="683556979">
    <w:abstractNumId w:val="12"/>
  </w:num>
  <w:num w:numId="22" w16cid:durableId="889153601">
    <w:abstractNumId w:val="15"/>
  </w:num>
  <w:num w:numId="23" w16cid:durableId="1555194009">
    <w:abstractNumId w:val="0"/>
  </w:num>
  <w:num w:numId="24" w16cid:durableId="63142673">
    <w:abstractNumId w:val="29"/>
  </w:num>
  <w:num w:numId="25" w16cid:durableId="1972901843">
    <w:abstractNumId w:val="34"/>
  </w:num>
  <w:num w:numId="26" w16cid:durableId="1164199521">
    <w:abstractNumId w:val="20"/>
  </w:num>
  <w:num w:numId="27" w16cid:durableId="656495617">
    <w:abstractNumId w:val="9"/>
  </w:num>
  <w:num w:numId="28" w16cid:durableId="1489589849">
    <w:abstractNumId w:val="4"/>
  </w:num>
  <w:num w:numId="29" w16cid:durableId="1124039046">
    <w:abstractNumId w:val="6"/>
  </w:num>
  <w:num w:numId="30" w16cid:durableId="1299847220">
    <w:abstractNumId w:val="2"/>
  </w:num>
  <w:num w:numId="31" w16cid:durableId="1047950272">
    <w:abstractNumId w:val="17"/>
  </w:num>
  <w:num w:numId="32" w16cid:durableId="233439554">
    <w:abstractNumId w:val="31"/>
  </w:num>
  <w:num w:numId="33" w16cid:durableId="277831531">
    <w:abstractNumId w:val="10"/>
  </w:num>
  <w:num w:numId="34" w16cid:durableId="786462645">
    <w:abstractNumId w:val="23"/>
  </w:num>
  <w:num w:numId="35" w16cid:durableId="1281373829">
    <w:abstractNumId w:val="35"/>
  </w:num>
  <w:num w:numId="36" w16cid:durableId="134613117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FE7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652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924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7D0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EBE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1CE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0E3A"/>
    <w:rsid w:val="00955E2F"/>
    <w:rsid w:val="00955FB4"/>
    <w:rsid w:val="009566FA"/>
    <w:rsid w:val="00960DF3"/>
    <w:rsid w:val="009637D6"/>
    <w:rsid w:val="0096613B"/>
    <w:rsid w:val="00967E5C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320F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270D8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44B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</cp:revision>
  <cp:lastPrinted>2021-10-06T07:33:00Z</cp:lastPrinted>
  <dcterms:created xsi:type="dcterms:W3CDTF">2022-08-25T12:46:00Z</dcterms:created>
  <dcterms:modified xsi:type="dcterms:W3CDTF">2022-08-25T12:46:00Z</dcterms:modified>
</cp:coreProperties>
</file>